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14" w:rsidRPr="00FD3E3E" w:rsidRDefault="00DA2814" w:rsidP="00DA2814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DA2814" w:rsidRPr="00FD3E3E" w:rsidRDefault="00DA2814" w:rsidP="00DA2814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96EBA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96EBA">
        <w:rPr>
          <w:rFonts w:ascii="Franklin Gothic Book" w:hAnsi="Franklin Gothic Book"/>
          <w:b/>
        </w:rPr>
        <w:t xml:space="preserve"> комиссии по осуществлению закупок:</w:t>
      </w:r>
    </w:p>
    <w:p w:rsidR="004F0382" w:rsidRDefault="00DA2814" w:rsidP="00DA2814">
      <w:pPr>
        <w:ind w:right="54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3C3827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DF5B24">
        <w:rPr>
          <w:rFonts w:ascii="Franklin Gothic Book" w:hAnsi="Franklin Gothic Book"/>
          <w:b/>
        </w:rPr>
        <w:t>предложений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3C3827">
        <w:rPr>
          <w:rFonts w:ascii="Franklin Gothic Book" w:hAnsi="Franklin Gothic Book"/>
          <w:b/>
        </w:rPr>
        <w:t>К</w:t>
      </w:r>
      <w:r w:rsidR="00DA2814">
        <w:rPr>
          <w:rFonts w:ascii="Franklin Gothic Book" w:hAnsi="Franklin Gothic Book"/>
          <w:b/>
        </w:rPr>
        <w:t xml:space="preserve"> 105/</w:t>
      </w:r>
      <w:r w:rsidR="003C3827">
        <w:rPr>
          <w:rFonts w:ascii="Franklin Gothic Book" w:hAnsi="Franklin Gothic Book"/>
          <w:b/>
        </w:rPr>
        <w:t>3</w:t>
      </w:r>
      <w:r w:rsidR="00DA2814">
        <w:rPr>
          <w:rFonts w:ascii="Franklin Gothic Book" w:hAnsi="Franklin Gothic Book"/>
          <w:b/>
        </w:rPr>
        <w:t>51</w:t>
      </w:r>
      <w:r w:rsidR="002D3B2E">
        <w:rPr>
          <w:rFonts w:ascii="Franklin Gothic Book" w:hAnsi="Franklin Gothic Book"/>
          <w:b/>
        </w:rPr>
        <w:t>/</w:t>
      </w:r>
      <w:r w:rsidR="00DA2814">
        <w:rPr>
          <w:rFonts w:ascii="Franklin Gothic Book" w:hAnsi="Franklin Gothic Book"/>
          <w:b/>
        </w:rPr>
        <w:t>31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3C3827">
      <w:pPr>
        <w:ind w:right="5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7745F5">
        <w:rPr>
          <w:rFonts w:ascii="Franklin Gothic Book" w:hAnsi="Franklin Gothic Book"/>
        </w:rPr>
        <w:t xml:space="preserve">составлен: </w:t>
      </w:r>
      <w:r w:rsidR="007745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B48">
        <w:rPr>
          <w:rFonts w:ascii="Franklin Gothic Book" w:hAnsi="Franklin Gothic Book"/>
        </w:rPr>
        <w:tab/>
      </w:r>
      <w:r w:rsidR="00DA2814">
        <w:rPr>
          <w:rFonts w:ascii="Franklin Gothic Book" w:hAnsi="Franklin Gothic Book"/>
        </w:rPr>
        <w:t>31</w:t>
      </w:r>
      <w:r w:rsidR="005F1B48" w:rsidRPr="005F1B48">
        <w:rPr>
          <w:rFonts w:ascii="Franklin Gothic Book" w:hAnsi="Franklin Gothic Book"/>
        </w:rPr>
        <w:t xml:space="preserve"> мая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7745F5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3C3827" w:rsidRPr="003C3827" w:rsidRDefault="00C6580A" w:rsidP="003C3827">
            <w:pPr>
              <w:ind w:left="318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A2814" w:rsidRPr="00E05247">
              <w:rPr>
                <w:rFonts w:ascii="Franklin Gothic Book" w:hAnsi="Franklin Gothic Book"/>
              </w:rPr>
              <w:t xml:space="preserve">ремонт систем </w:t>
            </w:r>
            <w:r w:rsidR="00DA2814">
              <w:rPr>
                <w:rFonts w:ascii="Franklin Gothic Book" w:hAnsi="Franklin Gothic Book"/>
              </w:rPr>
              <w:t>к</w:t>
            </w:r>
            <w:r w:rsidR="00DA2814" w:rsidRPr="00E05247">
              <w:rPr>
                <w:rFonts w:ascii="Franklin Gothic Book" w:hAnsi="Franklin Gothic Book"/>
              </w:rPr>
              <w:t>ондиционирования воздуха (СКВ) в зданиях порта (инв. № 11931, 29233, 29234, 3932, 36365)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01191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</w:tr>
    </w:tbl>
    <w:p w:rsidR="00DA2814" w:rsidRDefault="00225DE1" w:rsidP="0093117B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A2814">
        <w:rPr>
          <w:rFonts w:ascii="Franklin Gothic Book" w:hAnsi="Franklin Gothic Book"/>
        </w:rPr>
        <w:t>234 094,94</w:t>
      </w:r>
      <w:r w:rsidR="00DA2814" w:rsidRPr="00650205">
        <w:rPr>
          <w:rFonts w:ascii="Franklin Gothic Book" w:hAnsi="Franklin Gothic Book"/>
        </w:rPr>
        <w:t xml:space="preserve"> </w:t>
      </w:r>
      <w:r w:rsidR="00DA2814">
        <w:rPr>
          <w:rFonts w:ascii="Franklin Gothic Book" w:hAnsi="Franklin Gothic Book"/>
        </w:rPr>
        <w:t>(двести тридцать четыре тысячи девяносто четыре) рубля 94 копейки с учетом НДС</w:t>
      </w:r>
      <w:r w:rsidR="00DA2814" w:rsidRPr="00E96B56">
        <w:rPr>
          <w:rFonts w:ascii="Franklin Gothic Book" w:hAnsi="Franklin Gothic Book"/>
        </w:rPr>
        <w:t xml:space="preserve"> 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82A18" w:rsidRPr="009138B6" w:rsidRDefault="00A82A18" w:rsidP="00A82A18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DA2814" w:rsidRPr="00DB512A" w:rsidRDefault="00DA2814" w:rsidP="00DA2814">
      <w:pPr>
        <w:tabs>
          <w:tab w:val="left" w:pos="284"/>
        </w:tabs>
        <w:spacing w:after="120"/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Терентьев </w:t>
      </w:r>
      <w:r w:rsidRPr="0052623F">
        <w:rPr>
          <w:rFonts w:ascii="Franklin Gothic Book" w:hAnsi="Franklin Gothic Book"/>
        </w:rPr>
        <w:t>И.В.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A2814" w:rsidRPr="00DB512A" w:rsidRDefault="00DA2814" w:rsidP="00DA2814">
      <w:pPr>
        <w:tabs>
          <w:tab w:val="left" w:pos="284"/>
        </w:tabs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A2814" w:rsidRPr="00DB512A" w:rsidRDefault="00DA2814" w:rsidP="00DA2814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DA2814" w:rsidRPr="00DB512A" w:rsidRDefault="00DA2814" w:rsidP="00DA2814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DA2814" w:rsidRPr="00DB512A" w:rsidRDefault="00DA2814" w:rsidP="00DA2814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DA2814" w:rsidRDefault="00DA2814" w:rsidP="00DA2814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Турукин</w:t>
      </w:r>
      <w:r w:rsidRPr="00767AA0">
        <w:rPr>
          <w:rFonts w:ascii="Franklin Gothic Book" w:hAnsi="Franklin Gothic Book"/>
        </w:rPr>
        <w:t xml:space="preserve"> А.Ю. </w:t>
      </w:r>
      <w:r w:rsidRPr="00DB512A">
        <w:rPr>
          <w:rFonts w:ascii="Franklin Gothic Book" w:hAnsi="Franklin Gothic Book"/>
        </w:rPr>
        <w:t xml:space="preserve"> 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Качан </w:t>
      </w:r>
      <w:r w:rsidRPr="0052623F">
        <w:rPr>
          <w:rFonts w:ascii="Franklin Gothic Book" w:hAnsi="Franklin Gothic Book"/>
        </w:rPr>
        <w:t>Г.И.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</w:t>
      </w:r>
      <w:r w:rsidRPr="0052623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В.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бизнеса - </w:t>
      </w:r>
    </w:p>
    <w:p w:rsidR="00DA2814" w:rsidRPr="00DB512A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F18B1">
        <w:t xml:space="preserve"> </w:t>
      </w:r>
      <w:r>
        <w:rPr>
          <w:rFonts w:ascii="Franklin Gothic Book" w:hAnsi="Franklin Gothic Book"/>
        </w:rPr>
        <w:t>о</w:t>
      </w:r>
      <w:r w:rsidRPr="003F18B1">
        <w:rPr>
          <w:rFonts w:ascii="Franklin Gothic Book" w:hAnsi="Franklin Gothic Book"/>
        </w:rPr>
        <w:t>тдел</w:t>
      </w:r>
      <w:r>
        <w:rPr>
          <w:rFonts w:ascii="Franklin Gothic Book" w:hAnsi="Franklin Gothic Book"/>
        </w:rPr>
        <w:t>а</w:t>
      </w:r>
      <w:r w:rsidRPr="003F18B1">
        <w:rPr>
          <w:rFonts w:ascii="Franklin Gothic Book" w:hAnsi="Franklin Gothic Book"/>
        </w:rPr>
        <w:t xml:space="preserve"> по экономической безопасности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Дудченко М.Н.  </w:t>
      </w:r>
    </w:p>
    <w:p w:rsidR="00DA2814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Зеленская</w:t>
      </w:r>
      <w:r w:rsidRPr="00767AA0">
        <w:rPr>
          <w:rFonts w:ascii="Franklin Gothic Book" w:hAnsi="Franklin Gothic Book"/>
        </w:rPr>
        <w:t xml:space="preserve"> </w:t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DA2814" w:rsidRPr="00004DEE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000000" w:themeColor="text1"/>
        </w:rPr>
      </w:pPr>
      <w:r w:rsidRPr="00004DEE">
        <w:rPr>
          <w:rFonts w:ascii="Franklin Gothic Book" w:hAnsi="Franklin Gothic Book"/>
          <w:color w:val="000000" w:themeColor="text1"/>
        </w:rPr>
        <w:t>Начальник отдела технического контроля</w:t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  <w:t>Черкашин В.Ю.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004DEE">
        <w:rPr>
          <w:rFonts w:ascii="Franklin Gothic Book" w:hAnsi="Franklin Gothic Book"/>
          <w:color w:val="000000" w:themeColor="text1"/>
          <w:u w:val="single"/>
        </w:rPr>
        <w:t>Сек</w:t>
      </w:r>
      <w:r w:rsidRPr="00DB512A">
        <w:rPr>
          <w:rFonts w:ascii="Franklin Gothic Book" w:hAnsi="Franklin Gothic Book"/>
          <w:u w:val="single"/>
        </w:rPr>
        <w:t>ретарь комиссии по осуществлению закупок: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Зайцев </w:t>
      </w:r>
      <w:r w:rsidRPr="00767AA0">
        <w:rPr>
          <w:rFonts w:ascii="Franklin Gothic Book" w:hAnsi="Franklin Gothic Book"/>
        </w:rPr>
        <w:t>В.А.</w:t>
      </w:r>
    </w:p>
    <w:p w:rsidR="00DA2814" w:rsidRDefault="00DA2814" w:rsidP="00DA281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DA2814" w:rsidRDefault="00DA2814" w:rsidP="00DA281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A2814" w:rsidRPr="00264D7B" w:rsidRDefault="00DA2814" w:rsidP="00DA2814">
      <w:pPr>
        <w:tabs>
          <w:tab w:val="left" w:pos="709"/>
        </w:tabs>
        <w:ind w:left="142" w:right="57"/>
        <w:rPr>
          <w:rFonts w:ascii="Franklin Gothic Book" w:hAnsi="Franklin Gothic Book"/>
          <w:u w:val="single"/>
        </w:rPr>
      </w:pPr>
      <w:r w:rsidRPr="00264D7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A2814" w:rsidRPr="009138B6" w:rsidRDefault="00DA2814" w:rsidP="00DA2814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Батов </w:t>
      </w:r>
      <w:r w:rsidRPr="0052623F">
        <w:rPr>
          <w:rFonts w:ascii="Franklin Gothic Book" w:hAnsi="Franklin Gothic Book"/>
        </w:rPr>
        <w:t>С.Х.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2A50F2" w:rsidRDefault="00DA2814" w:rsidP="007745F5">
      <w:pPr>
        <w:pStyle w:val="ab"/>
        <w:widowControl w:val="0"/>
        <w:numPr>
          <w:ilvl w:val="0"/>
          <w:numId w:val="1"/>
        </w:numPr>
        <w:ind w:right="180"/>
        <w:jc w:val="both"/>
        <w:rPr>
          <w:rFonts w:ascii="Franklin Gothic Book" w:hAnsi="Franklin Gothic Book"/>
        </w:rPr>
      </w:pPr>
      <w:r w:rsidRPr="00DA2814">
        <w:rPr>
          <w:rFonts w:ascii="Franklin Gothic Book" w:hAnsi="Franklin Gothic Book"/>
        </w:rPr>
        <w:t>15</w:t>
      </w:r>
      <w:r w:rsidR="00C46307" w:rsidRPr="00DA2814">
        <w:rPr>
          <w:rFonts w:ascii="Franklin Gothic Book" w:hAnsi="Franklin Gothic Book"/>
        </w:rPr>
        <w:t>.0</w:t>
      </w:r>
      <w:r w:rsidR="003C3827" w:rsidRPr="00DA2814">
        <w:rPr>
          <w:rFonts w:ascii="Franklin Gothic Book" w:hAnsi="Franklin Gothic Book"/>
        </w:rPr>
        <w:t>5</w:t>
      </w:r>
      <w:r w:rsidR="00CA7C8E" w:rsidRPr="00DA2814">
        <w:rPr>
          <w:rFonts w:ascii="Franklin Gothic Book" w:hAnsi="Franklin Gothic Book"/>
        </w:rPr>
        <w:t>.201</w:t>
      </w:r>
      <w:r w:rsidR="00C46307" w:rsidRPr="00DA2814">
        <w:rPr>
          <w:rFonts w:ascii="Franklin Gothic Book" w:hAnsi="Franklin Gothic Book"/>
        </w:rPr>
        <w:t>7</w:t>
      </w:r>
      <w:r w:rsidR="00833318" w:rsidRPr="00DA2814">
        <w:rPr>
          <w:rFonts w:ascii="Franklin Gothic Book" w:hAnsi="Franklin Gothic Book"/>
        </w:rPr>
        <w:t xml:space="preserve"> </w:t>
      </w:r>
      <w:r w:rsidR="00B22028" w:rsidRPr="00DA2814">
        <w:rPr>
          <w:rFonts w:ascii="Franklin Gothic Book" w:hAnsi="Franklin Gothic Book"/>
        </w:rPr>
        <w:t>г.</w:t>
      </w:r>
      <w:r w:rsidR="00D02760" w:rsidRPr="00DA2814">
        <w:rPr>
          <w:rFonts w:ascii="Franklin Gothic Book" w:hAnsi="Franklin Gothic Book"/>
        </w:rPr>
        <w:t xml:space="preserve"> </w:t>
      </w:r>
      <w:r w:rsidR="009A6E62" w:rsidRPr="00DA2814">
        <w:rPr>
          <w:rFonts w:ascii="Franklin Gothic Book" w:hAnsi="Franklin Gothic Book"/>
        </w:rPr>
        <w:t xml:space="preserve">на сайтах </w:t>
      </w:r>
      <w:r w:rsidR="007745F5" w:rsidRPr="007745F5">
        <w:t>https://com.roseltorg.r</w:t>
      </w:r>
      <w:r w:rsidR="007745F5">
        <w:t>u/</w:t>
      </w:r>
      <w:r w:rsidR="009A6E62" w:rsidRPr="00DA2814">
        <w:rPr>
          <w:rFonts w:ascii="Franklin Gothic Book" w:hAnsi="Franklin Gothic Book"/>
        </w:rPr>
        <w:t xml:space="preserve"> </w:t>
      </w:r>
      <w:r w:rsidR="003C3827" w:rsidRPr="00DA2814">
        <w:rPr>
          <w:rFonts w:ascii="Franklin Gothic Book" w:hAnsi="Franklin Gothic Book"/>
        </w:rPr>
        <w:t xml:space="preserve">и, </w:t>
      </w:r>
      <w:hyperlink r:id="rId8" w:history="1">
        <w:r w:rsidR="003C3827" w:rsidRPr="00DA2814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DA2814">
        <w:rPr>
          <w:rFonts w:ascii="Franklin Gothic Book" w:hAnsi="Franklin Gothic Book"/>
        </w:rPr>
        <w:t xml:space="preserve"> </w:t>
      </w:r>
      <w:r w:rsidR="00C6580A" w:rsidRPr="00DA2814">
        <w:rPr>
          <w:rFonts w:ascii="Franklin Gothic Book" w:hAnsi="Franklin Gothic Book"/>
        </w:rPr>
        <w:t xml:space="preserve">была </w:t>
      </w:r>
      <w:r w:rsidR="0084535E" w:rsidRPr="00DA281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A2814">
        <w:rPr>
          <w:rFonts w:ascii="Franklin Gothic Book" w:hAnsi="Franklin Gothic Book"/>
        </w:rPr>
        <w:t>закупки</w:t>
      </w:r>
      <w:r w:rsidR="0049710E" w:rsidRPr="00DA2814">
        <w:rPr>
          <w:rFonts w:ascii="Franklin Gothic Book" w:hAnsi="Franklin Gothic Book"/>
        </w:rPr>
        <w:t xml:space="preserve"> на</w:t>
      </w:r>
      <w:r w:rsidR="00C20347" w:rsidRPr="00DA2814">
        <w:rPr>
          <w:rFonts w:ascii="Franklin Gothic Book" w:hAnsi="Franklin Gothic Book"/>
        </w:rPr>
        <w:t xml:space="preserve"> </w:t>
      </w:r>
      <w:r w:rsidRPr="00E05247">
        <w:rPr>
          <w:rFonts w:ascii="Franklin Gothic Book" w:hAnsi="Franklin Gothic Book"/>
        </w:rPr>
        <w:t xml:space="preserve">ремонт систем </w:t>
      </w:r>
      <w:r>
        <w:rPr>
          <w:rFonts w:ascii="Franklin Gothic Book" w:hAnsi="Franklin Gothic Book"/>
        </w:rPr>
        <w:t>к</w:t>
      </w:r>
      <w:r w:rsidRPr="00E05247">
        <w:rPr>
          <w:rFonts w:ascii="Franklin Gothic Book" w:hAnsi="Franklin Gothic Book"/>
        </w:rPr>
        <w:t>ондиционирования воздуха (СКВ) в зданиях порта (инв. № 11931, 29233, 29234, 3932, 36365)</w:t>
      </w:r>
      <w:r>
        <w:rPr>
          <w:rFonts w:ascii="Franklin Gothic Book" w:hAnsi="Franklin Gothic Book"/>
        </w:rPr>
        <w:t>.</w:t>
      </w:r>
    </w:p>
    <w:p w:rsidR="002A50F2" w:rsidRPr="002A50F2" w:rsidRDefault="002A50F2" w:rsidP="00D011FF">
      <w:pPr>
        <w:widowControl w:val="0"/>
        <w:ind w:right="180"/>
        <w:jc w:val="both"/>
        <w:rPr>
          <w:rFonts w:ascii="Franklin Gothic Book" w:hAnsi="Franklin Gothic Book"/>
        </w:rPr>
      </w:pPr>
    </w:p>
    <w:p w:rsidR="00F77463" w:rsidRDefault="00F77463" w:rsidP="00D011FF">
      <w:pPr>
        <w:pStyle w:val="ab"/>
        <w:widowControl w:val="0"/>
        <w:ind w:left="0" w:right="180"/>
        <w:jc w:val="both"/>
        <w:rPr>
          <w:rFonts w:ascii="Franklin Gothic Book" w:hAnsi="Franklin Gothic Book"/>
        </w:rPr>
      </w:pPr>
    </w:p>
    <w:p w:rsidR="00671C60" w:rsidRPr="00F77463" w:rsidRDefault="009D0050" w:rsidP="00D011FF">
      <w:pPr>
        <w:pStyle w:val="ab"/>
        <w:widowControl w:val="0"/>
        <w:numPr>
          <w:ilvl w:val="0"/>
          <w:numId w:val="1"/>
        </w:numPr>
        <w:ind w:right="-11" w:hanging="285"/>
        <w:jc w:val="both"/>
        <w:rPr>
          <w:rFonts w:ascii="Franklin Gothic Book" w:hAnsi="Franklin Gothic Book"/>
          <w:sz w:val="16"/>
          <w:lang w:eastAsia="x-none"/>
        </w:rPr>
      </w:pPr>
      <w:r w:rsidRPr="00F77463">
        <w:rPr>
          <w:rFonts w:ascii="Franklin Gothic Book" w:hAnsi="Franklin Gothic Book"/>
        </w:rPr>
        <w:t xml:space="preserve">На </w:t>
      </w:r>
      <w:r w:rsidR="00955A79" w:rsidRPr="00F77463">
        <w:rPr>
          <w:rFonts w:ascii="Franklin Gothic Book" w:hAnsi="Franklin Gothic Book"/>
        </w:rPr>
        <w:t>участие в закупке</w:t>
      </w:r>
      <w:r w:rsidR="0036474E"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 xml:space="preserve">не было </w:t>
      </w:r>
      <w:r w:rsidR="0036474E" w:rsidRPr="00F77463">
        <w:rPr>
          <w:rFonts w:ascii="Franklin Gothic Book" w:hAnsi="Franklin Gothic Book"/>
        </w:rPr>
        <w:t>получено</w:t>
      </w:r>
      <w:r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>ни одного</w:t>
      </w:r>
      <w:r w:rsidRPr="00F77463">
        <w:rPr>
          <w:rFonts w:ascii="Franklin Gothic Book" w:hAnsi="Franklin Gothic Book"/>
        </w:rPr>
        <w:t xml:space="preserve"> </w:t>
      </w:r>
      <w:r w:rsidR="000E00EA" w:rsidRPr="00F77463">
        <w:rPr>
          <w:rFonts w:ascii="Franklin Gothic Book" w:hAnsi="Franklin Gothic Book"/>
        </w:rPr>
        <w:t>коммерческ</w:t>
      </w:r>
      <w:r w:rsidR="002A50F2">
        <w:rPr>
          <w:rFonts w:ascii="Franklin Gothic Book" w:hAnsi="Franklin Gothic Book"/>
        </w:rPr>
        <w:t>о</w:t>
      </w:r>
      <w:r w:rsidR="003C3827">
        <w:rPr>
          <w:rFonts w:ascii="Franklin Gothic Book" w:hAnsi="Franklin Gothic Book"/>
        </w:rPr>
        <w:t xml:space="preserve">го </w:t>
      </w:r>
      <w:r w:rsidR="000E00EA" w:rsidRPr="00F77463">
        <w:rPr>
          <w:rFonts w:ascii="Franklin Gothic Book" w:hAnsi="Franklin Gothic Book"/>
        </w:rPr>
        <w:t>предложени</w:t>
      </w:r>
      <w:r w:rsidR="003C3827">
        <w:rPr>
          <w:rFonts w:ascii="Franklin Gothic Book" w:hAnsi="Franklin Gothic Book"/>
        </w:rPr>
        <w:t>я</w:t>
      </w:r>
      <w:r w:rsidR="008D6B6D" w:rsidRPr="00F77463">
        <w:rPr>
          <w:rFonts w:ascii="Franklin Gothic Book" w:hAnsi="Franklin Gothic Book"/>
        </w:rPr>
        <w:t>:</w:t>
      </w:r>
    </w:p>
    <w:p w:rsidR="00E122B2" w:rsidRDefault="00E122B2" w:rsidP="00D011F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7F4B06" w:rsidRPr="003C3827" w:rsidRDefault="007F4B06" w:rsidP="00D011FF">
      <w:pPr>
        <w:pStyle w:val="ab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</w:rPr>
      </w:pPr>
      <w:r w:rsidRPr="003C3827">
        <w:rPr>
          <w:rFonts w:ascii="Franklin Gothic Book" w:hAnsi="Franklin Gothic Book"/>
        </w:rPr>
        <w:t>На основании т</w:t>
      </w:r>
      <w:r w:rsidR="00F77463" w:rsidRPr="003C3827">
        <w:rPr>
          <w:rFonts w:ascii="Franklin Gothic Book" w:hAnsi="Franklin Gothic Book"/>
        </w:rPr>
        <w:t>ого, что на участие в закупке</w:t>
      </w:r>
      <w:r w:rsidRPr="003C3827">
        <w:rPr>
          <w:rFonts w:ascii="Franklin Gothic Book" w:hAnsi="Franklin Gothic Book"/>
        </w:rPr>
        <w:t xml:space="preserve"> </w:t>
      </w:r>
      <w:r w:rsidR="00F77463" w:rsidRPr="003C3827">
        <w:rPr>
          <w:rFonts w:ascii="Franklin Gothic Book" w:hAnsi="Franklin Gothic Book"/>
        </w:rPr>
        <w:t xml:space="preserve">на </w:t>
      </w:r>
      <w:r w:rsidR="00DA2814" w:rsidRPr="00E05247">
        <w:rPr>
          <w:rFonts w:ascii="Franklin Gothic Book" w:hAnsi="Franklin Gothic Book"/>
        </w:rPr>
        <w:t xml:space="preserve">ремонт систем </w:t>
      </w:r>
      <w:r w:rsidR="00DA2814">
        <w:rPr>
          <w:rFonts w:ascii="Franklin Gothic Book" w:hAnsi="Franklin Gothic Book"/>
        </w:rPr>
        <w:t>к</w:t>
      </w:r>
      <w:r w:rsidR="00DA2814" w:rsidRPr="00E05247">
        <w:rPr>
          <w:rFonts w:ascii="Franklin Gothic Book" w:hAnsi="Franklin Gothic Book"/>
        </w:rPr>
        <w:t>ондиционирования воздуха (СКВ) в зданиях порта (инв. № 11931, 29233, 29234, 3932, 36365)</w:t>
      </w:r>
      <w:r w:rsidR="00DA2814">
        <w:rPr>
          <w:rFonts w:ascii="Franklin Gothic Book" w:hAnsi="Franklin Gothic Book"/>
        </w:rPr>
        <w:t xml:space="preserve"> </w:t>
      </w:r>
      <w:r w:rsidR="00201191" w:rsidRPr="003C3827">
        <w:rPr>
          <w:rFonts w:ascii="Franklin Gothic Book" w:hAnsi="Franklin Gothic Book"/>
          <w:bCs/>
        </w:rPr>
        <w:t xml:space="preserve">не </w:t>
      </w:r>
      <w:r w:rsidR="003C3827">
        <w:rPr>
          <w:rFonts w:ascii="Franklin Gothic Book" w:hAnsi="Franklin Gothic Book"/>
          <w:bCs/>
        </w:rPr>
        <w:t>подана</w:t>
      </w:r>
      <w:r w:rsidRPr="003C3827">
        <w:rPr>
          <w:rFonts w:ascii="Franklin Gothic Book" w:hAnsi="Franklin Gothic Book"/>
        </w:rPr>
        <w:t xml:space="preserve"> </w:t>
      </w:r>
      <w:r w:rsidR="00201191" w:rsidRPr="003C3827">
        <w:rPr>
          <w:rFonts w:ascii="Franklin Gothic Book" w:hAnsi="Franklin Gothic Book"/>
        </w:rPr>
        <w:t xml:space="preserve">ни </w:t>
      </w:r>
      <w:r w:rsidRPr="003C3827">
        <w:rPr>
          <w:rFonts w:ascii="Franklin Gothic Book" w:hAnsi="Franklin Gothic Book"/>
        </w:rPr>
        <w:lastRenderedPageBreak/>
        <w:t>одна заявка, комиссией по осуществлению закупок принято единогласное решение о признании закупки несостоявшейся.</w:t>
      </w:r>
    </w:p>
    <w:p w:rsidR="002A50F2" w:rsidRPr="007F4B06" w:rsidRDefault="002A50F2" w:rsidP="007F4B06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815FF8" w:rsidRPr="00DD1A82" w:rsidRDefault="00815FF8" w:rsidP="008E64F6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sz w:val="12"/>
          <w:u w:val="single"/>
        </w:rPr>
      </w:pPr>
    </w:p>
    <w:p w:rsidR="00DA2814" w:rsidRPr="00DB512A" w:rsidRDefault="00DA2814" w:rsidP="00DA2814">
      <w:pPr>
        <w:tabs>
          <w:tab w:val="left" w:pos="284"/>
        </w:tabs>
        <w:spacing w:after="120"/>
        <w:ind w:left="284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Терентьев 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A2814" w:rsidRPr="00DB512A" w:rsidRDefault="00DA2814" w:rsidP="00DA2814">
      <w:pPr>
        <w:tabs>
          <w:tab w:val="left" w:pos="284"/>
        </w:tabs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A2814" w:rsidRPr="00DB512A" w:rsidRDefault="00DA2814" w:rsidP="00DA2814">
      <w:pPr>
        <w:ind w:firstLine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DA2814" w:rsidRPr="00DB512A" w:rsidRDefault="00DA2814" w:rsidP="00DA2814">
      <w:pPr>
        <w:ind w:firstLine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DA2814" w:rsidRPr="00DB512A" w:rsidRDefault="00DA2814" w:rsidP="00DA2814">
      <w:pPr>
        <w:ind w:firstLine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DA2814" w:rsidRDefault="00DA2814" w:rsidP="00DA2814">
      <w:pPr>
        <w:ind w:firstLine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 xml:space="preserve">А.Ю. </w:t>
      </w:r>
      <w:r w:rsidRPr="00DB512A">
        <w:rPr>
          <w:rFonts w:ascii="Franklin Gothic Book" w:hAnsi="Franklin Gothic Book"/>
        </w:rPr>
        <w:t>Турукин</w:t>
      </w:r>
      <w:r w:rsidRPr="00767AA0">
        <w:rPr>
          <w:rFonts w:ascii="Franklin Gothic Book" w:hAnsi="Franklin Gothic Book"/>
        </w:rPr>
        <w:t xml:space="preserve"> </w:t>
      </w:r>
    </w:p>
    <w:p w:rsidR="00DA2814" w:rsidRPr="00DB512A" w:rsidRDefault="00DA2814" w:rsidP="00DA2814">
      <w:pPr>
        <w:ind w:left="142"/>
        <w:jc w:val="both"/>
        <w:rPr>
          <w:rFonts w:ascii="Franklin Gothic Book" w:hAnsi="Franklin Gothic Book"/>
        </w:rPr>
      </w:pP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 xml:space="preserve">И.В. </w:t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Качан 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Л</w:t>
      </w:r>
      <w:r w:rsidRPr="0052623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В. Донченко </w:t>
      </w: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бизнеса - </w:t>
      </w:r>
    </w:p>
    <w:p w:rsidR="00DA2814" w:rsidRPr="00DB512A" w:rsidRDefault="00DA2814" w:rsidP="00DA2814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F18B1">
        <w:t xml:space="preserve"> </w:t>
      </w:r>
      <w:r>
        <w:rPr>
          <w:rFonts w:ascii="Franklin Gothic Book" w:hAnsi="Franklin Gothic Book"/>
        </w:rPr>
        <w:t>о</w:t>
      </w:r>
      <w:r w:rsidRPr="003F18B1">
        <w:rPr>
          <w:rFonts w:ascii="Franklin Gothic Book" w:hAnsi="Franklin Gothic Book"/>
        </w:rPr>
        <w:t>тдел</w:t>
      </w:r>
      <w:r>
        <w:rPr>
          <w:rFonts w:ascii="Franklin Gothic Book" w:hAnsi="Franklin Gothic Book"/>
        </w:rPr>
        <w:t>а</w:t>
      </w:r>
      <w:r w:rsidRPr="003F18B1">
        <w:rPr>
          <w:rFonts w:ascii="Franklin Gothic Book" w:hAnsi="Franklin Gothic Book"/>
        </w:rPr>
        <w:t xml:space="preserve"> по экономической безопасности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М.Н. Дудченко </w:t>
      </w:r>
    </w:p>
    <w:p w:rsidR="00DA2814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A2814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>Зеленская</w:t>
      </w:r>
      <w:r w:rsidRPr="00767AA0">
        <w:rPr>
          <w:rFonts w:ascii="Franklin Gothic Book" w:hAnsi="Franklin Gothic Book"/>
        </w:rPr>
        <w:t xml:space="preserve"> </w:t>
      </w:r>
    </w:p>
    <w:p w:rsidR="00DA2814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A2814" w:rsidRPr="00004DEE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000000" w:themeColor="text1"/>
        </w:rPr>
      </w:pPr>
      <w:r w:rsidRPr="00004DEE">
        <w:rPr>
          <w:rFonts w:ascii="Franklin Gothic Book" w:hAnsi="Franklin Gothic Book"/>
          <w:color w:val="000000" w:themeColor="text1"/>
        </w:rPr>
        <w:t>Начальник отдела технического контроля</w:t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  <w:t>В.Ю.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004DEE">
        <w:rPr>
          <w:rFonts w:ascii="Franklin Gothic Book" w:hAnsi="Franklin Gothic Book"/>
          <w:color w:val="000000" w:themeColor="text1"/>
        </w:rPr>
        <w:t xml:space="preserve">Черкашин </w:t>
      </w:r>
    </w:p>
    <w:p w:rsidR="00DA2814" w:rsidRPr="00004DEE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000000" w:themeColor="text1"/>
        </w:rPr>
      </w:pP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004DEE">
        <w:rPr>
          <w:rFonts w:ascii="Franklin Gothic Book" w:hAnsi="Franklin Gothic Book"/>
          <w:color w:val="000000" w:themeColor="text1"/>
          <w:u w:val="single"/>
        </w:rPr>
        <w:t>Сек</w:t>
      </w:r>
      <w:r w:rsidRPr="00DB512A">
        <w:rPr>
          <w:rFonts w:ascii="Franklin Gothic Book" w:hAnsi="Franklin Gothic Book"/>
          <w:u w:val="single"/>
        </w:rPr>
        <w:t>ретарь комиссии по осуществлению закупок:</w:t>
      </w:r>
    </w:p>
    <w:p w:rsidR="00DA2814" w:rsidRPr="00DB512A" w:rsidRDefault="00DA2814" w:rsidP="00DA281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Зайцев </w:t>
      </w:r>
    </w:p>
    <w:p w:rsidR="00DA2814" w:rsidRDefault="00DA2814" w:rsidP="00DA281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DA2814" w:rsidRDefault="00DA2814" w:rsidP="00DA2814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2B4">
        <w:rPr>
          <w:rFonts w:ascii="Franklin Gothic Book" w:hAnsi="Franklin Gothic Book"/>
        </w:rPr>
        <w:t>02</w:t>
      </w:r>
      <w:bookmarkStart w:id="2" w:name="_GoBack"/>
      <w:bookmarkEnd w:id="2"/>
      <w:r>
        <w:rPr>
          <w:rFonts w:ascii="Franklin Gothic Book" w:hAnsi="Franklin Gothic Book"/>
        </w:rPr>
        <w:t xml:space="preserve"> июня 2017г</w:t>
      </w:r>
    </w:p>
    <w:p w:rsidR="00DA2814" w:rsidRDefault="00DA2814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  <w:r>
        <w:rPr>
          <w:rFonts w:ascii="Franklin Gothic Book" w:hAnsi="Franklin Gothic Book"/>
          <w:sz w:val="14"/>
          <w:szCs w:val="20"/>
        </w:rPr>
        <w:t xml:space="preserve"> </w:t>
      </w:r>
    </w:p>
    <w:p w:rsidR="00C20347" w:rsidRPr="00B14A99" w:rsidRDefault="00C20347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  <w:r w:rsidRPr="00B14A99">
        <w:rPr>
          <w:rFonts w:ascii="Franklin Gothic Book" w:hAnsi="Franklin Gothic Book"/>
          <w:sz w:val="14"/>
          <w:szCs w:val="20"/>
        </w:rPr>
        <w:t>Исп.</w:t>
      </w:r>
      <w:r w:rsidR="003C3827">
        <w:rPr>
          <w:rFonts w:ascii="Franklin Gothic Book" w:hAnsi="Franklin Gothic Book"/>
          <w:sz w:val="14"/>
          <w:szCs w:val="20"/>
        </w:rPr>
        <w:t>Ришава К.Е.</w:t>
      </w:r>
    </w:p>
    <w:sectPr w:rsidR="00C20347" w:rsidRPr="00B14A9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5F5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4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B24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AD3D-07BC-486D-8DBB-0638D28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285</cp:revision>
  <cp:lastPrinted>2017-06-02T08:40:00Z</cp:lastPrinted>
  <dcterms:created xsi:type="dcterms:W3CDTF">2015-07-24T08:45:00Z</dcterms:created>
  <dcterms:modified xsi:type="dcterms:W3CDTF">2017-06-02T10:50:00Z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