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A165FC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A165FC"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5F5D44" w:rsidRPr="005F5D44">
        <w:rPr>
          <w:rFonts w:ascii="Franklin Gothic Book" w:hAnsi="Franklin Gothic Book"/>
          <w:b/>
        </w:rPr>
        <w:t>8</w:t>
      </w:r>
      <w:r w:rsidR="00F02435">
        <w:rPr>
          <w:rFonts w:ascii="Franklin Gothic Book" w:hAnsi="Franklin Gothic Book"/>
          <w:b/>
        </w:rPr>
        <w:t>7</w:t>
      </w:r>
      <w:r w:rsidR="00C13755">
        <w:rPr>
          <w:rFonts w:ascii="Franklin Gothic Book" w:hAnsi="Franklin Gothic Book"/>
          <w:b/>
        </w:rPr>
        <w:t>/</w:t>
      </w:r>
      <w:r w:rsidR="00F02435">
        <w:rPr>
          <w:rFonts w:ascii="Franklin Gothic Book" w:hAnsi="Franklin Gothic Book"/>
          <w:b/>
        </w:rPr>
        <w:t>335</w:t>
      </w:r>
      <w:r w:rsidR="00D728F7">
        <w:rPr>
          <w:rFonts w:ascii="Franklin Gothic Book" w:hAnsi="Franklin Gothic Book"/>
          <w:b/>
        </w:rPr>
        <w:t>/</w:t>
      </w:r>
      <w:r w:rsidR="00E7169E">
        <w:rPr>
          <w:rFonts w:ascii="Franklin Gothic Book" w:hAnsi="Franklin Gothic Book"/>
          <w:b/>
        </w:rPr>
        <w:t>2</w:t>
      </w:r>
      <w:r w:rsidR="00A165FC">
        <w:rPr>
          <w:rFonts w:ascii="Franklin Gothic Book" w:hAnsi="Franklin Gothic Book"/>
          <w:b/>
        </w:rPr>
        <w:t>8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02435">
        <w:rPr>
          <w:rFonts w:ascii="Franklin Gothic Book" w:hAnsi="Franklin Gothic Book"/>
        </w:rPr>
        <w:t>17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F6A3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F02435" w:rsidRPr="00F02435">
              <w:rPr>
                <w:rFonts w:ascii="Franklin Gothic Book" w:hAnsi="Franklin Gothic Book"/>
                <w:snapToGrid w:val="0"/>
              </w:rPr>
              <w:t>Поставка тентов «</w:t>
            </w:r>
            <w:proofErr w:type="spellStart"/>
            <w:r w:rsidR="00F02435" w:rsidRPr="00F02435">
              <w:rPr>
                <w:rFonts w:ascii="Franklin Gothic Book" w:hAnsi="Franklin Gothic Book"/>
                <w:snapToGrid w:val="0"/>
              </w:rPr>
              <w:t>Тарпаулин</w:t>
            </w:r>
            <w:proofErr w:type="spellEnd"/>
            <w:r w:rsidR="00F02435" w:rsidRPr="00F02435">
              <w:rPr>
                <w:rFonts w:ascii="Franklin Gothic Book" w:hAnsi="Franklin Gothic Book"/>
                <w:snapToGrid w:val="0"/>
              </w:rPr>
              <w:t>».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02435" w:rsidRDefault="00225DE1" w:rsidP="0093117B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02435" w:rsidRPr="00F02435">
        <w:rPr>
          <w:rFonts w:ascii="Franklin Gothic Book" w:hAnsi="Franklin Gothic Book"/>
        </w:rPr>
        <w:t>452 412,00(четыреста пятьдесят две тысячи четыреста двенадцать) рублей 00 копеек с учетом НДС.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474978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060797" w:rsidRPr="00060797" w:rsidRDefault="00555D11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60797" w:rsidRPr="00060797">
        <w:rPr>
          <w:rFonts w:ascii="Franklin Gothic Book" w:hAnsi="Franklin Gothic Book"/>
        </w:rPr>
        <w:t>Терентьев И.В.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474978" w:rsidRPr="00060797" w:rsidRDefault="00474978" w:rsidP="00060797">
      <w:pPr>
        <w:ind w:firstLine="142"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И.В.</w:t>
      </w:r>
    </w:p>
    <w:p w:rsidR="00474978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>Главный бухгалтер</w:t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ab/>
      </w:r>
      <w:proofErr w:type="spellStart"/>
      <w:r w:rsidRPr="00A165FC">
        <w:rPr>
          <w:rFonts w:ascii="Franklin Gothic Book" w:hAnsi="Franklin Gothic Book"/>
        </w:rPr>
        <w:t>Качан</w:t>
      </w:r>
      <w:proofErr w:type="spellEnd"/>
      <w:r w:rsidRPr="00A165FC">
        <w:rPr>
          <w:rFonts w:ascii="Franklin Gothic Book" w:hAnsi="Franklin Gothic Book"/>
        </w:rPr>
        <w:t xml:space="preserve"> Г.И.</w:t>
      </w:r>
    </w:p>
    <w:p w:rsidR="00474978" w:rsidRPr="00060797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Зеленская Г.П.</w:t>
      </w:r>
    </w:p>
    <w:p w:rsidR="00474978" w:rsidRPr="00060797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  <w:t>Боровок Э.В.</w:t>
      </w:r>
    </w:p>
    <w:p w:rsidR="00474978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60797" w:rsidRPr="00060797">
        <w:rPr>
          <w:rFonts w:ascii="Franklin Gothic Book" w:hAnsi="Franklin Gothic Book"/>
        </w:rPr>
        <w:t xml:space="preserve">иректора по сопровождению 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  <w:t>Сенченко Ю.М.</w:t>
      </w:r>
    </w:p>
    <w:p w:rsidR="00474978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474978" w:rsidRPr="00060797" w:rsidRDefault="00474978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A2EE2" w:rsidRDefault="002A2EE2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  <w:t>Черкашин</w:t>
      </w:r>
      <w:r>
        <w:rPr>
          <w:rFonts w:ascii="Franklin Gothic Book" w:hAnsi="Franklin Gothic Book"/>
        </w:rPr>
        <w:t xml:space="preserve"> В.Ю.</w:t>
      </w:r>
    </w:p>
    <w:p w:rsidR="00474978" w:rsidRDefault="00474978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6B0BA1" w:rsidRDefault="000E3283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lastRenderedPageBreak/>
        <w:t>27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Pr="000E3283">
        <w:rPr>
          <w:rFonts w:ascii="Franklin Gothic Book" w:hAnsi="Franklin Gothic Book"/>
        </w:rPr>
        <w:t xml:space="preserve"> </w:t>
      </w:r>
      <w:hyperlink r:id="rId9" w:history="1">
        <w:r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 xml:space="preserve">поставку тентов </w:t>
      </w:r>
      <w:proofErr w:type="spellStart"/>
      <w:r>
        <w:rPr>
          <w:rFonts w:ascii="Franklin Gothic Book" w:hAnsi="Franklin Gothic Book"/>
          <w:snapToGrid w:val="0"/>
        </w:rPr>
        <w:t>Тарпаулин</w:t>
      </w:r>
      <w:proofErr w:type="spellEnd"/>
      <w:r>
        <w:rPr>
          <w:rFonts w:ascii="Franklin Gothic Book" w:hAnsi="Franklin Gothic Book"/>
          <w:snapToGrid w:val="0"/>
        </w:rPr>
        <w:t>.</w:t>
      </w:r>
    </w:p>
    <w:p w:rsidR="00474978" w:rsidRPr="004F6A32" w:rsidRDefault="00474978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474978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0E3283">
        <w:rPr>
          <w:rFonts w:ascii="Franklin Gothic Book" w:hAnsi="Franklin Gothic Book"/>
          <w:lang w:val="ru-RU"/>
        </w:rPr>
        <w:t>6</w:t>
      </w:r>
      <w:r w:rsidRPr="009D0050">
        <w:rPr>
          <w:rFonts w:ascii="Franklin Gothic Book" w:hAnsi="Franklin Gothic Book"/>
        </w:rPr>
        <w:t xml:space="preserve"> (</w:t>
      </w:r>
      <w:r w:rsidR="000E3283">
        <w:rPr>
          <w:rFonts w:ascii="Franklin Gothic Book" w:hAnsi="Franklin Gothic Book"/>
          <w:lang w:val="ru-RU"/>
        </w:rPr>
        <w:t>шесть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0E3283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p w:rsidR="00474978" w:rsidRPr="00E24CAB" w:rsidRDefault="00474978" w:rsidP="004749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2A2EE2" w:rsidRPr="00991007" w:rsidTr="00555F02">
        <w:trPr>
          <w:trHeight w:val="149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Pr="00991007" w:rsidRDefault="002A2EE2" w:rsidP="00555F02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Pr="00991007" w:rsidRDefault="002A2EE2" w:rsidP="001017C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 w:rsidR="001017C8"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Pr="00991007" w:rsidRDefault="002A2EE2" w:rsidP="0091562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 w:rsidR="0091562F"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</w:tcPr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2A2EE2" w:rsidRPr="00991007" w:rsidTr="00555F02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Pr="00991007" w:rsidRDefault="002A2EE2" w:rsidP="00555F02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Техномикс</w:t>
            </w:r>
            <w:proofErr w:type="spellEnd"/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2A2EE2" w:rsidRPr="00991007" w:rsidRDefault="002A2EE2" w:rsidP="00D837A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153000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Иванов</w:t>
            </w:r>
            <w:r w:rsidR="00D837AC">
              <w:rPr>
                <w:rFonts w:ascii="Franklin Gothic Book" w:hAnsi="Franklin Gothic Book"/>
                <w:snapToGrid w:val="0"/>
                <w:szCs w:val="23"/>
              </w:rPr>
              <w:t>о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ул. Зверева, д.13 оф.44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425 500,00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четыреста двадцать пять тысяч пятьсот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Cs w:val="23"/>
              </w:rPr>
              <w:t>руб. 00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3</w:t>
            </w:r>
            <w:r>
              <w:rPr>
                <w:rFonts w:ascii="Franklin Gothic Book" w:hAnsi="Franklin Gothic Book"/>
                <w:snapToGrid w:val="0"/>
                <w:szCs w:val="23"/>
              </w:rPr>
              <w:t>0 календарных дней с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момента подписания </w:t>
            </w:r>
            <w:r>
              <w:rPr>
                <w:rFonts w:ascii="Franklin Gothic Book" w:hAnsi="Franklin Gothic Book"/>
                <w:snapToGrid w:val="0"/>
                <w:szCs w:val="23"/>
              </w:rPr>
              <w:t>Спецификации</w:t>
            </w:r>
          </w:p>
        </w:tc>
        <w:tc>
          <w:tcPr>
            <w:tcW w:w="2126" w:type="dxa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 с момента отгрузки товара на склад Заказчика.</w:t>
            </w:r>
          </w:p>
        </w:tc>
      </w:tr>
      <w:tr w:rsidR="002A2EE2" w:rsidTr="00555F02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Pr="00991007" w:rsidRDefault="002A2EE2" w:rsidP="00555F02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Pr="00991007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Энергопром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131274">
              <w:rPr>
                <w:rFonts w:ascii="Franklin Gothic Book" w:hAnsi="Franklin Gothic Book"/>
                <w:snapToGrid w:val="0"/>
                <w:szCs w:val="23"/>
              </w:rPr>
              <w:t xml:space="preserve">428022, г. Чебоксары, ул. </w:t>
            </w:r>
            <w:proofErr w:type="gramStart"/>
            <w:r w:rsidRPr="00131274">
              <w:rPr>
                <w:rFonts w:ascii="Franklin Gothic Book" w:hAnsi="Franklin Gothic Book"/>
                <w:snapToGrid w:val="0"/>
                <w:szCs w:val="23"/>
              </w:rPr>
              <w:t>Гагарина ,</w:t>
            </w:r>
            <w:proofErr w:type="gramEnd"/>
            <w:r w:rsidRPr="00131274">
              <w:rPr>
                <w:rFonts w:ascii="Franklin Gothic Book" w:hAnsi="Franklin Gothic Book"/>
                <w:snapToGrid w:val="0"/>
                <w:szCs w:val="23"/>
              </w:rPr>
              <w:t>дом.30 корп.1, помещение №5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435250,08 </w:t>
            </w:r>
            <w:r w:rsidRPr="00131274">
              <w:rPr>
                <w:rFonts w:ascii="Franklin Gothic Book" w:hAnsi="Franklin Gothic Book"/>
                <w:snapToGrid w:val="0"/>
                <w:szCs w:val="23"/>
              </w:rPr>
              <w:t>(четыреста тридцать пять тысяч двести пятьдесят) рублей 08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6362AB">
              <w:rPr>
                <w:rFonts w:ascii="Franklin Gothic Book" w:hAnsi="Franklin Gothic Book"/>
                <w:snapToGrid w:val="0"/>
                <w:szCs w:val="23"/>
              </w:rPr>
              <w:t>Не более 30</w:t>
            </w:r>
            <w:r>
              <w:rPr>
                <w:rFonts w:ascii="Franklin Gothic Book" w:hAnsi="Franklin Gothic Book"/>
                <w:snapToGrid w:val="0"/>
                <w:szCs w:val="23"/>
              </w:rPr>
              <w:t>(тридцати)</w:t>
            </w:r>
            <w:r w:rsidRPr="006362AB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 с 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даты подписания Договора и </w:t>
            </w:r>
            <w:proofErr w:type="gramStart"/>
            <w:r>
              <w:rPr>
                <w:rFonts w:ascii="Franklin Gothic Book" w:hAnsi="Franklin Gothic Book"/>
                <w:snapToGrid w:val="0"/>
                <w:szCs w:val="23"/>
              </w:rPr>
              <w:t>Приложения  №</w:t>
            </w:r>
            <w:proofErr w:type="gramEnd"/>
            <w:r>
              <w:rPr>
                <w:rFonts w:ascii="Franklin Gothic Book" w:hAnsi="Franklin Gothic Book"/>
                <w:snapToGrid w:val="0"/>
                <w:szCs w:val="23"/>
              </w:rPr>
              <w:t>1 обеими сторонами</w:t>
            </w:r>
          </w:p>
        </w:tc>
        <w:tc>
          <w:tcPr>
            <w:tcW w:w="2126" w:type="dxa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менее 6 (шести) месяцев с момента поставки товара на склад покупателя</w:t>
            </w:r>
          </w:p>
        </w:tc>
      </w:tr>
      <w:tr w:rsidR="002A2EE2" w:rsidTr="00555F02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Default="002A2EE2" w:rsidP="00555F02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Льноком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r w:rsidRPr="00131274">
              <w:rPr>
                <w:rFonts w:ascii="Franklin Gothic Book" w:hAnsi="Franklin Gothic Book"/>
                <w:snapToGrid w:val="0"/>
                <w:szCs w:val="23"/>
              </w:rPr>
              <w:t>420032, Россия Республика Татарстан, г. Казань, ул. Гладилова дом 53, оф.1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270 000,00 </w:t>
            </w:r>
            <w:r w:rsidRPr="006B0E95">
              <w:rPr>
                <w:rFonts w:ascii="Franklin Gothic Book" w:hAnsi="Franklin Gothic Book"/>
                <w:snapToGrid w:val="0"/>
                <w:szCs w:val="23"/>
              </w:rPr>
              <w:t>(двести семьдесят тысяч) рублей 00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Pr="006362AB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Пятнадцать календарных дней</w:t>
            </w:r>
          </w:p>
        </w:tc>
        <w:tc>
          <w:tcPr>
            <w:tcW w:w="2126" w:type="dxa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Двенадцать месяцев</w:t>
            </w:r>
          </w:p>
        </w:tc>
      </w:tr>
      <w:tr w:rsidR="002A2EE2" w:rsidTr="00555F02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Default="002A2EE2" w:rsidP="00555F02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  <w:proofErr w:type="gramStart"/>
            <w:r w:rsidRPr="00343C5E">
              <w:rPr>
                <w:rFonts w:ascii="Franklin Gothic Book" w:hAnsi="Franklin Gothic Book"/>
                <w:snapToGrid w:val="0"/>
                <w:szCs w:val="23"/>
              </w:rPr>
              <w:t>353900,Кранодарский</w:t>
            </w:r>
            <w:proofErr w:type="gramEnd"/>
            <w:r w:rsidRPr="00343C5E">
              <w:rPr>
                <w:rFonts w:ascii="Franklin Gothic Book" w:hAnsi="Franklin Gothic Book"/>
                <w:snapToGrid w:val="0"/>
                <w:szCs w:val="23"/>
              </w:rPr>
              <w:t xml:space="preserve"> край,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Pr="00343C5E">
              <w:rPr>
                <w:rFonts w:ascii="Franklin Gothic Book" w:hAnsi="Franklin Gothic Book"/>
                <w:snapToGrid w:val="0"/>
                <w:szCs w:val="23"/>
              </w:rPr>
              <w:t xml:space="preserve">Новороссийск, ул. </w:t>
            </w:r>
            <w:proofErr w:type="spellStart"/>
            <w:r w:rsidRPr="00343C5E">
              <w:rPr>
                <w:rFonts w:ascii="Franklin Gothic Book" w:hAnsi="Franklin Gothic Book"/>
                <w:snapToGrid w:val="0"/>
                <w:szCs w:val="23"/>
              </w:rPr>
              <w:t>Ботылева</w:t>
            </w:r>
            <w:proofErr w:type="spellEnd"/>
            <w:r w:rsidRPr="00343C5E">
              <w:rPr>
                <w:rFonts w:ascii="Franklin Gothic Book" w:hAnsi="Franklin Gothic Book"/>
                <w:snapToGrid w:val="0"/>
                <w:szCs w:val="23"/>
              </w:rPr>
              <w:t>,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325 680,00 </w:t>
            </w:r>
            <w:r w:rsidRPr="00B36D70">
              <w:rPr>
                <w:rFonts w:ascii="Franklin Gothic Book" w:hAnsi="Franklin Gothic Book"/>
                <w:snapToGrid w:val="0"/>
                <w:szCs w:val="23"/>
              </w:rPr>
              <w:t>(триста двадцать пять тысяч шестьсот восемьдесят) рублей, 00 копеек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30 календарных дней с даты подписания договора</w:t>
            </w:r>
          </w:p>
        </w:tc>
        <w:tc>
          <w:tcPr>
            <w:tcW w:w="2126" w:type="dxa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менее 6 месяцев с момента поставки товара на склад покупателя</w:t>
            </w:r>
          </w:p>
        </w:tc>
      </w:tr>
      <w:tr w:rsidR="002A2EE2" w:rsidTr="00555F02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Default="002A2EE2" w:rsidP="00555F02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ТПК «Континент»</w:t>
            </w:r>
          </w:p>
          <w:p w:rsidR="002A2EE2" w:rsidRPr="00BC195E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BC195E">
              <w:rPr>
                <w:rFonts w:ascii="Franklin Gothic Book" w:hAnsi="Franklin Gothic Book"/>
                <w:snapToGrid w:val="0"/>
                <w:szCs w:val="23"/>
              </w:rPr>
              <w:t>454119, г. Челябинск, ул. Машиностроителей, д.2, комната 313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389 400,00 </w:t>
            </w:r>
            <w:r w:rsidRPr="00AD5672">
              <w:rPr>
                <w:rFonts w:ascii="Franklin Gothic Book" w:hAnsi="Franklin Gothic Book"/>
                <w:snapToGrid w:val="0"/>
                <w:szCs w:val="23"/>
              </w:rPr>
              <w:t>(триста восемьдесят девять тысяч четыреста) рублей 00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В течении 30 (тридцати) календарных дней с даты подписания Договора и Приложения № 1 обеими сторонами</w:t>
            </w:r>
          </w:p>
        </w:tc>
        <w:tc>
          <w:tcPr>
            <w:tcW w:w="2126" w:type="dxa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 с момента поставки товара на склад покупателя</w:t>
            </w:r>
          </w:p>
        </w:tc>
      </w:tr>
      <w:tr w:rsidR="002A2EE2" w:rsidTr="00555F02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A2EE2" w:rsidRDefault="002A2EE2" w:rsidP="00555F02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«Тент-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 </w:t>
            </w:r>
          </w:p>
          <w:p w:rsidR="002A2EE2" w:rsidRPr="00AD567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AD5672">
              <w:rPr>
                <w:rFonts w:ascii="Franklin Gothic Book" w:hAnsi="Franklin Gothic Book"/>
                <w:snapToGrid w:val="0"/>
                <w:szCs w:val="23"/>
              </w:rPr>
              <w:t xml:space="preserve">606170, </w:t>
            </w:r>
            <w:proofErr w:type="spellStart"/>
            <w:r w:rsidRPr="00AD5672">
              <w:rPr>
                <w:rFonts w:ascii="Franklin Gothic Book" w:hAnsi="Franklin Gothic Book"/>
                <w:snapToGrid w:val="0"/>
                <w:szCs w:val="23"/>
              </w:rPr>
              <w:t>Нижегеродская</w:t>
            </w:r>
            <w:proofErr w:type="spellEnd"/>
            <w:r w:rsidRPr="00AD5672">
              <w:rPr>
                <w:rFonts w:ascii="Franklin Gothic Book" w:hAnsi="Franklin Gothic Book"/>
                <w:snapToGrid w:val="0"/>
                <w:szCs w:val="23"/>
              </w:rPr>
              <w:t xml:space="preserve"> область, </w:t>
            </w:r>
            <w:proofErr w:type="spellStart"/>
            <w:r w:rsidRPr="00AD5672">
              <w:rPr>
                <w:rFonts w:ascii="Franklin Gothic Book" w:hAnsi="Franklin Gothic Book"/>
                <w:snapToGrid w:val="0"/>
                <w:szCs w:val="23"/>
              </w:rPr>
              <w:t>р.п</w:t>
            </w:r>
            <w:proofErr w:type="spellEnd"/>
            <w:r w:rsidRPr="00AD5672">
              <w:rPr>
                <w:rFonts w:ascii="Franklin Gothic Book" w:hAnsi="Franklin Gothic Book"/>
                <w:snapToGrid w:val="0"/>
                <w:szCs w:val="23"/>
              </w:rPr>
              <w:t>. Сосновское, ул.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Pr="00AD5672">
              <w:rPr>
                <w:rFonts w:ascii="Franklin Gothic Book" w:hAnsi="Franklin Gothic Book"/>
                <w:snapToGrid w:val="0"/>
                <w:szCs w:val="23"/>
              </w:rPr>
              <w:t>Совхозная, д.1Ч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279 000,14 </w:t>
            </w:r>
            <w:r w:rsidRPr="00AD5672">
              <w:rPr>
                <w:rFonts w:ascii="Franklin Gothic Book" w:hAnsi="Franklin Gothic Book"/>
                <w:snapToGrid w:val="0"/>
                <w:szCs w:val="23"/>
              </w:rPr>
              <w:t>(двести семьдесят девять тысяч) рублей 14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10-15 дней с даты подписания договора и приложения №1 обеими сторонами</w:t>
            </w:r>
          </w:p>
        </w:tc>
        <w:tc>
          <w:tcPr>
            <w:tcW w:w="2126" w:type="dxa"/>
          </w:tcPr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2A2EE2" w:rsidRDefault="002A2EE2" w:rsidP="00555F0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 при использовании и по назначению</w:t>
            </w:r>
          </w:p>
        </w:tc>
      </w:tr>
    </w:tbl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474978" w:rsidRDefault="00806DE4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  <w:lang w:eastAsia="x-none"/>
        </w:rPr>
        <w:t>К</w:t>
      </w:r>
      <w:proofErr w:type="spellStart"/>
      <w:r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474978" w:rsidRDefault="00474978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</w:p>
    <w:p w:rsidR="008B6FFC" w:rsidRPr="008B6FFC" w:rsidRDefault="009841D4" w:rsidP="008B6FFC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jc w:val="both"/>
        <w:rPr>
          <w:rFonts w:ascii="Franklin Gothic Book" w:hAnsi="Franklin Gothic Book"/>
        </w:rPr>
      </w:pPr>
      <w:r w:rsidRPr="008B6FFC">
        <w:rPr>
          <w:rFonts w:ascii="Franklin Gothic Book" w:hAnsi="Franklin Gothic Book"/>
          <w:lang w:eastAsia="x-none"/>
        </w:rPr>
        <w:t xml:space="preserve">заявка </w:t>
      </w:r>
      <w:r w:rsidR="008B6FFC" w:rsidRPr="008B6FFC">
        <w:rPr>
          <w:rFonts w:ascii="Franklin Gothic Book" w:hAnsi="Franklin Gothic Book"/>
          <w:b/>
        </w:rPr>
        <w:t>ООО «ТЕХНОМИКС»</w:t>
      </w:r>
      <w:r w:rsidR="008B6FFC" w:rsidRPr="008B6FFC">
        <w:rPr>
          <w:rFonts w:ascii="Franklin Gothic Book" w:hAnsi="Franklin Gothic Book"/>
        </w:rPr>
        <w:t xml:space="preserve">, не </w:t>
      </w:r>
      <w:r w:rsidR="008B6FFC" w:rsidRPr="008B6FFC">
        <w:rPr>
          <w:rFonts w:ascii="Franklin Gothic Book" w:hAnsi="Franklin Gothic Book"/>
          <w:snapToGrid w:val="0"/>
        </w:rPr>
        <w:t>соответствует</w:t>
      </w:r>
      <w:r w:rsidR="008B6FFC" w:rsidRPr="008B6FFC">
        <w:rPr>
          <w:rFonts w:ascii="Franklin Gothic Book" w:hAnsi="Franklin Gothic Book"/>
        </w:rPr>
        <w:t xml:space="preserve"> квалификационным требованиям документации, а именно в коммерческом предложении содержаться арифметические ошибки, в результате чего при построчном пересчете суммы С НДС и Без НДС указаны некорректно.</w:t>
      </w:r>
    </w:p>
    <w:p w:rsidR="008B6FFC" w:rsidRDefault="008B6FFC" w:rsidP="008B6FFC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8B6FFC" w:rsidRPr="008B6FFC" w:rsidRDefault="008B6FFC" w:rsidP="008B6FFC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jc w:val="both"/>
        <w:rPr>
          <w:rFonts w:ascii="Franklin Gothic Book" w:hAnsi="Franklin Gothic Book"/>
        </w:rPr>
      </w:pPr>
      <w:r w:rsidRPr="008B6FFC">
        <w:rPr>
          <w:rFonts w:ascii="Franklin Gothic Book" w:hAnsi="Franklin Gothic Book"/>
        </w:rPr>
        <w:t>Заявка</w:t>
      </w:r>
      <w:r w:rsidRPr="001A2D76">
        <w:t xml:space="preserve"> </w:t>
      </w:r>
      <w:r w:rsidRPr="008B6FFC">
        <w:rPr>
          <w:rFonts w:ascii="Franklin Gothic Book" w:hAnsi="Franklin Gothic Book"/>
          <w:b/>
        </w:rPr>
        <w:t>ЗАО «ЭНЕРГОПОМ»</w:t>
      </w:r>
      <w:r w:rsidRPr="008B6FFC">
        <w:rPr>
          <w:rFonts w:ascii="Franklin Gothic Book" w:hAnsi="Franklin Gothic Book"/>
        </w:rPr>
        <w:t>, соответствует квалификационным требованиям документации.</w:t>
      </w:r>
    </w:p>
    <w:p w:rsidR="008B6FFC" w:rsidRDefault="008B6FFC" w:rsidP="008B6FFC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8B6FFC" w:rsidRPr="008B6FFC" w:rsidRDefault="008B6FFC" w:rsidP="008B6FFC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jc w:val="both"/>
        <w:rPr>
          <w:rFonts w:ascii="Franklin Gothic Book" w:hAnsi="Franklin Gothic Book"/>
        </w:rPr>
      </w:pPr>
      <w:r w:rsidRPr="008B6FFC">
        <w:rPr>
          <w:rFonts w:ascii="Franklin Gothic Book" w:hAnsi="Franklin Gothic Book"/>
        </w:rPr>
        <w:t xml:space="preserve">Заявка </w:t>
      </w:r>
      <w:r w:rsidRPr="008B6FFC">
        <w:rPr>
          <w:rFonts w:ascii="Franklin Gothic Book" w:hAnsi="Franklin Gothic Book"/>
          <w:b/>
        </w:rPr>
        <w:t>ООО</w:t>
      </w:r>
      <w:r w:rsidR="00D837AC">
        <w:rPr>
          <w:rFonts w:ascii="Franklin Gothic Book" w:hAnsi="Franklin Gothic Book"/>
          <w:b/>
        </w:rPr>
        <w:t xml:space="preserve"> «</w:t>
      </w:r>
      <w:proofErr w:type="spellStart"/>
      <w:r w:rsidRPr="008B6FFC">
        <w:rPr>
          <w:rFonts w:ascii="Franklin Gothic Book" w:hAnsi="Franklin Gothic Book"/>
          <w:b/>
        </w:rPr>
        <w:t>Льноком</w:t>
      </w:r>
      <w:proofErr w:type="spellEnd"/>
      <w:r w:rsidRPr="008B6FFC">
        <w:rPr>
          <w:rFonts w:ascii="Franklin Gothic Book" w:hAnsi="Franklin Gothic Book"/>
          <w:b/>
        </w:rPr>
        <w:t xml:space="preserve">» </w:t>
      </w:r>
      <w:r w:rsidRPr="008B6FFC">
        <w:rPr>
          <w:rFonts w:ascii="Franklin Gothic Book" w:hAnsi="Franklin Gothic Book"/>
        </w:rPr>
        <w:t>не соответствует квалификационным требованиям документации, а именно в коммерческом предложении содержаться арифметические ошибки, в результате чего при построчном пересчете суммы С НДС и Без НДС указаны некорректно.</w:t>
      </w:r>
    </w:p>
    <w:p w:rsidR="008B6FFC" w:rsidRDefault="008B6FFC" w:rsidP="008B6FFC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8B6FFC" w:rsidRDefault="008B6FFC" w:rsidP="008B6FFC">
      <w:pPr>
        <w:pStyle w:val="ab"/>
        <w:numPr>
          <w:ilvl w:val="0"/>
          <w:numId w:val="27"/>
        </w:numPr>
        <w:rPr>
          <w:rFonts w:ascii="Franklin Gothic Book" w:hAnsi="Franklin Gothic Book"/>
          <w:b/>
        </w:rPr>
      </w:pPr>
      <w:r w:rsidRPr="008B6FFC">
        <w:rPr>
          <w:rFonts w:ascii="Franklin Gothic Book" w:hAnsi="Franklin Gothic Book"/>
        </w:rPr>
        <w:t xml:space="preserve">Заявка </w:t>
      </w:r>
      <w:r w:rsidRPr="008B6FFC">
        <w:rPr>
          <w:rFonts w:ascii="Franklin Gothic Book" w:hAnsi="Franklin Gothic Book"/>
          <w:b/>
        </w:rPr>
        <w:t>ООО «ПРОФИТЭК»</w:t>
      </w:r>
      <w:r w:rsidRPr="001A2D76">
        <w:t xml:space="preserve"> </w:t>
      </w:r>
      <w:r w:rsidRPr="008B6FFC">
        <w:rPr>
          <w:rFonts w:ascii="Franklin Gothic Book" w:hAnsi="Franklin Gothic Book"/>
        </w:rPr>
        <w:t>соответствует квалификационным требованиям документации</w:t>
      </w:r>
      <w:r w:rsidRPr="008B6FFC">
        <w:rPr>
          <w:rFonts w:ascii="Franklin Gothic Book" w:hAnsi="Franklin Gothic Book"/>
          <w:b/>
        </w:rPr>
        <w:t>.</w:t>
      </w:r>
    </w:p>
    <w:p w:rsidR="008B6FFC" w:rsidRPr="008B6FFC" w:rsidRDefault="008B6FFC" w:rsidP="008B6FFC">
      <w:pPr>
        <w:pStyle w:val="ab"/>
        <w:rPr>
          <w:rFonts w:ascii="Franklin Gothic Book" w:hAnsi="Franklin Gothic Book"/>
          <w:b/>
        </w:rPr>
      </w:pPr>
    </w:p>
    <w:p w:rsidR="008B6FFC" w:rsidRPr="008B6FFC" w:rsidRDefault="008B6FFC" w:rsidP="008B6FFC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jc w:val="both"/>
        <w:rPr>
          <w:rFonts w:ascii="Franklin Gothic Book" w:hAnsi="Franklin Gothic Book"/>
        </w:rPr>
      </w:pPr>
      <w:r w:rsidRPr="008B6FFC">
        <w:rPr>
          <w:rFonts w:ascii="Franklin Gothic Book" w:hAnsi="Franklin Gothic Book"/>
        </w:rPr>
        <w:t xml:space="preserve">Заявка </w:t>
      </w:r>
      <w:r w:rsidRPr="008B6FFC">
        <w:rPr>
          <w:rFonts w:ascii="Franklin Gothic Book" w:hAnsi="Franklin Gothic Book"/>
          <w:b/>
        </w:rPr>
        <w:t>ООО ТПК «Континент»</w:t>
      </w:r>
      <w:r w:rsidRPr="001A2D76">
        <w:t xml:space="preserve"> </w:t>
      </w:r>
      <w:r w:rsidRPr="008B6FFC">
        <w:rPr>
          <w:rFonts w:ascii="Franklin Gothic Book" w:hAnsi="Franklin Gothic Book"/>
        </w:rPr>
        <w:t>соответствует квалификационным требованиям документации.</w:t>
      </w:r>
    </w:p>
    <w:p w:rsidR="008B6FFC" w:rsidRDefault="008B6FFC" w:rsidP="008B6FFC">
      <w:pPr>
        <w:tabs>
          <w:tab w:val="left" w:pos="284"/>
          <w:tab w:val="left" w:pos="426"/>
        </w:tabs>
        <w:ind w:left="142"/>
        <w:contextualSpacing/>
        <w:jc w:val="both"/>
        <w:rPr>
          <w:rFonts w:ascii="Franklin Gothic Book" w:hAnsi="Franklin Gothic Book"/>
        </w:rPr>
      </w:pPr>
    </w:p>
    <w:p w:rsidR="008B6FFC" w:rsidRPr="008B6FFC" w:rsidRDefault="008B6FFC" w:rsidP="008B6FFC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jc w:val="both"/>
        <w:rPr>
          <w:rFonts w:ascii="Franklin Gothic Book" w:hAnsi="Franklin Gothic Book"/>
        </w:rPr>
      </w:pPr>
      <w:r w:rsidRPr="008B6FFC">
        <w:rPr>
          <w:rFonts w:ascii="Franklin Gothic Book" w:hAnsi="Franklin Gothic Book"/>
        </w:rPr>
        <w:t xml:space="preserve">Заявка </w:t>
      </w:r>
      <w:r w:rsidRPr="008B6FFC">
        <w:rPr>
          <w:rFonts w:ascii="Franklin Gothic Book" w:hAnsi="Franklin Gothic Book"/>
          <w:b/>
        </w:rPr>
        <w:t>ООО «Тент-</w:t>
      </w:r>
      <w:proofErr w:type="spellStart"/>
      <w:r w:rsidRPr="008B6FFC">
        <w:rPr>
          <w:rFonts w:ascii="Franklin Gothic Book" w:hAnsi="Franklin Gothic Book"/>
          <w:b/>
        </w:rPr>
        <w:t>Пром</w:t>
      </w:r>
      <w:proofErr w:type="spellEnd"/>
      <w:r w:rsidRPr="008B6FFC">
        <w:rPr>
          <w:rFonts w:ascii="Franklin Gothic Book" w:hAnsi="Franklin Gothic Book"/>
          <w:b/>
        </w:rPr>
        <w:t>»</w:t>
      </w:r>
      <w:r w:rsidRPr="008B6FFC">
        <w:rPr>
          <w:rFonts w:ascii="Franklin Gothic Book" w:hAnsi="Franklin Gothic Book"/>
        </w:rPr>
        <w:t xml:space="preserve"> соответствует квалификационным требованиям документации.</w:t>
      </w:r>
    </w:p>
    <w:p w:rsidR="00E27223" w:rsidRPr="009841D4" w:rsidRDefault="00E27223" w:rsidP="008B6FF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49715A" w:rsidRDefault="00E27223" w:rsidP="0000200D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393712">
        <w:rPr>
          <w:rFonts w:ascii="Franklin Gothic Book" w:hAnsi="Franklin Gothic Book"/>
          <w:snapToGrid w:val="0"/>
        </w:rPr>
        <w:t>На основании</w:t>
      </w:r>
      <w:r w:rsidR="00A84A05" w:rsidRPr="0039371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>
        <w:rPr>
          <w:rFonts w:ascii="Franklin Gothic Book" w:hAnsi="Franklin Gothic Book"/>
          <w:snapToGrid w:val="0"/>
        </w:rPr>
        <w:t>о</w:t>
      </w:r>
      <w:r w:rsidR="00393712" w:rsidRPr="00393712">
        <w:rPr>
          <w:rFonts w:ascii="Franklin Gothic Book" w:hAnsi="Franklin Gothic Book"/>
          <w:snapToGrid w:val="0"/>
        </w:rPr>
        <w:t>к</w:t>
      </w:r>
      <w:r w:rsidRPr="0039371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9371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93712">
        <w:rPr>
          <w:rFonts w:ascii="Franklin Gothic Book" w:hAnsi="Franklin Gothic Book"/>
          <w:snapToGrid w:val="0"/>
        </w:rPr>
        <w:t xml:space="preserve"> принято </w:t>
      </w:r>
      <w:r w:rsidRPr="00393712">
        <w:rPr>
          <w:rFonts w:ascii="Franklin Gothic Book" w:hAnsi="Franklin Gothic Book"/>
          <w:snapToGrid w:val="0"/>
          <w:u w:val="single"/>
        </w:rPr>
        <w:t>единогласное</w:t>
      </w:r>
      <w:r w:rsidRPr="00393712">
        <w:rPr>
          <w:rFonts w:ascii="Franklin Gothic Book" w:hAnsi="Franklin Gothic Book"/>
          <w:snapToGrid w:val="0"/>
        </w:rPr>
        <w:t xml:space="preserve"> решение</w:t>
      </w:r>
      <w:r w:rsidR="008B6FFC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Pr="00393712">
        <w:rPr>
          <w:rFonts w:ascii="Franklin Gothic Book" w:hAnsi="Franklin Gothic Book"/>
          <w:snapToGrid w:val="0"/>
        </w:rPr>
        <w:t>:</w:t>
      </w:r>
    </w:p>
    <w:p w:rsidR="008B6FFC" w:rsidRDefault="008B6FFC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8B6FFC">
        <w:rPr>
          <w:rFonts w:ascii="Franklin Gothic Book" w:hAnsi="Franklin Gothic Book"/>
          <w:snapToGrid w:val="0"/>
        </w:rPr>
        <w:t>•</w:t>
      </w:r>
      <w:r w:rsidRPr="008B6FFC">
        <w:rPr>
          <w:rFonts w:ascii="Franklin Gothic Book" w:hAnsi="Franklin Gothic Book"/>
          <w:snapToGrid w:val="0"/>
        </w:rPr>
        <w:tab/>
        <w:t>ЗАО «ЭНЕРГОПОМ»,</w:t>
      </w:r>
    </w:p>
    <w:p w:rsidR="00474978" w:rsidRPr="008B6FFC" w:rsidRDefault="00474978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8B6FFC" w:rsidRDefault="008B6FFC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8B6FFC">
        <w:rPr>
          <w:rFonts w:ascii="Franklin Gothic Book" w:hAnsi="Franklin Gothic Book"/>
          <w:snapToGrid w:val="0"/>
        </w:rPr>
        <w:t>•</w:t>
      </w:r>
      <w:r w:rsidRPr="008B6FFC">
        <w:rPr>
          <w:rFonts w:ascii="Franklin Gothic Book" w:hAnsi="Franklin Gothic Book"/>
          <w:snapToGrid w:val="0"/>
        </w:rPr>
        <w:tab/>
        <w:t>ООО «ПРОФИТЭК»</w:t>
      </w:r>
    </w:p>
    <w:p w:rsidR="00474978" w:rsidRPr="008B6FFC" w:rsidRDefault="00474978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8B6FFC" w:rsidRDefault="008B6FFC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8B6FFC">
        <w:rPr>
          <w:rFonts w:ascii="Franklin Gothic Book" w:hAnsi="Franklin Gothic Book"/>
          <w:snapToGrid w:val="0"/>
        </w:rPr>
        <w:t>•</w:t>
      </w:r>
      <w:r w:rsidRPr="008B6FFC">
        <w:rPr>
          <w:rFonts w:ascii="Franklin Gothic Book" w:hAnsi="Franklin Gothic Book"/>
          <w:snapToGrid w:val="0"/>
        </w:rPr>
        <w:tab/>
        <w:t>ООО ТПК «Континент»</w:t>
      </w:r>
    </w:p>
    <w:p w:rsidR="00474978" w:rsidRPr="008B6FFC" w:rsidRDefault="00474978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8B6FFC" w:rsidRDefault="008B6FFC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8B6FFC">
        <w:rPr>
          <w:rFonts w:ascii="Franklin Gothic Book" w:hAnsi="Franklin Gothic Book"/>
          <w:snapToGrid w:val="0"/>
        </w:rPr>
        <w:t>•</w:t>
      </w:r>
      <w:r w:rsidRPr="008B6FFC">
        <w:rPr>
          <w:rFonts w:ascii="Franklin Gothic Book" w:hAnsi="Franklin Gothic Book"/>
          <w:snapToGrid w:val="0"/>
        </w:rPr>
        <w:tab/>
        <w:t>ООО «Тент-</w:t>
      </w:r>
      <w:proofErr w:type="spellStart"/>
      <w:r w:rsidRPr="008B6FFC">
        <w:rPr>
          <w:rFonts w:ascii="Franklin Gothic Book" w:hAnsi="Franklin Gothic Book"/>
          <w:snapToGrid w:val="0"/>
        </w:rPr>
        <w:t>Пром</w:t>
      </w:r>
      <w:proofErr w:type="spellEnd"/>
      <w:r w:rsidRPr="008B6FFC">
        <w:rPr>
          <w:rFonts w:ascii="Franklin Gothic Book" w:hAnsi="Franklin Gothic Book"/>
          <w:snapToGrid w:val="0"/>
        </w:rPr>
        <w:t>»</w:t>
      </w:r>
    </w:p>
    <w:p w:rsidR="00474978" w:rsidRDefault="00474978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474978" w:rsidRDefault="00474978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91562F" w:rsidRPr="0091562F" w:rsidRDefault="0091562F" w:rsidP="0091562F">
      <w:pPr>
        <w:pStyle w:val="ab"/>
        <w:numPr>
          <w:ilvl w:val="0"/>
          <w:numId w:val="15"/>
        </w:numPr>
        <w:tabs>
          <w:tab w:val="left" w:pos="142"/>
          <w:tab w:val="left" w:pos="709"/>
        </w:tabs>
        <w:ind w:left="709" w:right="180" w:hanging="568"/>
        <w:jc w:val="both"/>
        <w:rPr>
          <w:rFonts w:ascii="Franklin Gothic Book" w:hAnsi="Franklin Gothic Book"/>
          <w:snapToGrid w:val="0"/>
        </w:rPr>
      </w:pPr>
      <w:r w:rsidRPr="00E6445F">
        <w:rPr>
          <w:rFonts w:ascii="Franklin Gothic Book" w:hAnsi="Franklin Gothic Book"/>
        </w:rPr>
        <w:t>На основании вышеизложенного</w:t>
      </w:r>
      <w:r>
        <w:rPr>
          <w:rFonts w:ascii="Franklin Gothic Book" w:hAnsi="Franklin Gothic Book"/>
        </w:rPr>
        <w:t>, п</w:t>
      </w:r>
      <w:r w:rsidRPr="00E47666">
        <w:rPr>
          <w:rFonts w:ascii="Franklin Gothic Book" w:hAnsi="Franklin Gothic Book"/>
          <w:snapToGrid w:val="0"/>
          <w:szCs w:val="23"/>
        </w:rPr>
        <w:t xml:space="preserve">о результатам рассмотрения </w:t>
      </w:r>
      <w:r>
        <w:rPr>
          <w:rFonts w:ascii="Franklin Gothic Book" w:hAnsi="Franklin Gothic Book"/>
          <w:snapToGrid w:val="0"/>
          <w:szCs w:val="23"/>
        </w:rPr>
        <w:t xml:space="preserve">и оценки заявки </w:t>
      </w:r>
      <w:r w:rsidR="0008278A">
        <w:rPr>
          <w:rFonts w:ascii="Franklin Gothic Book" w:hAnsi="Franklin Gothic Book"/>
          <w:snapToGrid w:val="0"/>
          <w:szCs w:val="23"/>
        </w:rPr>
        <w:t xml:space="preserve">комиссией </w:t>
      </w:r>
      <w:r w:rsidR="0008278A" w:rsidRPr="00393712">
        <w:rPr>
          <w:rFonts w:ascii="Franklin Gothic Book" w:hAnsi="Franklin Gothic Book"/>
          <w:snapToGrid w:val="0"/>
        </w:rPr>
        <w:t>по осуществлению закупок</w:t>
      </w:r>
    </w:p>
    <w:p w:rsidR="0091562F" w:rsidRDefault="0091562F" w:rsidP="0091562F">
      <w:pPr>
        <w:tabs>
          <w:tab w:val="left" w:pos="142"/>
          <w:tab w:val="left" w:pos="709"/>
        </w:tabs>
        <w:ind w:left="141" w:right="180"/>
        <w:jc w:val="both"/>
        <w:rPr>
          <w:rFonts w:ascii="Franklin Gothic Book" w:hAnsi="Franklin Gothic Book"/>
        </w:rPr>
      </w:pPr>
      <w:r w:rsidRPr="0091562F">
        <w:rPr>
          <w:rFonts w:ascii="Franklin Gothic Book" w:hAnsi="Franklin Gothic Book"/>
          <w:snapToGrid w:val="0"/>
          <w:szCs w:val="23"/>
        </w:rPr>
        <w:lastRenderedPageBreak/>
        <w:t>принято единогласное решение признать победителем</w:t>
      </w:r>
      <w:r>
        <w:rPr>
          <w:rFonts w:ascii="Franklin Gothic Book" w:hAnsi="Franklin Gothic Book"/>
          <w:snapToGrid w:val="0"/>
          <w:szCs w:val="23"/>
        </w:rPr>
        <w:t xml:space="preserve"> закупки на поставку тентов </w:t>
      </w:r>
      <w:proofErr w:type="spellStart"/>
      <w:r>
        <w:rPr>
          <w:rFonts w:ascii="Franklin Gothic Book" w:hAnsi="Franklin Gothic Book"/>
          <w:snapToGrid w:val="0"/>
          <w:szCs w:val="23"/>
        </w:rPr>
        <w:t>Тарпаулин</w:t>
      </w:r>
      <w:proofErr w:type="spellEnd"/>
      <w:r w:rsidRPr="0091562F">
        <w:rPr>
          <w:rFonts w:ascii="Franklin Gothic Book" w:hAnsi="Franklin Gothic Book"/>
          <w:snapToGrid w:val="0"/>
          <w:szCs w:val="23"/>
        </w:rPr>
        <w:t xml:space="preserve"> по наименьшей стоимости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>
        <w:rPr>
          <w:rFonts w:ascii="Franklin Gothic Book" w:hAnsi="Franklin Gothic Book"/>
        </w:rPr>
        <w:t>и</w:t>
      </w:r>
      <w:r w:rsidRPr="0000200D">
        <w:rPr>
          <w:rFonts w:ascii="Franklin Gothic Book" w:hAnsi="Franklin Gothic Book"/>
        </w:rPr>
        <w:t xml:space="preserve"> заключить договор с </w:t>
      </w:r>
      <w:r w:rsidRPr="001814FA">
        <w:rPr>
          <w:rFonts w:ascii="Franklin Gothic Book" w:hAnsi="Franklin Gothic Book"/>
          <w:b/>
        </w:rPr>
        <w:t>ООО «Тент-</w:t>
      </w:r>
      <w:proofErr w:type="spellStart"/>
      <w:r w:rsidRPr="001814FA">
        <w:rPr>
          <w:rFonts w:ascii="Franklin Gothic Book" w:hAnsi="Franklin Gothic Book"/>
          <w:b/>
        </w:rPr>
        <w:t>Пром</w:t>
      </w:r>
      <w:proofErr w:type="spellEnd"/>
      <w:r w:rsidRPr="001814FA">
        <w:rPr>
          <w:rFonts w:ascii="Franklin Gothic Book" w:hAnsi="Franklin Gothic Book"/>
          <w:b/>
        </w:rPr>
        <w:t xml:space="preserve">» </w:t>
      </w:r>
      <w:r w:rsidRPr="001814FA">
        <w:rPr>
          <w:rFonts w:ascii="Franklin Gothic Book" w:hAnsi="Franklin Gothic Book"/>
        </w:rPr>
        <w:t>606170, Нижег</w:t>
      </w:r>
      <w:r>
        <w:rPr>
          <w:rFonts w:ascii="Franklin Gothic Book" w:hAnsi="Franklin Gothic Book"/>
        </w:rPr>
        <w:t>о</w:t>
      </w:r>
      <w:r w:rsidRPr="001814FA">
        <w:rPr>
          <w:rFonts w:ascii="Franklin Gothic Book" w:hAnsi="Franklin Gothic Book"/>
        </w:rPr>
        <w:t xml:space="preserve">родская область, </w:t>
      </w:r>
      <w:proofErr w:type="spellStart"/>
      <w:r w:rsidRPr="001814FA">
        <w:rPr>
          <w:rFonts w:ascii="Franklin Gothic Book" w:hAnsi="Franklin Gothic Book"/>
        </w:rPr>
        <w:t>р.п</w:t>
      </w:r>
      <w:proofErr w:type="spellEnd"/>
      <w:r w:rsidRPr="001814FA">
        <w:rPr>
          <w:rFonts w:ascii="Franklin Gothic Book" w:hAnsi="Franklin Gothic Book"/>
        </w:rPr>
        <w:t>. Сосновское, ул. Совхозная, д.1Ч</w:t>
      </w:r>
      <w:r w:rsidRPr="001814FA">
        <w:rPr>
          <w:rFonts w:ascii="Franklin Gothic Book" w:hAnsi="Franklin Gothic Book"/>
          <w:snapToGrid w:val="0"/>
          <w:szCs w:val="23"/>
        </w:rPr>
        <w:t>,</w:t>
      </w:r>
      <w:r w:rsidRPr="001814FA">
        <w:rPr>
          <w:rFonts w:ascii="Franklin Gothic Book" w:hAnsi="Franklin Gothic Book"/>
        </w:rPr>
        <w:t xml:space="preserve"> </w:t>
      </w:r>
      <w:r w:rsidRPr="0000200D">
        <w:rPr>
          <w:rFonts w:ascii="Franklin Gothic Book" w:hAnsi="Franklin Gothic Book"/>
        </w:rPr>
        <w:t xml:space="preserve">с общей стоимостью </w:t>
      </w:r>
      <w:r w:rsidR="00E952E0">
        <w:rPr>
          <w:rFonts w:ascii="Franklin Gothic Book" w:hAnsi="Franklin Gothic Book"/>
        </w:rPr>
        <w:t>поставки</w:t>
      </w:r>
      <w:r w:rsidRPr="0000200D">
        <w:rPr>
          <w:rFonts w:ascii="Franklin Gothic Book" w:hAnsi="Franklin Gothic Book"/>
        </w:rPr>
        <w:t>:</w:t>
      </w:r>
      <w:r w:rsidRPr="002041A0">
        <w:t xml:space="preserve"> </w:t>
      </w:r>
      <w:r w:rsidRPr="002041A0">
        <w:rPr>
          <w:rFonts w:ascii="Franklin Gothic Book" w:hAnsi="Franklin Gothic Book"/>
        </w:rPr>
        <w:t xml:space="preserve">279 000,14 (двести семьдесят девять тысяч) рублей 14 копеек с учетом </w:t>
      </w:r>
      <w:r w:rsidR="004D7BCC" w:rsidRPr="002041A0">
        <w:rPr>
          <w:rFonts w:ascii="Franklin Gothic Book" w:hAnsi="Franklin Gothic Book"/>
        </w:rPr>
        <w:t>НДС</w:t>
      </w:r>
      <w:r w:rsidR="004D7BCC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</w:t>
      </w:r>
      <w:r w:rsidR="00E952E0">
        <w:rPr>
          <w:rFonts w:ascii="Franklin Gothic Book" w:hAnsi="Franklin Gothic Book"/>
        </w:rPr>
        <w:t xml:space="preserve">сроком поставки: </w:t>
      </w:r>
      <w:r w:rsidRPr="002041A0">
        <w:rPr>
          <w:rFonts w:ascii="Franklin Gothic Book" w:hAnsi="Franklin Gothic Book"/>
        </w:rPr>
        <w:t>10-15 дней с даты подписания договора и приложения №1 обеими сторонами</w:t>
      </w:r>
      <w:r>
        <w:rPr>
          <w:rFonts w:ascii="Franklin Gothic Book" w:hAnsi="Franklin Gothic Book"/>
        </w:rPr>
        <w:t xml:space="preserve">, </w:t>
      </w:r>
      <w:r w:rsidR="00E952E0">
        <w:rPr>
          <w:rFonts w:ascii="Franklin Gothic Book" w:hAnsi="Franklin Gothic Book"/>
        </w:rPr>
        <w:t xml:space="preserve">гарантийным периодом: </w:t>
      </w:r>
      <w:r w:rsidRPr="002041A0">
        <w:rPr>
          <w:rFonts w:ascii="Franklin Gothic Book" w:hAnsi="Franklin Gothic Book"/>
        </w:rPr>
        <w:t>12 месяцев при использовании по назначению</w:t>
      </w:r>
      <w:r>
        <w:rPr>
          <w:rFonts w:ascii="Franklin Gothic Book" w:hAnsi="Franklin Gothic Book"/>
        </w:rPr>
        <w:t>.</w:t>
      </w:r>
    </w:p>
    <w:p w:rsidR="0091562F" w:rsidRPr="0091562F" w:rsidRDefault="0091562F" w:rsidP="0091562F">
      <w:pPr>
        <w:tabs>
          <w:tab w:val="left" w:pos="426"/>
        </w:tabs>
        <w:ind w:left="142"/>
        <w:jc w:val="both"/>
        <w:rPr>
          <w:rFonts w:ascii="Franklin Gothic Book" w:hAnsi="Franklin Gothic Book"/>
          <w:lang w:eastAsia="x-none"/>
        </w:rPr>
      </w:pPr>
      <w:r w:rsidRPr="0091562F">
        <w:rPr>
          <w:rFonts w:ascii="Franklin Gothic Book" w:hAnsi="Franklin Gothic Book"/>
        </w:rPr>
        <w:t xml:space="preserve">Второе место присвоить </w:t>
      </w:r>
      <w:r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>
        <w:rPr>
          <w:rFonts w:ascii="Franklin Gothic Book" w:hAnsi="Franklin Gothic Book"/>
          <w:b/>
          <w:snapToGrid w:val="0"/>
          <w:szCs w:val="23"/>
        </w:rPr>
        <w:t>Профитэк</w:t>
      </w:r>
      <w:proofErr w:type="spellEnd"/>
      <w:r>
        <w:rPr>
          <w:rFonts w:ascii="Franklin Gothic Book" w:hAnsi="Franklin Gothic Book"/>
          <w:b/>
          <w:snapToGrid w:val="0"/>
          <w:szCs w:val="23"/>
        </w:rPr>
        <w:t xml:space="preserve">» </w:t>
      </w:r>
      <w:r w:rsidRPr="00343C5E">
        <w:rPr>
          <w:rFonts w:ascii="Franklin Gothic Book" w:hAnsi="Franklin Gothic Book"/>
          <w:snapToGrid w:val="0"/>
          <w:szCs w:val="23"/>
        </w:rPr>
        <w:t>353900,</w:t>
      </w:r>
      <w:r w:rsidR="004D7BCC">
        <w:rPr>
          <w:rFonts w:ascii="Franklin Gothic Book" w:hAnsi="Franklin Gothic Book"/>
          <w:snapToGrid w:val="0"/>
          <w:szCs w:val="23"/>
        </w:rPr>
        <w:t xml:space="preserve"> </w:t>
      </w:r>
      <w:r w:rsidR="004D7BCC" w:rsidRPr="00343C5E">
        <w:rPr>
          <w:rFonts w:ascii="Franklin Gothic Book" w:hAnsi="Franklin Gothic Book"/>
          <w:snapToGrid w:val="0"/>
          <w:szCs w:val="23"/>
        </w:rPr>
        <w:t>Краснодарский</w:t>
      </w:r>
      <w:r w:rsidRPr="00343C5E">
        <w:rPr>
          <w:rFonts w:ascii="Franklin Gothic Book" w:hAnsi="Franklin Gothic Book"/>
          <w:snapToGrid w:val="0"/>
          <w:szCs w:val="23"/>
        </w:rPr>
        <w:t xml:space="preserve"> край, г.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343C5E">
        <w:rPr>
          <w:rFonts w:ascii="Franklin Gothic Book" w:hAnsi="Franklin Gothic Book"/>
          <w:snapToGrid w:val="0"/>
          <w:szCs w:val="23"/>
        </w:rPr>
        <w:t xml:space="preserve">Новороссийск, ул. </w:t>
      </w:r>
      <w:proofErr w:type="spellStart"/>
      <w:r w:rsidRPr="00343C5E">
        <w:rPr>
          <w:rFonts w:ascii="Franklin Gothic Book" w:hAnsi="Franklin Gothic Book"/>
          <w:snapToGrid w:val="0"/>
          <w:szCs w:val="23"/>
        </w:rPr>
        <w:t>Ботылева</w:t>
      </w:r>
      <w:proofErr w:type="spellEnd"/>
      <w:r w:rsidRPr="00343C5E">
        <w:rPr>
          <w:rFonts w:ascii="Franklin Gothic Book" w:hAnsi="Franklin Gothic Book"/>
          <w:snapToGrid w:val="0"/>
          <w:szCs w:val="23"/>
        </w:rPr>
        <w:t>, 30</w:t>
      </w:r>
      <w:r>
        <w:rPr>
          <w:rFonts w:ascii="Franklin Gothic Book" w:hAnsi="Franklin Gothic Book"/>
          <w:snapToGrid w:val="0"/>
          <w:szCs w:val="23"/>
        </w:rPr>
        <w:t xml:space="preserve">, </w:t>
      </w:r>
      <w:r w:rsidR="00E952E0">
        <w:rPr>
          <w:rFonts w:ascii="Franklin Gothic Book" w:hAnsi="Franklin Gothic Book"/>
          <w:snapToGrid w:val="0"/>
          <w:szCs w:val="23"/>
        </w:rPr>
        <w:t xml:space="preserve">с общей стоимостью </w:t>
      </w:r>
      <w:r w:rsidR="00E952E0">
        <w:rPr>
          <w:rFonts w:ascii="Franklin Gothic Book" w:hAnsi="Franklin Gothic Book"/>
          <w:b/>
          <w:snapToGrid w:val="0"/>
          <w:szCs w:val="23"/>
        </w:rPr>
        <w:t xml:space="preserve">325 680,00 </w:t>
      </w:r>
      <w:r w:rsidR="00E952E0" w:rsidRPr="00B36D70">
        <w:rPr>
          <w:rFonts w:ascii="Franklin Gothic Book" w:hAnsi="Franklin Gothic Book"/>
          <w:snapToGrid w:val="0"/>
          <w:szCs w:val="23"/>
        </w:rPr>
        <w:t>(триста двадцать пять тысяч шестьсот восемьдесят) рублей, 00 копеек</w:t>
      </w:r>
      <w:r w:rsidR="00E952E0">
        <w:rPr>
          <w:rFonts w:ascii="Franklin Gothic Book" w:hAnsi="Franklin Gothic Book"/>
          <w:snapToGrid w:val="0"/>
          <w:szCs w:val="23"/>
        </w:rPr>
        <w:t xml:space="preserve"> с учетом НДС, сроком поставки 30 календарных дней с даты подписания договора, гарантийным периодом: не менее 6 месяцев с момента поставки товара на склад покупателя</w:t>
      </w:r>
    </w:p>
    <w:p w:rsidR="0091562F" w:rsidRPr="00393712" w:rsidRDefault="0091562F" w:rsidP="008B6FFC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D837AC" w:rsidRPr="00A165FC" w:rsidRDefault="00D837AC" w:rsidP="00D837A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837AC" w:rsidRPr="00A165FC" w:rsidRDefault="00D837AC" w:rsidP="00D837A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D837AC" w:rsidRDefault="00D837AC" w:rsidP="00E24C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9841D4" w:rsidRPr="009841D4" w:rsidRDefault="009841D4" w:rsidP="00E24C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Исполнительный директор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Терентьев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Руководитель Центра организации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закупочной деятельности и управления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материальными ресурсами </w:t>
      </w:r>
    </w:p>
    <w:p w:rsid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Группы компаний ПАО «НМТП»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А.Ю. </w:t>
      </w:r>
      <w:proofErr w:type="spellStart"/>
      <w:r w:rsidRPr="009841D4">
        <w:rPr>
          <w:rFonts w:ascii="Franklin Gothic Book" w:hAnsi="Franklin Gothic Book"/>
        </w:rPr>
        <w:t>Турукин</w:t>
      </w:r>
      <w:proofErr w:type="spellEnd"/>
      <w:r w:rsidRPr="009841D4">
        <w:rPr>
          <w:rFonts w:ascii="Franklin Gothic Book" w:hAnsi="Franklin Gothic Book"/>
        </w:rPr>
        <w:t xml:space="preserve"> </w:t>
      </w:r>
    </w:p>
    <w:p w:rsidR="00262AED" w:rsidRDefault="00262AED" w:rsidP="009841D4">
      <w:pPr>
        <w:jc w:val="both"/>
        <w:rPr>
          <w:rFonts w:ascii="Franklin Gothic Book" w:hAnsi="Franklin Gothic Book"/>
        </w:rPr>
      </w:pPr>
    </w:p>
    <w:p w:rsidR="00262AED" w:rsidRDefault="00262AED" w:rsidP="00262A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</w:t>
      </w:r>
    </w:p>
    <w:p w:rsidR="00262AED" w:rsidRPr="009841D4" w:rsidRDefault="00262AED" w:rsidP="009841D4">
      <w:pPr>
        <w:jc w:val="both"/>
        <w:rPr>
          <w:rFonts w:ascii="Franklin Gothic Book" w:hAnsi="Franklin Gothic Book"/>
        </w:rPr>
      </w:pPr>
      <w:bookmarkStart w:id="2" w:name="_GoBack"/>
      <w:bookmarkEnd w:id="2"/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Главный бухгалтер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 w:rsidRPr="00D837AC">
        <w:rPr>
          <w:rFonts w:ascii="Franklin Gothic Book" w:hAnsi="Franklin Gothic Book"/>
        </w:rPr>
        <w:t>Качан</w:t>
      </w:r>
      <w:proofErr w:type="spellEnd"/>
      <w:r w:rsidRPr="00D837AC">
        <w:rPr>
          <w:rFonts w:ascii="Franklin Gothic Book" w:hAnsi="Franklin Gothic Book"/>
        </w:rPr>
        <w:t xml:space="preserve"> 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бюджетного управления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Руководитель юридических служб группы компаний ПАО «</w:t>
      </w:r>
      <w:proofErr w:type="gramStart"/>
      <w:r w:rsidRPr="00D837AC">
        <w:rPr>
          <w:rFonts w:ascii="Franklin Gothic Book" w:hAnsi="Franklin Gothic Book"/>
        </w:rPr>
        <w:t>НМТП»</w:t>
      </w:r>
      <w:r w:rsidRPr="00D837AC">
        <w:rPr>
          <w:rFonts w:ascii="Franklin Gothic Book" w:hAnsi="Franklin Gothic Book"/>
        </w:rPr>
        <w:tab/>
      </w:r>
      <w:proofErr w:type="gramEnd"/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Э.В. </w:t>
      </w:r>
      <w:r w:rsidRPr="00D837AC">
        <w:rPr>
          <w:rFonts w:ascii="Franklin Gothic Book" w:hAnsi="Franklin Gothic Book"/>
        </w:rPr>
        <w:t xml:space="preserve">Боровок 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Директора по сопровождению </w:t>
      </w: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бизнеса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Ю.М. </w:t>
      </w:r>
      <w:r w:rsidRPr="00D837AC">
        <w:rPr>
          <w:rFonts w:ascii="Franklin Gothic Book" w:hAnsi="Franklin Gothic Book"/>
        </w:rPr>
        <w:t>Сенченко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>Начальник бюджетного управления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D837AC">
        <w:rPr>
          <w:rFonts w:ascii="Franklin Gothic Book" w:hAnsi="Franklin Gothic Book"/>
        </w:rPr>
        <w:t>Зеленская</w:t>
      </w: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D837AC" w:rsidRPr="00D837AC" w:rsidRDefault="00D837AC" w:rsidP="00D837AC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D837AC">
        <w:rPr>
          <w:rFonts w:ascii="Franklin Gothic Book" w:hAnsi="Franklin Gothic Book"/>
        </w:rPr>
        <w:t xml:space="preserve">Начальник отдела технического контроля </w:t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 w:rsidRPr="00D837A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В.Ю. </w:t>
      </w:r>
      <w:r w:rsidRPr="00D837AC">
        <w:rPr>
          <w:rFonts w:ascii="Franklin Gothic Book" w:hAnsi="Franklin Gothic Book"/>
        </w:rPr>
        <w:t xml:space="preserve">Черкашин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отдела тендеров и экспертиз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В.А. Зайцев </w:t>
      </w:r>
    </w:p>
    <w:p w:rsidR="00474978" w:rsidRPr="009841D4" w:rsidRDefault="00474978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E220EE">
        <w:rPr>
          <w:rFonts w:ascii="Franklin Gothic Book" w:hAnsi="Franklin Gothic Book"/>
        </w:rPr>
        <w:tab/>
      </w:r>
      <w:proofErr w:type="gramStart"/>
      <w:r w:rsidR="00C57F4A">
        <w:rPr>
          <w:rFonts w:ascii="Franklin Gothic Book" w:hAnsi="Franklin Gothic Book"/>
        </w:rPr>
        <w:t xml:space="preserve">25 </w:t>
      </w:r>
      <w:r w:rsidRPr="009841D4">
        <w:rPr>
          <w:rFonts w:ascii="Franklin Gothic Book" w:hAnsi="Franklin Gothic Book"/>
        </w:rPr>
        <w:t xml:space="preserve"> мая</w:t>
      </w:r>
      <w:proofErr w:type="gramEnd"/>
      <w:r w:rsidRPr="009841D4">
        <w:rPr>
          <w:rFonts w:ascii="Franklin Gothic Book" w:hAnsi="Franklin Gothic Book"/>
        </w:rPr>
        <w:t xml:space="preserve"> 2017г.</w:t>
      </w:r>
    </w:p>
    <w:p w:rsidR="00E24CAB" w:rsidRPr="009841D4" w:rsidRDefault="00E24CAB" w:rsidP="009841D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Исп. К.Е. Ришава</w:t>
      </w:r>
    </w:p>
    <w:sectPr w:rsidR="00E24CAB" w:rsidRPr="009841D4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4"/>
  </w:num>
  <w:num w:numId="7">
    <w:abstractNumId w:val="8"/>
  </w:num>
  <w:num w:numId="8">
    <w:abstractNumId w:val="21"/>
  </w:num>
  <w:num w:numId="9">
    <w:abstractNumId w:val="15"/>
  </w:num>
  <w:num w:numId="10">
    <w:abstractNumId w:val="24"/>
  </w:num>
  <w:num w:numId="11">
    <w:abstractNumId w:val="16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3"/>
  </w:num>
  <w:num w:numId="19">
    <w:abstractNumId w:val="23"/>
  </w:num>
  <w:num w:numId="20">
    <w:abstractNumId w:val="4"/>
  </w:num>
  <w:num w:numId="21">
    <w:abstractNumId w:val="26"/>
  </w:num>
  <w:num w:numId="22">
    <w:abstractNumId w:val="18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78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7C8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45D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AED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78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D7BCC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57F4A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A8863-2221-40A0-829E-5BB288D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4CE6-E049-4E20-8CD9-0CB8E71A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280</cp:revision>
  <cp:lastPrinted>2017-05-24T09:15:00Z</cp:lastPrinted>
  <dcterms:created xsi:type="dcterms:W3CDTF">2015-07-24T08:45:00Z</dcterms:created>
  <dcterms:modified xsi:type="dcterms:W3CDTF">2017-05-25T15:56:00Z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