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13" w:rsidRPr="00E31713" w:rsidRDefault="00E31713" w:rsidP="00E31713">
      <w:pPr>
        <w:ind w:right="54"/>
        <w:jc w:val="right"/>
        <w:rPr>
          <w:rFonts w:ascii="Franklin Gothic Book" w:hAnsi="Franklin Gothic Book"/>
          <w:b/>
        </w:rPr>
      </w:pPr>
      <w:r w:rsidRPr="00E31713">
        <w:rPr>
          <w:rFonts w:ascii="Franklin Gothic Book" w:hAnsi="Franklin Gothic Book"/>
          <w:b/>
        </w:rPr>
        <w:t xml:space="preserve">УТВЕРЖДАЮ </w:t>
      </w:r>
    </w:p>
    <w:p w:rsidR="00E31713" w:rsidRPr="00E31713" w:rsidRDefault="00E31713" w:rsidP="00E31713">
      <w:pPr>
        <w:ind w:right="54"/>
        <w:jc w:val="right"/>
        <w:rPr>
          <w:rFonts w:ascii="Franklin Gothic Book" w:hAnsi="Franklin Gothic Book"/>
          <w:b/>
        </w:rPr>
      </w:pPr>
      <w:r w:rsidRPr="00E31713">
        <w:rPr>
          <w:rFonts w:ascii="Franklin Gothic Book" w:hAnsi="Franklin Gothic Book"/>
          <w:b/>
        </w:rPr>
        <w:t>Председатель комиссии по осуществлению закупок</w:t>
      </w:r>
    </w:p>
    <w:p w:rsidR="00E31713" w:rsidRPr="00E31713" w:rsidRDefault="00E31713" w:rsidP="00E31713">
      <w:pPr>
        <w:ind w:right="54"/>
        <w:jc w:val="right"/>
        <w:rPr>
          <w:rFonts w:ascii="Franklin Gothic Book" w:hAnsi="Franklin Gothic Book"/>
          <w:b/>
        </w:rPr>
      </w:pPr>
      <w:r w:rsidRPr="00E31713">
        <w:rPr>
          <w:rFonts w:ascii="Franklin Gothic Book" w:hAnsi="Franklin Gothic Book"/>
          <w:b/>
        </w:rPr>
        <w:t>______________ С.Х. Батов</w:t>
      </w: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 xml:space="preserve">аседания </w:t>
      </w:r>
      <w:r w:rsidR="007533E0" w:rsidRPr="007E3C2D">
        <w:rPr>
          <w:rFonts w:ascii="Franklin Gothic Book" w:hAnsi="Franklin Gothic Book"/>
        </w:rPr>
        <w:t>комиссии</w:t>
      </w:r>
      <w:r w:rsidR="009F5096">
        <w:rPr>
          <w:rFonts w:ascii="Franklin Gothic Book" w:hAnsi="Franklin Gothic Book"/>
        </w:rPr>
        <w:t xml:space="preserve"> по осуществлению закупок</w:t>
      </w:r>
      <w:r w:rsidR="00BB1EFF" w:rsidRPr="007E3C2D">
        <w:rPr>
          <w:rFonts w:ascii="Franklin Gothic Book" w:hAnsi="Franklin Gothic Book"/>
        </w:rPr>
        <w:t xml:space="preserve"> № </w:t>
      </w:r>
      <w:r w:rsidR="00E31713">
        <w:rPr>
          <w:rFonts w:ascii="Franklin Gothic Book" w:hAnsi="Franklin Gothic Book"/>
        </w:rPr>
        <w:t>8</w:t>
      </w:r>
      <w:r w:rsidR="00D86659">
        <w:rPr>
          <w:rFonts w:ascii="Franklin Gothic Book" w:hAnsi="Franklin Gothic Book"/>
        </w:rPr>
        <w:t>6</w:t>
      </w:r>
      <w:r w:rsidR="00CD04D7" w:rsidRPr="007E3C2D">
        <w:rPr>
          <w:rFonts w:ascii="Franklin Gothic Book" w:hAnsi="Franklin Gothic Book"/>
        </w:rPr>
        <w:t>/</w:t>
      </w:r>
      <w:r w:rsidR="00E31713">
        <w:rPr>
          <w:rFonts w:ascii="Franklin Gothic Book" w:hAnsi="Franklin Gothic Book"/>
        </w:rPr>
        <w:t>6</w:t>
      </w:r>
      <w:r w:rsidR="008B586F">
        <w:rPr>
          <w:rFonts w:ascii="Franklin Gothic Book" w:hAnsi="Franklin Gothic Book"/>
        </w:rPr>
        <w:t>.</w:t>
      </w:r>
      <w:r w:rsidR="00451CAC">
        <w:rPr>
          <w:rFonts w:ascii="Franklin Gothic Book" w:hAnsi="Franklin Gothic Book"/>
        </w:rPr>
        <w:t>35</w:t>
      </w:r>
      <w:r w:rsidR="00476CA7">
        <w:rPr>
          <w:rFonts w:ascii="Franklin Gothic Book" w:hAnsi="Franklin Gothic Book"/>
        </w:rPr>
        <w:t>2</w:t>
      </w:r>
      <w:r w:rsidR="00FE6740">
        <w:rPr>
          <w:rFonts w:ascii="Franklin Gothic Book" w:hAnsi="Franklin Gothic Book"/>
        </w:rPr>
        <w:t>/</w:t>
      </w:r>
      <w:r w:rsidR="006C4914">
        <w:rPr>
          <w:rFonts w:ascii="Franklin Gothic Book" w:hAnsi="Franklin Gothic Book"/>
        </w:rPr>
        <w:t>2</w:t>
      </w:r>
      <w:r w:rsidR="00E31713">
        <w:rPr>
          <w:rFonts w:ascii="Franklin Gothic Book" w:hAnsi="Franklin Gothic Book"/>
        </w:rPr>
        <w:t>8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6C4914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C46D51" w:rsidRPr="007E3C2D" w:rsidRDefault="00C46D51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E31713">
        <w:rPr>
          <w:rFonts w:ascii="Franklin Gothic Book" w:hAnsi="Franklin Gothic Book"/>
        </w:rPr>
        <w:t>17</w:t>
      </w:r>
      <w:r>
        <w:rPr>
          <w:rFonts w:ascii="Franklin Gothic Book" w:hAnsi="Franklin Gothic Book"/>
        </w:rPr>
        <w:t>.0</w:t>
      </w:r>
      <w:r w:rsidR="00E31713"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>.2017</w:t>
      </w:r>
    </w:p>
    <w:p w:rsidR="00C46D51" w:rsidRPr="007E3C2D" w:rsidRDefault="00C46D51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F5096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C46D51" w:rsidRPr="007E3C2D" w:rsidRDefault="00C46D51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C46D51" w:rsidRPr="007E3C2D" w:rsidRDefault="00C46D51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ул. Мира, 2, </w:t>
      </w:r>
    </w:p>
    <w:p w:rsidR="00C46D51" w:rsidRPr="007E3C2D" w:rsidRDefault="00C46D51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C46D51" w:rsidRDefault="00642590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АО</w:t>
      </w:r>
      <w:r w:rsidRPr="007E4F07">
        <w:rPr>
          <w:rFonts w:ascii="Franklin Gothic Book" w:hAnsi="Franklin Gothic Book"/>
        </w:rPr>
        <w:t xml:space="preserve"> «Новорослесэкспорт»</w:t>
      </w:r>
    </w:p>
    <w:p w:rsidR="00C46D51" w:rsidRDefault="00C46D51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Генеральный директор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Батов</w:t>
      </w:r>
      <w:r>
        <w:rPr>
          <w:rFonts w:ascii="Franklin Gothic Book" w:hAnsi="Franklin Gothic Book"/>
        </w:rPr>
        <w:t xml:space="preserve"> С.Х.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Исполнительный директор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Терентьев И.В.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E31713" w:rsidRPr="00E31713" w:rsidRDefault="00E31713" w:rsidP="00E31713">
      <w:pPr>
        <w:ind w:firstLine="142"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Руководитель Центра организации </w:t>
      </w:r>
    </w:p>
    <w:p w:rsidR="00E31713" w:rsidRPr="00E31713" w:rsidRDefault="00E31713" w:rsidP="00E31713">
      <w:pPr>
        <w:ind w:left="142"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закупочной деятельности и управления </w:t>
      </w:r>
    </w:p>
    <w:p w:rsidR="00E31713" w:rsidRPr="00E31713" w:rsidRDefault="00E31713" w:rsidP="00E31713">
      <w:pPr>
        <w:ind w:firstLine="142"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материальными ресурсами </w:t>
      </w:r>
    </w:p>
    <w:p w:rsidR="00E31713" w:rsidRPr="00E31713" w:rsidRDefault="00E31713" w:rsidP="00E31713">
      <w:pPr>
        <w:ind w:firstLine="142"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Группы компаний ПАО «НМТП»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Турукин А.Ю.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Технический директор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Белухин И.В.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Главный бухгалтер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Качан Г.И.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Начальник бюджетного управления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Зеленская Г.П.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Руководитель юридических служб группы компаний ПАО «НМТП»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Боровок Э.В.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Директора по сопровождению 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бизнеса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Сенченко Ю.М.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Начальник отдела технического контроля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Черкашин В.Ю.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Начальник отдела тендеров и экспертиз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Зайцев В.А.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224AA5" w:rsidRDefault="00224AA5" w:rsidP="00E31713">
      <w:pPr>
        <w:jc w:val="both"/>
        <w:rPr>
          <w:rFonts w:ascii="Franklin Gothic Book" w:hAnsi="Franklin Gothic Book"/>
        </w:rPr>
      </w:pPr>
    </w:p>
    <w:p w:rsidR="00224AA5" w:rsidRDefault="00224AA5" w:rsidP="00E31713">
      <w:pPr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627AE8" w:rsidRPr="00C93FAC" w:rsidRDefault="00A7783A" w:rsidP="001508E6">
      <w:pPr>
        <w:spacing w:line="276" w:lineRule="auto"/>
        <w:jc w:val="both"/>
        <w:rPr>
          <w:rFonts w:ascii="Franklin Gothic Book" w:hAnsi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 xml:space="preserve">единственным </w:t>
      </w:r>
      <w:r w:rsidR="006C4914">
        <w:rPr>
          <w:rFonts w:ascii="Franklin Gothic Book" w:hAnsi="Franklin Gothic Book"/>
        </w:rPr>
        <w:t>исполнителем</w:t>
      </w:r>
      <w:r w:rsidR="00152301" w:rsidRPr="00152301">
        <w:rPr>
          <w:rFonts w:ascii="Franklin Gothic Book" w:hAnsi="Franklin Gothic Book"/>
        </w:rPr>
        <w:t xml:space="preserve"> в лице</w:t>
      </w:r>
      <w:r w:rsidR="00476CA7" w:rsidRPr="00476CA7">
        <w:rPr>
          <w:b/>
          <w:sz w:val="22"/>
          <w:szCs w:val="22"/>
        </w:rPr>
        <w:t xml:space="preserve"> </w:t>
      </w:r>
      <w:r w:rsidR="00476CA7" w:rsidRPr="00476CA7">
        <w:rPr>
          <w:rFonts w:ascii="Franklin Gothic Book" w:hAnsi="Franklin Gothic Book"/>
          <w:b/>
        </w:rPr>
        <w:t>Акционерное общество «Институт Корпоративных Технологий»</w:t>
      </w:r>
      <w:r w:rsidR="00F336EE" w:rsidRPr="00476CA7">
        <w:rPr>
          <w:rFonts w:ascii="Franklin Gothic Book" w:hAnsi="Franklin Gothic Book"/>
        </w:rPr>
        <w:t>,</w:t>
      </w:r>
      <w:r w:rsidR="00D4490E" w:rsidRPr="00D4490E">
        <w:rPr>
          <w:rFonts w:ascii="Franklin Gothic Book" w:hAnsi="Franklin Gothic Book"/>
        </w:rPr>
        <w:t xml:space="preserve"> </w:t>
      </w:r>
      <w:r w:rsidR="00047570">
        <w:rPr>
          <w:rFonts w:ascii="Franklin Gothic Book" w:hAnsi="Franklin Gothic Book"/>
        </w:rPr>
        <w:t>на</w:t>
      </w:r>
      <w:r w:rsidR="00D4490E" w:rsidRPr="00D4490E">
        <w:rPr>
          <w:rFonts w:ascii="Franklin Gothic Book" w:hAnsi="Franklin Gothic Book"/>
        </w:rPr>
        <w:t xml:space="preserve"> </w:t>
      </w:r>
      <w:r w:rsidR="006C4914">
        <w:rPr>
          <w:rFonts w:ascii="Franklin Gothic Book" w:hAnsi="Franklin Gothic Book"/>
        </w:rPr>
        <w:t>о</w:t>
      </w:r>
      <w:r w:rsidR="006C4914" w:rsidRPr="006C4914">
        <w:rPr>
          <w:rFonts w:ascii="Franklin Gothic Book" w:hAnsi="Franklin Gothic Book"/>
        </w:rPr>
        <w:t xml:space="preserve">казание </w:t>
      </w:r>
      <w:r w:rsidR="00476CA7">
        <w:rPr>
          <w:rFonts w:ascii="Franklin Gothic Book" w:hAnsi="Franklin Gothic Book"/>
        </w:rPr>
        <w:t>консультационных услуг относительно учреждения ООО и государственной регистрации юр. лица</w:t>
      </w:r>
      <w:r w:rsidR="00476CA7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AB0CF4" w:rsidRDefault="00241E52" w:rsidP="001508E6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C23134" w:rsidRDefault="00A00B60" w:rsidP="0093661B">
      <w:pPr>
        <w:spacing w:line="276" w:lineRule="auto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B3A1B">
        <w:rPr>
          <w:rFonts w:ascii="Franklin Gothic Book" w:eastAsia="Calibri" w:hAnsi="Franklin Gothic Book" w:cs="Franklin Gothic Book"/>
        </w:rPr>
        <w:t>договор</w:t>
      </w:r>
      <w:r w:rsidR="009066E3" w:rsidRPr="009066E3">
        <w:rPr>
          <w:rFonts w:ascii="Franklin Gothic Book" w:eastAsia="Calibri" w:hAnsi="Franklin Gothic Book" w:cs="Franklin Gothic Book"/>
        </w:rPr>
        <w:t xml:space="preserve"> с </w:t>
      </w:r>
      <w:r w:rsidR="000868A2" w:rsidRPr="000868A2">
        <w:rPr>
          <w:rFonts w:ascii="Franklin Gothic Book" w:eastAsia="Calibri" w:hAnsi="Franklin Gothic Book" w:cs="Franklin Gothic Book"/>
        </w:rPr>
        <w:t>единственным</w:t>
      </w:r>
      <w:r w:rsidR="00B72A49" w:rsidRPr="00B72A49">
        <w:rPr>
          <w:rFonts w:ascii="Franklin Gothic Book" w:eastAsia="Calibri" w:hAnsi="Franklin Gothic Book" w:cs="Franklin Gothic Book"/>
        </w:rPr>
        <w:t xml:space="preserve"> </w:t>
      </w:r>
      <w:r w:rsidR="006C4914" w:rsidRPr="006C4914">
        <w:rPr>
          <w:rFonts w:ascii="Franklin Gothic Book" w:eastAsia="Calibri" w:hAnsi="Franklin Gothic Book" w:cs="Franklin Gothic Book"/>
        </w:rPr>
        <w:t xml:space="preserve">исполнителем в лице </w:t>
      </w:r>
      <w:r w:rsidR="00476CA7" w:rsidRPr="00476CA7">
        <w:rPr>
          <w:rFonts w:ascii="Franklin Gothic Book" w:hAnsi="Franklin Gothic Book"/>
          <w:b/>
        </w:rPr>
        <w:t>Акционерное общество «Институт Корпоративных Технологий»</w:t>
      </w:r>
      <w:r w:rsidR="00476CA7" w:rsidRPr="00476CA7">
        <w:rPr>
          <w:rFonts w:ascii="Franklin Gothic Book" w:hAnsi="Franklin Gothic Book"/>
        </w:rPr>
        <w:t>,</w:t>
      </w:r>
      <w:r w:rsidR="009066E3">
        <w:rPr>
          <w:rFonts w:ascii="Franklin Gothic Book" w:eastAsia="Calibri" w:hAnsi="Franklin Gothic Book" w:cs="Franklin Gothic Book"/>
        </w:rPr>
        <w:t xml:space="preserve">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D86659" w:rsidRPr="00227FD0" w:rsidRDefault="00D86659" w:rsidP="0093661B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476CA7" w:rsidRPr="00476CA7" w:rsidRDefault="005B4853" w:rsidP="00476CA7">
      <w:pPr>
        <w:pStyle w:val="a5"/>
        <w:widowControl w:val="0"/>
        <w:numPr>
          <w:ilvl w:val="3"/>
          <w:numId w:val="4"/>
        </w:numPr>
        <w:spacing w:line="276" w:lineRule="auto"/>
        <w:ind w:left="567" w:right="20"/>
        <w:rPr>
          <w:rFonts w:ascii="Franklin Gothic Book" w:hAnsi="Franklin Gothic Book" w:cs="Courier New"/>
          <w:bCs/>
        </w:rPr>
      </w:pPr>
      <w:r w:rsidRPr="00476CA7">
        <w:rPr>
          <w:rFonts w:ascii="Franklin Gothic Book" w:hAnsi="Franklin Gothic Book" w:cs="Courier New"/>
          <w:bCs/>
        </w:rPr>
        <w:t>общая стоимость:</w:t>
      </w:r>
      <w:r w:rsidR="00476CA7" w:rsidRPr="00476CA7">
        <w:rPr>
          <w:rFonts w:ascii="Franklin Gothic Book" w:hAnsi="Franklin Gothic Book"/>
          <w:lang w:eastAsia="ar-SA"/>
        </w:rPr>
        <w:t xml:space="preserve"> </w:t>
      </w:r>
      <w:r w:rsidR="00476CA7" w:rsidRPr="00476CA7">
        <w:rPr>
          <w:rFonts w:ascii="Franklin Gothic Book" w:hAnsi="Franklin Gothic Book" w:cs="Courier New"/>
          <w:bCs/>
        </w:rPr>
        <w:t xml:space="preserve">220 000 (двести двадцать тысяч) рублей, НДС не облагается. </w:t>
      </w:r>
    </w:p>
    <w:p w:rsidR="00E31713" w:rsidRPr="00476CA7" w:rsidRDefault="008D172C" w:rsidP="001D0E65">
      <w:pPr>
        <w:pStyle w:val="2"/>
        <w:numPr>
          <w:ilvl w:val="0"/>
          <w:numId w:val="4"/>
        </w:numPr>
        <w:tabs>
          <w:tab w:val="left" w:pos="284"/>
          <w:tab w:val="left" w:pos="709"/>
        </w:tabs>
        <w:spacing w:before="120"/>
        <w:ind w:left="567"/>
        <w:rPr>
          <w:rFonts w:ascii="Franklin Gothic Book" w:hAnsi="Franklin Gothic Book" w:cs="Tahoma"/>
          <w:color w:val="auto"/>
          <w:sz w:val="24"/>
          <w:szCs w:val="24"/>
        </w:rPr>
      </w:pPr>
      <w:r w:rsidRPr="00476CA7">
        <w:rPr>
          <w:rFonts w:ascii="Franklin Gothic Book" w:hAnsi="Franklin Gothic Book" w:cs="Courier New"/>
          <w:bCs/>
          <w:color w:val="auto"/>
          <w:sz w:val="24"/>
          <w:szCs w:val="24"/>
        </w:rPr>
        <w:t>с</w:t>
      </w:r>
      <w:r w:rsidR="001508E6" w:rsidRPr="00476CA7">
        <w:rPr>
          <w:rFonts w:ascii="Franklin Gothic Book" w:hAnsi="Franklin Gothic Book" w:cs="Courier New"/>
          <w:bCs/>
          <w:color w:val="auto"/>
          <w:sz w:val="24"/>
          <w:szCs w:val="24"/>
        </w:rPr>
        <w:t>рок</w:t>
      </w:r>
      <w:r w:rsidR="004B0872" w:rsidRPr="00476CA7">
        <w:rPr>
          <w:rFonts w:ascii="Franklin Gothic Book" w:hAnsi="Franklin Gothic Book" w:cs="Courier New"/>
          <w:bCs/>
          <w:color w:val="auto"/>
          <w:sz w:val="24"/>
          <w:szCs w:val="24"/>
        </w:rPr>
        <w:t xml:space="preserve"> </w:t>
      </w:r>
      <w:r w:rsidR="00451CAC" w:rsidRPr="00476CA7">
        <w:rPr>
          <w:rFonts w:ascii="Franklin Gothic Book" w:hAnsi="Franklin Gothic Book" w:cs="Courier New"/>
          <w:bCs/>
          <w:color w:val="auto"/>
          <w:sz w:val="24"/>
          <w:szCs w:val="24"/>
        </w:rPr>
        <w:t>оказания услуг</w:t>
      </w:r>
      <w:r w:rsidR="004B0872" w:rsidRPr="00476CA7">
        <w:rPr>
          <w:rFonts w:ascii="Franklin Gothic Book" w:hAnsi="Franklin Gothic Book" w:cs="Courier New"/>
          <w:bCs/>
          <w:color w:val="auto"/>
          <w:sz w:val="24"/>
          <w:szCs w:val="24"/>
        </w:rPr>
        <w:t xml:space="preserve">: </w:t>
      </w:r>
      <w:r w:rsidR="00476CA7" w:rsidRPr="00476CA7">
        <w:rPr>
          <w:rFonts w:ascii="Franklin Gothic Book" w:hAnsi="Franklin Gothic Book"/>
          <w:color w:val="auto"/>
          <w:sz w:val="24"/>
          <w:szCs w:val="24"/>
        </w:rPr>
        <w:t>.настоящий Договор вступает в силу с момента подписания Сторонами и действует до момента исполнения Сторонами взятых на себя обязательств.</w:t>
      </w:r>
    </w:p>
    <w:p w:rsidR="00BF1D13" w:rsidRPr="009F5096" w:rsidRDefault="00BF1D13" w:rsidP="006C4914">
      <w:pPr>
        <w:pStyle w:val="a5"/>
        <w:widowControl w:val="0"/>
        <w:numPr>
          <w:ilvl w:val="0"/>
          <w:numId w:val="4"/>
        </w:numPr>
        <w:spacing w:line="276" w:lineRule="auto"/>
        <w:ind w:left="567" w:right="20" w:hanging="567"/>
        <w:jc w:val="both"/>
        <w:rPr>
          <w:rFonts w:ascii="Franklin Gothic Book" w:hAnsi="Franklin Gothic Book" w:cs="Courier New"/>
          <w:bCs/>
        </w:rPr>
      </w:pPr>
      <w:r w:rsidRPr="009F5096">
        <w:rPr>
          <w:rFonts w:ascii="Franklin Gothic Book" w:hAnsi="Franklin Gothic Book" w:cs="Courier New"/>
          <w:bCs/>
        </w:rPr>
        <w:t>порядок</w:t>
      </w:r>
      <w:r w:rsidRPr="009F5096">
        <w:rPr>
          <w:rFonts w:ascii="Franklin Gothic Book" w:eastAsia="Calibri" w:hAnsi="Franklin Gothic Book" w:cs="Franklin Gothic Book"/>
          <w:lang w:eastAsia="en-US"/>
        </w:rPr>
        <w:t xml:space="preserve"> оплаты: </w:t>
      </w:r>
    </w:p>
    <w:p w:rsidR="00BD79E7" w:rsidRPr="00BD79E7" w:rsidRDefault="00BD79E7" w:rsidP="00BD79E7">
      <w:pPr>
        <w:spacing w:line="276" w:lineRule="auto"/>
        <w:rPr>
          <w:rFonts w:ascii="Franklin Gothic Book" w:eastAsia="Calibri" w:hAnsi="Franklin Gothic Book" w:cs="Franklin Gothic Book"/>
        </w:rPr>
      </w:pPr>
      <w:r w:rsidRPr="00BD79E7">
        <w:rPr>
          <w:rFonts w:ascii="Franklin Gothic Book" w:eastAsia="Calibri" w:hAnsi="Franklin Gothic Book" w:cs="Franklin Gothic Book"/>
        </w:rPr>
        <w:tab/>
        <w:t xml:space="preserve">3.1 За услуги, предусмотренные настоящим Договором, Заказчик оплачивает сумму в размере 220 000 (двести двадцать тысяч) рублей, НДС не предусмотрен ввиду применения Исполнителем упрощенной системы налогообложения. </w:t>
      </w:r>
    </w:p>
    <w:p w:rsidR="00BD79E7" w:rsidRPr="00BD79E7" w:rsidRDefault="00BD79E7" w:rsidP="00BD79E7">
      <w:pPr>
        <w:spacing w:line="276" w:lineRule="auto"/>
        <w:rPr>
          <w:rFonts w:ascii="Franklin Gothic Book" w:eastAsia="Calibri" w:hAnsi="Franklin Gothic Book" w:cs="Franklin Gothic Book"/>
        </w:rPr>
      </w:pPr>
      <w:r w:rsidRPr="00BD79E7">
        <w:rPr>
          <w:rFonts w:ascii="Franklin Gothic Book" w:eastAsia="Calibri" w:hAnsi="Franklin Gothic Book" w:cs="Franklin Gothic Book"/>
        </w:rPr>
        <w:lastRenderedPageBreak/>
        <w:tab/>
        <w:t>3.2 Услуги, указанные в п. 3.1. настоящего Договора, оплачиваются в следующем порядке:</w:t>
      </w:r>
    </w:p>
    <w:p w:rsidR="00BD79E7" w:rsidRPr="00BD79E7" w:rsidRDefault="00BD79E7" w:rsidP="00BD79E7">
      <w:pPr>
        <w:spacing w:line="276" w:lineRule="auto"/>
        <w:rPr>
          <w:rFonts w:ascii="Franklin Gothic Book" w:eastAsia="Calibri" w:hAnsi="Franklin Gothic Book" w:cs="Franklin Gothic Book"/>
        </w:rPr>
      </w:pPr>
      <w:r w:rsidRPr="00BD79E7">
        <w:rPr>
          <w:rFonts w:ascii="Franklin Gothic Book" w:eastAsia="Calibri" w:hAnsi="Franklin Gothic Book" w:cs="Franklin Gothic Book"/>
        </w:rPr>
        <w:t>- 110 000 рублей – аванс, на основании выставленного Исполнителем счета на оплату путем перечисления Заказчиком денежных средств на расчетный счет Исполнителя;</w:t>
      </w:r>
    </w:p>
    <w:p w:rsidR="00BD79E7" w:rsidRPr="00BD79E7" w:rsidRDefault="00BD79E7" w:rsidP="00BD79E7">
      <w:pPr>
        <w:spacing w:line="276" w:lineRule="auto"/>
        <w:rPr>
          <w:rFonts w:ascii="Franklin Gothic Book" w:eastAsia="Calibri" w:hAnsi="Franklin Gothic Book" w:cs="Franklin Gothic Book"/>
        </w:rPr>
      </w:pPr>
      <w:r w:rsidRPr="00BD79E7">
        <w:rPr>
          <w:rFonts w:ascii="Franklin Gothic Book" w:eastAsia="Calibri" w:hAnsi="Franklin Gothic Book" w:cs="Franklin Gothic Book"/>
        </w:rPr>
        <w:t>- 110 000 рублей - платеж, который подлежит оплате на основании выставленного Исполнителем счета на оплату путем перечисления Заказчиком денежных средств на расчетный счет Исполнителя в течение 5 (пяти) дней с момента подписания с Заказчиком акта выполненных работ.</w:t>
      </w:r>
    </w:p>
    <w:p w:rsidR="00BD79E7" w:rsidRPr="00BD79E7" w:rsidRDefault="00BD79E7" w:rsidP="00BD79E7">
      <w:pPr>
        <w:spacing w:line="276" w:lineRule="auto"/>
        <w:rPr>
          <w:rFonts w:ascii="Franklin Gothic Book" w:eastAsia="Calibri" w:hAnsi="Franklin Gothic Book" w:cs="Franklin Gothic Book"/>
        </w:rPr>
      </w:pPr>
      <w:r w:rsidRPr="00BD79E7">
        <w:rPr>
          <w:rFonts w:ascii="Franklin Gothic Book" w:eastAsia="Calibri" w:hAnsi="Franklin Gothic Book" w:cs="Franklin Gothic Book"/>
        </w:rPr>
        <w:tab/>
        <w:t>3.3 Обязательства Заказчика по оплате считаются исполненными на дату зачисления денежных средств на расчетный счет Исполнителя.</w:t>
      </w:r>
    </w:p>
    <w:p w:rsidR="00BD79E7" w:rsidRPr="00BD79E7" w:rsidRDefault="00BD79E7" w:rsidP="00BD79E7">
      <w:pPr>
        <w:spacing w:line="276" w:lineRule="auto"/>
        <w:rPr>
          <w:rFonts w:ascii="Franklin Gothic Book" w:eastAsia="Calibri" w:hAnsi="Franklin Gothic Book" w:cs="Franklin Gothic Book"/>
        </w:rPr>
      </w:pPr>
      <w:r w:rsidRPr="00BD79E7">
        <w:rPr>
          <w:rFonts w:ascii="Franklin Gothic Book" w:eastAsia="Calibri" w:hAnsi="Franklin Gothic Book" w:cs="Franklin Gothic Book"/>
        </w:rPr>
        <w:tab/>
        <w:t>3.4 В случае невозможности исполнения, возникшей по вине Заказчика, услуги оплачиваются в полном объеме и возврату не подлежат.</w:t>
      </w:r>
    </w:p>
    <w:p w:rsidR="004B0872" w:rsidRDefault="00BD79E7" w:rsidP="00BD79E7">
      <w:pPr>
        <w:spacing w:line="276" w:lineRule="auto"/>
        <w:ind w:firstLine="709"/>
        <w:rPr>
          <w:rFonts w:ascii="Franklin Gothic Book" w:eastAsia="Calibri" w:hAnsi="Franklin Gothic Book" w:cs="Franklin Gothic Book"/>
        </w:rPr>
      </w:pPr>
      <w:r w:rsidRPr="00BD79E7">
        <w:rPr>
          <w:rFonts w:ascii="Franklin Gothic Book" w:eastAsia="Calibri" w:hAnsi="Franklin Gothic Book" w:cs="Franklin Gothic Book"/>
        </w:rPr>
        <w:t>3.5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</w:t>
      </w:r>
    </w:p>
    <w:p w:rsidR="000170FD" w:rsidRDefault="00BF1D13" w:rsidP="00C46D51">
      <w:pPr>
        <w:spacing w:line="276" w:lineRule="auto"/>
        <w:jc w:val="right"/>
        <w:rPr>
          <w:rFonts w:ascii="Franklin Gothic Book" w:eastAsia="Calibri" w:hAnsi="Franklin Gothic Book" w:cs="Franklin Gothic Book"/>
        </w:rPr>
      </w:pPr>
      <w:r w:rsidRPr="00BF1D13">
        <w:rPr>
          <w:rFonts w:ascii="Franklin Gothic Book" w:eastAsia="Calibri" w:hAnsi="Franklin Gothic Book" w:cs="Franklin Gothic Book"/>
        </w:rPr>
        <w:t>Голосовали «ЗА»</w:t>
      </w:r>
      <w:r w:rsidR="000170FD">
        <w:rPr>
          <w:rFonts w:ascii="Franklin Gothic Book" w:eastAsia="Calibri" w:hAnsi="Franklin Gothic Book" w:cs="Franklin Gothic Book"/>
        </w:rPr>
        <w:t xml:space="preserve"> Единогласно</w:t>
      </w:r>
      <w:r w:rsidRPr="00BF1D13">
        <w:rPr>
          <w:rFonts w:ascii="Franklin Gothic Book" w:eastAsia="Calibri" w:hAnsi="Franklin Gothic Book" w:cs="Franklin Gothic Book"/>
        </w:rPr>
        <w:t xml:space="preserve"> </w:t>
      </w:r>
    </w:p>
    <w:p w:rsidR="0001583A" w:rsidRDefault="0001583A" w:rsidP="0001583A">
      <w:pPr>
        <w:spacing w:line="276" w:lineRule="auto"/>
        <w:rPr>
          <w:rFonts w:ascii="Franklin Gothic Book" w:eastAsia="Calibri" w:hAnsi="Franklin Gothic Book" w:cs="Franklin Gothic Book"/>
        </w:rPr>
      </w:pPr>
      <w:bookmarkStart w:id="0" w:name="_GoBack"/>
      <w:bookmarkEnd w:id="0"/>
      <w:r>
        <w:rPr>
          <w:rFonts w:ascii="Franklin Gothic Book" w:eastAsia="Calibri" w:hAnsi="Franklin Gothic Book" w:cs="Franklin Gothic Book"/>
        </w:rPr>
        <w:t>Председатель конкурсной комиссии</w:t>
      </w:r>
    </w:p>
    <w:p w:rsidR="00E31713" w:rsidRPr="00E31713" w:rsidRDefault="00E31713" w:rsidP="00E317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Генеральный директор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С.Х. Батов</w:t>
      </w:r>
    </w:p>
    <w:p w:rsidR="00E31713" w:rsidRPr="00E31713" w:rsidRDefault="00E31713" w:rsidP="00E317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E31713" w:rsidRPr="00E31713" w:rsidRDefault="00E31713" w:rsidP="00E317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Исполнительный директор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И.В. Терентьев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E31713" w:rsidRPr="00E31713" w:rsidRDefault="00E31713" w:rsidP="00E31713">
      <w:pPr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Руководитель Центра организации </w:t>
      </w:r>
    </w:p>
    <w:p w:rsidR="00E31713" w:rsidRPr="00E31713" w:rsidRDefault="00E31713" w:rsidP="00E31713">
      <w:pPr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закупочной деятельности и управления </w:t>
      </w:r>
    </w:p>
    <w:p w:rsidR="00E31713" w:rsidRPr="00E31713" w:rsidRDefault="00E31713" w:rsidP="00E31713">
      <w:pPr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материальными ресурсами </w:t>
      </w:r>
    </w:p>
    <w:p w:rsidR="00E31713" w:rsidRDefault="00E31713" w:rsidP="00E31713">
      <w:pPr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Группы компаний ПАО «НМТП»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А.Ю. Турукин </w:t>
      </w:r>
    </w:p>
    <w:p w:rsidR="00205DD1" w:rsidRPr="00E31713" w:rsidRDefault="00205DD1" w:rsidP="00E31713">
      <w:pPr>
        <w:jc w:val="both"/>
        <w:rPr>
          <w:rFonts w:ascii="Franklin Gothic Book" w:hAnsi="Franklin Gothic Book"/>
        </w:rPr>
      </w:pPr>
    </w:p>
    <w:p w:rsidR="00205DD1" w:rsidRPr="00E31713" w:rsidRDefault="00205DD1" w:rsidP="00205DD1">
      <w:pPr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</w:rPr>
        <w:t xml:space="preserve">Технический директор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И.В. </w:t>
      </w:r>
      <w:r w:rsidRPr="00E31713">
        <w:rPr>
          <w:rFonts w:ascii="Franklin Gothic Book" w:hAnsi="Franklin Gothic Book"/>
        </w:rPr>
        <w:t xml:space="preserve">Белухин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Главный бухгалтер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Г.И. Качан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Начальник бюджетного управления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Г.П. Зеленская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Руководитель юридических служб группы компаний ПАО «НМТП»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Э.В. Боровок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Директора по сопровождению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бизнеса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Ю.М. Сенченко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Начальник бюджетного управления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Г.П. Зеленская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Начальник отдела технического контроля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В.Ю. Черкашин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Начальник отдела тендеров и экспертиз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В.А. Зайцев </w:t>
      </w:r>
    </w:p>
    <w:p w:rsidR="00451CAC" w:rsidRDefault="00451CAC" w:rsidP="00B72A49">
      <w:pPr>
        <w:ind w:right="54"/>
        <w:jc w:val="both"/>
        <w:rPr>
          <w:rFonts w:ascii="Franklin Gothic Book" w:hAnsi="Franklin Gothic Book"/>
        </w:rPr>
      </w:pPr>
    </w:p>
    <w:p w:rsidR="00451CAC" w:rsidRDefault="00451CAC" w:rsidP="00B72A49">
      <w:pPr>
        <w:ind w:right="54"/>
        <w:jc w:val="both"/>
        <w:rPr>
          <w:rFonts w:ascii="Franklin Gothic Book" w:hAnsi="Franklin Gothic Book"/>
        </w:rPr>
      </w:pPr>
    </w:p>
    <w:p w:rsidR="00B72A49" w:rsidRPr="00631153" w:rsidRDefault="00B72A49" w:rsidP="00B72A49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D22F8D">
        <w:rPr>
          <w:rFonts w:ascii="Franklin Gothic Book" w:hAnsi="Franklin Gothic Book"/>
        </w:rPr>
        <w:t xml:space="preserve">25 </w:t>
      </w:r>
      <w:r w:rsidR="00E31713">
        <w:rPr>
          <w:rFonts w:ascii="Franklin Gothic Book" w:hAnsi="Franklin Gothic Book"/>
        </w:rPr>
        <w:t>мая</w:t>
      </w:r>
      <w:r>
        <w:rPr>
          <w:rFonts w:ascii="Franklin Gothic Book" w:hAnsi="Franklin Gothic Book"/>
        </w:rPr>
        <w:t xml:space="preserve"> 2017г.</w:t>
      </w: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1508E6" w:rsidRDefault="001508E6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24AA5" w:rsidRDefault="00224AA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62596F" w:rsidRPr="006E6DD9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  <w:r w:rsidR="00476CA7">
        <w:rPr>
          <w:rFonts w:ascii="Franklin Gothic Book" w:eastAsia="Calibri" w:hAnsi="Franklin Gothic Book"/>
          <w:sz w:val="20"/>
          <w:szCs w:val="20"/>
          <w:lang w:eastAsia="en-US"/>
        </w:rPr>
        <w:t xml:space="preserve"> Ришава К.Е.</w:t>
      </w:r>
    </w:p>
    <w:sectPr w:rsidR="0062596F" w:rsidRPr="006E6DD9" w:rsidSect="00734B82">
      <w:footerReference w:type="even" r:id="rId8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82866"/>
    <w:multiLevelType w:val="hybridMultilevel"/>
    <w:tmpl w:val="07E2CB4E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" w15:restartNumberingAfterBreak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565FC"/>
    <w:multiLevelType w:val="hybridMultilevel"/>
    <w:tmpl w:val="29D070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A6EB2"/>
    <w:multiLevelType w:val="hybridMultilevel"/>
    <w:tmpl w:val="3F2E157A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" w15:restartNumberingAfterBreak="0">
    <w:nsid w:val="225716AE"/>
    <w:multiLevelType w:val="hybridMultilevel"/>
    <w:tmpl w:val="A800A40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 w15:restartNumberingAfterBreak="0">
    <w:nsid w:val="3E8064E5"/>
    <w:multiLevelType w:val="hybridMultilevel"/>
    <w:tmpl w:val="F4A633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479273CC"/>
    <w:multiLevelType w:val="hybridMultilevel"/>
    <w:tmpl w:val="653C2AD2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3" w15:restartNumberingAfterBreak="0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033427"/>
    <w:multiLevelType w:val="hybridMultilevel"/>
    <w:tmpl w:val="196EDD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65307"/>
    <w:multiLevelType w:val="hybridMultilevel"/>
    <w:tmpl w:val="F87C4068"/>
    <w:lvl w:ilvl="0" w:tplc="04190009">
      <w:start w:val="1"/>
      <w:numFmt w:val="bullet"/>
      <w:lvlText w:val="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8" w15:restartNumberingAfterBreak="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324BA"/>
    <w:multiLevelType w:val="hybridMultilevel"/>
    <w:tmpl w:val="632AC6F0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4" w15:restartNumberingAfterBreak="0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8" w15:restartNumberingAfterBreak="0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8525F"/>
    <w:multiLevelType w:val="hybridMultilevel"/>
    <w:tmpl w:val="66D8CC7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0"/>
  </w:num>
  <w:num w:numId="6">
    <w:abstractNumId w:val="8"/>
  </w:num>
  <w:num w:numId="7">
    <w:abstractNumId w:val="3"/>
  </w:num>
  <w:num w:numId="8">
    <w:abstractNumId w:val="15"/>
  </w:num>
  <w:num w:numId="9">
    <w:abstractNumId w:val="10"/>
  </w:num>
  <w:num w:numId="10">
    <w:abstractNumId w:val="26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5"/>
  </w:num>
  <w:num w:numId="22">
    <w:abstractNumId w:val="27"/>
  </w:num>
  <w:num w:numId="23">
    <w:abstractNumId w:val="27"/>
  </w:num>
  <w:num w:numId="24">
    <w:abstractNumId w:val="9"/>
  </w:num>
  <w:num w:numId="25">
    <w:abstractNumId w:val="27"/>
  </w:num>
  <w:num w:numId="26">
    <w:abstractNumId w:val="27"/>
  </w:num>
  <w:num w:numId="27">
    <w:abstractNumId w:val="27"/>
  </w:num>
  <w:num w:numId="28">
    <w:abstractNumId w:val="13"/>
  </w:num>
  <w:num w:numId="29">
    <w:abstractNumId w:val="29"/>
  </w:num>
  <w:num w:numId="3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3"/>
  </w:num>
  <w:num w:numId="33">
    <w:abstractNumId w:val="6"/>
  </w:num>
  <w:num w:numId="34">
    <w:abstractNumId w:val="28"/>
  </w:num>
  <w:num w:numId="35">
    <w:abstractNumId w:val="0"/>
  </w:num>
  <w:num w:numId="36">
    <w:abstractNumId w:val="22"/>
  </w:num>
  <w:num w:numId="37">
    <w:abstractNumId w:val="14"/>
  </w:num>
  <w:num w:numId="38">
    <w:abstractNumId w:val="30"/>
  </w:num>
  <w:num w:numId="39">
    <w:abstractNumId w:val="1"/>
  </w:num>
  <w:num w:numId="40">
    <w:abstractNumId w:val="7"/>
  </w:num>
  <w:num w:numId="41">
    <w:abstractNumId w:val="5"/>
  </w:num>
  <w:num w:numId="42">
    <w:abstractNumId w:val="12"/>
  </w:num>
  <w:num w:numId="43">
    <w:abstractNumId w:val="17"/>
  </w:num>
  <w:num w:numId="44">
    <w:abstractNumId w:val="21"/>
  </w:num>
  <w:num w:numId="45">
    <w:abstractNumId w:val="16"/>
  </w:num>
  <w:num w:numId="4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583A"/>
    <w:rsid w:val="00016409"/>
    <w:rsid w:val="0001657B"/>
    <w:rsid w:val="000170FD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570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868A2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1ADF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266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08E6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0E65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5DD1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AA5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938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555A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695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157A2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1CAC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6CA7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0872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6E59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4853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2590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914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3579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172C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661B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09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2A49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466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D79E7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078FE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46D51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1EC0"/>
    <w:rsid w:val="00C62C14"/>
    <w:rsid w:val="00C63CE5"/>
    <w:rsid w:val="00C65978"/>
    <w:rsid w:val="00C66047"/>
    <w:rsid w:val="00C6630B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6BE3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2F8D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65F7"/>
    <w:rsid w:val="00D772A7"/>
    <w:rsid w:val="00D83507"/>
    <w:rsid w:val="00D83C2A"/>
    <w:rsid w:val="00D865EA"/>
    <w:rsid w:val="00D86659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171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0B1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36EE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3730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9AFFE-836C-4605-80C3-EA481C23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F5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84686-91D6-41E1-BFCC-67536637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Ришава Кристина Елвиевна</cp:lastModifiedBy>
  <cp:revision>238</cp:revision>
  <cp:lastPrinted>2017-05-25T16:22:00Z</cp:lastPrinted>
  <dcterms:created xsi:type="dcterms:W3CDTF">2016-02-05T09:37:00Z</dcterms:created>
  <dcterms:modified xsi:type="dcterms:W3CDTF">2017-05-26T05:36:00Z</dcterms:modified>
</cp:coreProperties>
</file>