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A165FC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A165FC"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7716D3">
        <w:rPr>
          <w:rFonts w:ascii="Franklin Gothic Book" w:hAnsi="Franklin Gothic Book"/>
          <w:b/>
        </w:rPr>
        <w:t>80</w:t>
      </w:r>
      <w:r w:rsidR="00C13755">
        <w:rPr>
          <w:rFonts w:ascii="Franklin Gothic Book" w:hAnsi="Franklin Gothic Book"/>
          <w:b/>
        </w:rPr>
        <w:t>/</w:t>
      </w:r>
      <w:r w:rsidR="00F02435">
        <w:rPr>
          <w:rFonts w:ascii="Franklin Gothic Book" w:hAnsi="Franklin Gothic Book"/>
          <w:b/>
        </w:rPr>
        <w:t>3</w:t>
      </w:r>
      <w:r w:rsidR="007716D3">
        <w:rPr>
          <w:rFonts w:ascii="Franklin Gothic Book" w:hAnsi="Franklin Gothic Book"/>
          <w:b/>
        </w:rPr>
        <w:t>16</w:t>
      </w:r>
      <w:r w:rsidR="00D728F7">
        <w:rPr>
          <w:rFonts w:ascii="Franklin Gothic Book" w:hAnsi="Franklin Gothic Book"/>
          <w:b/>
        </w:rPr>
        <w:t>/</w:t>
      </w:r>
      <w:r w:rsidR="00E7169E">
        <w:rPr>
          <w:rFonts w:ascii="Franklin Gothic Book" w:hAnsi="Franklin Gothic Book"/>
          <w:b/>
        </w:rPr>
        <w:t>2</w:t>
      </w:r>
      <w:r w:rsidR="00A165FC">
        <w:rPr>
          <w:rFonts w:ascii="Franklin Gothic Book" w:hAnsi="Franklin Gothic Book"/>
          <w:b/>
        </w:rPr>
        <w:t>8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02435">
        <w:rPr>
          <w:rFonts w:ascii="Franklin Gothic Book" w:hAnsi="Franklin Gothic Book"/>
        </w:rPr>
        <w:t>17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F6A3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F02435" w:rsidRPr="00F02435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7716D3" w:rsidRPr="007716D3">
              <w:rPr>
                <w:rFonts w:ascii="Franklin Gothic Book" w:hAnsi="Franklin Gothic Book"/>
                <w:snapToGrid w:val="0"/>
              </w:rPr>
              <w:t>сменно-запасных частей к портовым тягачам TERBERG RT223</w:t>
            </w:r>
            <w:r w:rsidR="00F02435" w:rsidRPr="00F02435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7716D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716D3" w:rsidRDefault="00225DE1" w:rsidP="007716D3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716D3">
        <w:rPr>
          <w:rFonts w:ascii="Franklin Gothic Book" w:hAnsi="Franklin Gothic Book"/>
        </w:rPr>
        <w:t>326 860,00 (триста двадцать шесть тысяч восемьсот шестьдесят) рублей 00 копеек с учетом НДС</w:t>
      </w:r>
      <w:r w:rsidR="007716D3" w:rsidRPr="00E96B56">
        <w:rPr>
          <w:rFonts w:ascii="Franklin Gothic Book" w:hAnsi="Franklin Gothic Book"/>
        </w:rPr>
        <w:t xml:space="preserve"> 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060797" w:rsidRPr="00060797" w:rsidRDefault="00555D11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60797" w:rsidRPr="00060797">
        <w:rPr>
          <w:rFonts w:ascii="Franklin Gothic Book" w:hAnsi="Franklin Gothic Book"/>
        </w:rPr>
        <w:t>Терентьев И.В.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И.В.</w:t>
      </w:r>
    </w:p>
    <w:p w:rsidR="00A165FC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>Главный бухгалтер</w:t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proofErr w:type="spellStart"/>
      <w:r w:rsidRPr="00A165FC">
        <w:rPr>
          <w:rFonts w:ascii="Franklin Gothic Book" w:hAnsi="Franklin Gothic Book"/>
        </w:rPr>
        <w:t>Качан</w:t>
      </w:r>
      <w:proofErr w:type="spellEnd"/>
      <w:r w:rsidRPr="00A165FC">
        <w:rPr>
          <w:rFonts w:ascii="Franklin Gothic Book" w:hAnsi="Franklin Gothic Book"/>
        </w:rPr>
        <w:t xml:space="preserve"> Г.И.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Зеленская Г.П.</w:t>
      </w: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  <w:t>Боровок Э.В.</w:t>
      </w:r>
    </w:p>
    <w:p w:rsidR="00060797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60797" w:rsidRPr="00060797">
        <w:rPr>
          <w:rFonts w:ascii="Franklin Gothic Book" w:hAnsi="Franklin Gothic Book"/>
        </w:rPr>
        <w:t xml:space="preserve">иректора по сопровождению 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  <w:t>Сенченко Ю.М.</w:t>
      </w:r>
    </w:p>
    <w:p w:rsidR="00A165FC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2A2EE2" w:rsidRDefault="002A2EE2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  <w:t>Черкашин</w:t>
      </w:r>
      <w:r>
        <w:rPr>
          <w:rFonts w:ascii="Franklin Gothic Book" w:hAnsi="Franklin Gothic Book"/>
        </w:rPr>
        <w:t xml:space="preserve"> В.Ю.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6B0BA1" w:rsidRDefault="0024078A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04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proofErr w:type="gramStart"/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Pr="00FB7D29">
        <w:rPr>
          <w:rFonts w:ascii="Franklin Gothic Book" w:hAnsi="Franklin Gothic Book"/>
        </w:rPr>
        <w:t>сменно-запасных частей</w:t>
      </w:r>
      <w:proofErr w:type="gramEnd"/>
      <w:r w:rsidRPr="00FB7D29">
        <w:rPr>
          <w:rFonts w:ascii="Franklin Gothic Book" w:hAnsi="Franklin Gothic Book"/>
        </w:rPr>
        <w:t xml:space="preserve"> к портовым тягачам TERBERG RT223</w:t>
      </w:r>
      <w:r w:rsidR="000E3283">
        <w:rPr>
          <w:rFonts w:ascii="Franklin Gothic Book" w:hAnsi="Franklin Gothic Book"/>
          <w:snapToGrid w:val="0"/>
        </w:rPr>
        <w:t>.</w:t>
      </w:r>
    </w:p>
    <w:p w:rsidR="0005512E" w:rsidRPr="004F6A32" w:rsidRDefault="0005512E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05512E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24078A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24078A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0E3283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p w:rsidR="0005512E" w:rsidRPr="00E24CAB" w:rsidRDefault="0005512E" w:rsidP="000551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24078A" w:rsidRPr="00991007" w:rsidTr="00693C88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4078A" w:rsidRPr="00991007" w:rsidRDefault="0024078A" w:rsidP="00693C88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срок.</w:t>
            </w:r>
          </w:p>
        </w:tc>
      </w:tr>
      <w:tr w:rsidR="0024078A" w:rsidTr="00693C88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4078A" w:rsidRPr="00991007" w:rsidRDefault="0024078A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МИП Лтд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353913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Новороссийск пр. Ленина, дом.87, кв.67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172 988,00</w:t>
            </w:r>
          </w:p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сто семьдесят две тысячи девятьсот восемьдесят восемь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)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рублей. 00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 (тридцать пять) дней с момента подписания двухстороннего договора</w:t>
            </w:r>
          </w:p>
        </w:tc>
        <w:tc>
          <w:tcPr>
            <w:tcW w:w="2126" w:type="dxa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 со дня поставки на склад</w:t>
            </w:r>
          </w:p>
        </w:tc>
      </w:tr>
      <w:tr w:rsidR="0024078A" w:rsidTr="00693C88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4078A" w:rsidRPr="00991007" w:rsidRDefault="0024078A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078A" w:rsidRPr="00991007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Техсервис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>194291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>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Санкт-Петербург, пр. Культуры, д.16 корп.2, лит. 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229 856,92</w:t>
            </w:r>
          </w:p>
          <w:p w:rsidR="0024078A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4A0AFF">
              <w:rPr>
                <w:rFonts w:ascii="Franklin Gothic Book" w:hAnsi="Franklin Gothic Book"/>
                <w:snapToGrid w:val="0"/>
                <w:szCs w:val="23"/>
              </w:rPr>
              <w:t>(д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>вести двадцать девять тысяч восемьсот пятьдесят шесть) рублей 92 копейки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30 календарных дней</w:t>
            </w:r>
          </w:p>
        </w:tc>
        <w:tc>
          <w:tcPr>
            <w:tcW w:w="2126" w:type="dxa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  <w:tr w:rsidR="0024078A" w:rsidTr="00693C88">
        <w:trPr>
          <w:trHeight w:val="170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4078A" w:rsidRDefault="0024078A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ЗАО «</w:t>
            </w:r>
            <w:proofErr w:type="spellStart"/>
            <w:proofErr w:type="gram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Энергопром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»</w:t>
            </w:r>
            <w:proofErr w:type="gram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r w:rsidRPr="00083EA6">
              <w:rPr>
                <w:rFonts w:ascii="Franklin Gothic Book" w:hAnsi="Franklin Gothic Book"/>
                <w:snapToGrid w:val="0"/>
                <w:szCs w:val="23"/>
              </w:rPr>
              <w:t>428022,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Pr="00083EA6">
              <w:rPr>
                <w:rFonts w:ascii="Franklin Gothic Book" w:hAnsi="Franklin Gothic Book"/>
                <w:snapToGrid w:val="0"/>
                <w:szCs w:val="23"/>
              </w:rPr>
              <w:t>Чебоксары, ул.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Гага</w:t>
            </w:r>
            <w:r w:rsidRPr="00083EA6">
              <w:rPr>
                <w:rFonts w:ascii="Franklin Gothic Book" w:hAnsi="Franklin Gothic Book"/>
                <w:snapToGrid w:val="0"/>
                <w:szCs w:val="23"/>
              </w:rPr>
              <w:t>рина, д.30 корп.1, помещение 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283 675,52</w:t>
            </w:r>
          </w:p>
          <w:p w:rsidR="0024078A" w:rsidRDefault="0024078A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4A0AFF">
              <w:rPr>
                <w:rFonts w:ascii="Franklin Gothic Book" w:hAnsi="Franklin Gothic Book"/>
                <w:snapToGrid w:val="0"/>
                <w:szCs w:val="23"/>
              </w:rPr>
              <w:t>(двести восемьдесят три тысячи шестьсот семьдесят пять) рублей. 52 копейки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078A" w:rsidRPr="006362AB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договора, допускается досрочная поставка</w:t>
            </w:r>
          </w:p>
        </w:tc>
        <w:tc>
          <w:tcPr>
            <w:tcW w:w="2126" w:type="dxa"/>
          </w:tcPr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4078A" w:rsidRDefault="0024078A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менее 6 месяцев со дня поставки на склад заказчика.</w:t>
            </w:r>
          </w:p>
        </w:tc>
      </w:tr>
    </w:tbl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Default="00806DE4" w:rsidP="007C5304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  <w:lang w:eastAsia="x-none"/>
        </w:rPr>
        <w:t>К</w:t>
      </w:r>
      <w:proofErr w:type="spellStart"/>
      <w:r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5512E" w:rsidRDefault="009841D4" w:rsidP="007C5304">
      <w:pPr>
        <w:pStyle w:val="ab"/>
        <w:numPr>
          <w:ilvl w:val="0"/>
          <w:numId w:val="28"/>
        </w:numPr>
        <w:jc w:val="both"/>
        <w:rPr>
          <w:rFonts w:ascii="Franklin Gothic Book" w:hAnsi="Franklin Gothic Book"/>
        </w:rPr>
      </w:pPr>
      <w:r w:rsidRPr="0005512E">
        <w:rPr>
          <w:rFonts w:ascii="Franklin Gothic Book" w:hAnsi="Franklin Gothic Book"/>
          <w:lang w:eastAsia="x-none"/>
        </w:rPr>
        <w:t xml:space="preserve">заявка </w:t>
      </w:r>
      <w:r w:rsidR="0005512E" w:rsidRPr="0005512E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05512E" w:rsidRPr="0005512E">
        <w:rPr>
          <w:rFonts w:ascii="Franklin Gothic Book" w:hAnsi="Franklin Gothic Book"/>
          <w:b/>
          <w:snapToGrid w:val="0"/>
          <w:szCs w:val="23"/>
        </w:rPr>
        <w:t>Техсервис</w:t>
      </w:r>
      <w:proofErr w:type="spellEnd"/>
      <w:r w:rsidR="0005512E" w:rsidRPr="0005512E">
        <w:rPr>
          <w:rFonts w:ascii="Franklin Gothic Book" w:hAnsi="Franklin Gothic Book"/>
        </w:rPr>
        <w:t xml:space="preserve">» не </w:t>
      </w:r>
      <w:r w:rsidR="0005512E" w:rsidRPr="0005512E">
        <w:rPr>
          <w:rFonts w:ascii="Franklin Gothic Book" w:hAnsi="Franklin Gothic Book"/>
          <w:snapToGrid w:val="0"/>
        </w:rPr>
        <w:t>соответствует</w:t>
      </w:r>
      <w:r w:rsidR="0005512E" w:rsidRPr="0005512E">
        <w:rPr>
          <w:rFonts w:ascii="Franklin Gothic Book" w:hAnsi="Franklin Gothic Book"/>
        </w:rPr>
        <w:t xml:space="preserve"> требованиям документации, а именно</w:t>
      </w:r>
      <w:r w:rsidR="0005512E">
        <w:rPr>
          <w:rFonts w:ascii="Franklin Gothic Book" w:hAnsi="Franklin Gothic Book"/>
        </w:rPr>
        <w:t>:</w:t>
      </w:r>
    </w:p>
    <w:p w:rsidR="007C5304" w:rsidRDefault="007C5304" w:rsidP="007C5304">
      <w:pPr>
        <w:pStyle w:val="ab"/>
        <w:jc w:val="both"/>
        <w:rPr>
          <w:rFonts w:ascii="Franklin Gothic Book" w:hAnsi="Franklin Gothic Book"/>
        </w:rPr>
      </w:pPr>
    </w:p>
    <w:p w:rsidR="0005512E" w:rsidRPr="0005512E" w:rsidRDefault="0005512E" w:rsidP="007C530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- </w:t>
      </w:r>
      <w:r w:rsidRPr="0005512E">
        <w:rPr>
          <w:rFonts w:ascii="Franklin Gothic Book" w:hAnsi="Franklin Gothic Book"/>
        </w:rPr>
        <w:t xml:space="preserve"> в нарушение п.2.3.1 не представлены документы:</w:t>
      </w:r>
    </w:p>
    <w:p w:rsidR="0005512E" w:rsidRDefault="0005512E" w:rsidP="007C5304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котировочная заявка,</w:t>
      </w:r>
    </w:p>
    <w:p w:rsidR="0005512E" w:rsidRDefault="0005512E" w:rsidP="007C5304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финансово-коммерческое предложение (структура предлагаемой цены) форма 3.</w:t>
      </w:r>
    </w:p>
    <w:p w:rsidR="008B6FFC" w:rsidRPr="0005512E" w:rsidRDefault="008B6FFC" w:rsidP="007C5304">
      <w:pPr>
        <w:pStyle w:val="ab"/>
        <w:tabs>
          <w:tab w:val="left" w:pos="284"/>
          <w:tab w:val="left" w:pos="426"/>
        </w:tabs>
        <w:ind w:left="142"/>
        <w:jc w:val="both"/>
        <w:rPr>
          <w:rFonts w:ascii="Franklin Gothic Book" w:hAnsi="Franklin Gothic Book"/>
        </w:rPr>
      </w:pPr>
    </w:p>
    <w:p w:rsidR="0005512E" w:rsidRPr="0005512E" w:rsidRDefault="0005512E" w:rsidP="007C5304">
      <w:pPr>
        <w:pStyle w:val="ab"/>
        <w:widowControl w:val="0"/>
        <w:numPr>
          <w:ilvl w:val="0"/>
          <w:numId w:val="27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 w:rsidRPr="0005512E">
        <w:rPr>
          <w:rFonts w:ascii="Franklin Gothic Book" w:hAnsi="Franklin Gothic Book"/>
        </w:rPr>
        <w:t>Заявка</w:t>
      </w:r>
      <w:r w:rsidRPr="0005512E">
        <w:rPr>
          <w:rFonts w:ascii="Franklin Gothic Book" w:hAnsi="Franklin Gothic Book"/>
          <w:b/>
          <w:snapToGrid w:val="0"/>
          <w:szCs w:val="23"/>
        </w:rPr>
        <w:t xml:space="preserve"> ООО «МИП Лтд»</w:t>
      </w:r>
      <w:r w:rsidRPr="0005512E">
        <w:rPr>
          <w:rFonts w:ascii="Franklin Gothic Book" w:hAnsi="Franklin Gothic Book"/>
        </w:rPr>
        <w:t xml:space="preserve">, </w:t>
      </w:r>
      <w:r w:rsidRPr="0005512E">
        <w:rPr>
          <w:rFonts w:ascii="Franklin Gothic Book" w:hAnsi="Franklin Gothic Book"/>
          <w:snapToGrid w:val="0"/>
        </w:rPr>
        <w:t>соответствует</w:t>
      </w:r>
      <w:r w:rsidRPr="0005512E">
        <w:rPr>
          <w:rFonts w:ascii="Franklin Gothic Book" w:hAnsi="Franklin Gothic Book"/>
        </w:rPr>
        <w:t xml:space="preserve"> требованиям документации.</w:t>
      </w:r>
    </w:p>
    <w:p w:rsidR="008B6FFC" w:rsidRDefault="008B6FFC" w:rsidP="007C5304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05512E" w:rsidRDefault="0005512E" w:rsidP="007C5304">
      <w:pPr>
        <w:pStyle w:val="ab"/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05512E">
        <w:rPr>
          <w:rFonts w:ascii="Franklin Gothic Book" w:hAnsi="Franklin Gothic Book"/>
        </w:rPr>
        <w:t>Заявка</w:t>
      </w:r>
      <w:r w:rsidRPr="001A2D76">
        <w:t xml:space="preserve"> </w:t>
      </w:r>
      <w:r w:rsidRPr="0005512E"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 w:rsidRPr="0005512E">
        <w:rPr>
          <w:rFonts w:ascii="Franklin Gothic Book" w:hAnsi="Franklin Gothic Book"/>
          <w:b/>
          <w:snapToGrid w:val="0"/>
          <w:szCs w:val="23"/>
        </w:rPr>
        <w:t>Энергопром</w:t>
      </w:r>
      <w:proofErr w:type="spellEnd"/>
      <w:r w:rsidRPr="0005512E">
        <w:rPr>
          <w:rFonts w:ascii="Franklin Gothic Book" w:hAnsi="Franklin Gothic Book"/>
          <w:b/>
          <w:snapToGrid w:val="0"/>
          <w:szCs w:val="23"/>
        </w:rPr>
        <w:t>»</w:t>
      </w:r>
      <w:r w:rsidRPr="0005512E">
        <w:rPr>
          <w:rFonts w:ascii="Franklin Gothic Book" w:hAnsi="Franklin Gothic Book"/>
        </w:rPr>
        <w:t>, соответствует требованиям документации</w:t>
      </w:r>
      <w:r>
        <w:rPr>
          <w:rFonts w:ascii="Franklin Gothic Book" w:hAnsi="Franklin Gothic Book"/>
        </w:rPr>
        <w:t>.</w:t>
      </w:r>
    </w:p>
    <w:p w:rsidR="0005512E" w:rsidRPr="0005512E" w:rsidRDefault="0005512E" w:rsidP="007C5304">
      <w:pPr>
        <w:pStyle w:val="ab"/>
        <w:jc w:val="both"/>
        <w:rPr>
          <w:rFonts w:ascii="Franklin Gothic Book" w:hAnsi="Franklin Gothic Book"/>
        </w:rPr>
      </w:pPr>
    </w:p>
    <w:p w:rsidR="0049715A" w:rsidRDefault="00E27223" w:rsidP="007C5304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393712">
        <w:rPr>
          <w:rFonts w:ascii="Franklin Gothic Book" w:hAnsi="Franklin Gothic Book"/>
          <w:snapToGrid w:val="0"/>
        </w:rPr>
        <w:t>На основании</w:t>
      </w:r>
      <w:r w:rsidR="00A84A05" w:rsidRPr="0039371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>
        <w:rPr>
          <w:rFonts w:ascii="Franklin Gothic Book" w:hAnsi="Franklin Gothic Book"/>
          <w:snapToGrid w:val="0"/>
        </w:rPr>
        <w:t>о</w:t>
      </w:r>
      <w:r w:rsidR="00393712" w:rsidRPr="00393712">
        <w:rPr>
          <w:rFonts w:ascii="Franklin Gothic Book" w:hAnsi="Franklin Gothic Book"/>
          <w:snapToGrid w:val="0"/>
        </w:rPr>
        <w:t>к</w:t>
      </w:r>
      <w:r w:rsidRPr="0039371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9371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93712">
        <w:rPr>
          <w:rFonts w:ascii="Franklin Gothic Book" w:hAnsi="Franklin Gothic Book"/>
          <w:snapToGrid w:val="0"/>
        </w:rPr>
        <w:t xml:space="preserve"> принято </w:t>
      </w:r>
      <w:r w:rsidRPr="00393712">
        <w:rPr>
          <w:rFonts w:ascii="Franklin Gothic Book" w:hAnsi="Franklin Gothic Book"/>
          <w:snapToGrid w:val="0"/>
          <w:u w:val="single"/>
        </w:rPr>
        <w:t>единогласное</w:t>
      </w:r>
      <w:r w:rsidRPr="00393712">
        <w:rPr>
          <w:rFonts w:ascii="Franklin Gothic Book" w:hAnsi="Franklin Gothic Book"/>
          <w:snapToGrid w:val="0"/>
        </w:rPr>
        <w:t xml:space="preserve"> решение</w:t>
      </w:r>
      <w:r w:rsidR="008B6FFC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Pr="00393712">
        <w:rPr>
          <w:rFonts w:ascii="Franklin Gothic Book" w:hAnsi="Franklin Gothic Book"/>
          <w:snapToGrid w:val="0"/>
        </w:rPr>
        <w:t>:</w:t>
      </w:r>
    </w:p>
    <w:p w:rsidR="007C5304" w:rsidRDefault="007C5304" w:rsidP="007C5304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05512E" w:rsidRDefault="0005512E" w:rsidP="00E0731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b/>
          <w:snapToGrid w:val="0"/>
        </w:rPr>
        <w:t xml:space="preserve">- </w:t>
      </w:r>
      <w:r w:rsidR="008B6FFC" w:rsidRPr="0005512E">
        <w:rPr>
          <w:rFonts w:ascii="Franklin Gothic Book" w:hAnsi="Franklin Gothic Book"/>
          <w:b/>
          <w:snapToGrid w:val="0"/>
        </w:rPr>
        <w:t>ЗАО «ЭНЕРГОПОМ</w:t>
      </w:r>
      <w:r w:rsidR="00E0731A" w:rsidRPr="0005512E">
        <w:rPr>
          <w:rFonts w:ascii="Franklin Gothic Book" w:hAnsi="Franklin Gothic Book"/>
          <w:b/>
          <w:snapToGrid w:val="0"/>
        </w:rPr>
        <w:t>»</w:t>
      </w:r>
      <w:r w:rsidR="00E0731A">
        <w:rPr>
          <w:rFonts w:ascii="Franklin Gothic Book" w:hAnsi="Franklin Gothic Book"/>
          <w:b/>
          <w:snapToGrid w:val="0"/>
        </w:rPr>
        <w:t xml:space="preserve">, </w:t>
      </w:r>
      <w:r w:rsidRPr="0005512E">
        <w:rPr>
          <w:rFonts w:ascii="Franklin Gothic Book" w:hAnsi="Franklin Gothic Book"/>
          <w:b/>
          <w:snapToGrid w:val="0"/>
          <w:szCs w:val="23"/>
        </w:rPr>
        <w:t>ООО «МИП Лтд»</w:t>
      </w:r>
      <w:r>
        <w:rPr>
          <w:rFonts w:ascii="Franklin Gothic Book" w:hAnsi="Franklin Gothic Book"/>
          <w:snapToGrid w:val="0"/>
          <w:szCs w:val="23"/>
        </w:rPr>
        <w:t>.</w:t>
      </w:r>
    </w:p>
    <w:p w:rsidR="00E0731A" w:rsidRDefault="00E0731A" w:rsidP="00E0731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</w:p>
    <w:p w:rsidR="00E0731A" w:rsidRPr="00E0731A" w:rsidRDefault="00E0731A" w:rsidP="00E0731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snapToGrid w:val="0"/>
          <w:szCs w:val="23"/>
        </w:rPr>
        <w:t xml:space="preserve">- </w:t>
      </w:r>
      <w:r w:rsidRPr="00E0731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E0731A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Pr="00E0731A">
        <w:rPr>
          <w:rFonts w:ascii="Franklin Gothic Book" w:hAnsi="Franklin Gothic Book"/>
          <w:b/>
          <w:snapToGrid w:val="0"/>
        </w:rPr>
        <w:t xml:space="preserve">» - </w:t>
      </w:r>
      <w:r w:rsidRPr="00E0731A">
        <w:rPr>
          <w:rFonts w:ascii="Franklin Gothic Book" w:hAnsi="Franklin Gothic Book"/>
          <w:snapToGrid w:val="0"/>
        </w:rPr>
        <w:t>отказать в допуске к участию в закупке.</w:t>
      </w:r>
    </w:p>
    <w:p w:rsidR="007C5304" w:rsidRPr="0005512E" w:rsidRDefault="007C5304" w:rsidP="007C5304">
      <w:pPr>
        <w:jc w:val="both"/>
        <w:rPr>
          <w:rFonts w:ascii="Franklin Gothic Book" w:hAnsi="Franklin Gothic Book"/>
          <w:snapToGrid w:val="0"/>
          <w:szCs w:val="23"/>
        </w:rPr>
      </w:pPr>
    </w:p>
    <w:p w:rsidR="00016014" w:rsidRPr="00016014" w:rsidRDefault="007C5304" w:rsidP="00016014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Н</w:t>
      </w:r>
      <w:r w:rsidR="0091562F" w:rsidRPr="007C5304">
        <w:rPr>
          <w:rFonts w:ascii="Franklin Gothic Book" w:hAnsi="Franklin Gothic Book"/>
        </w:rPr>
        <w:t>а основании вышеизложенного, п</w:t>
      </w:r>
      <w:r w:rsidR="0091562F" w:rsidRPr="007C5304">
        <w:rPr>
          <w:rFonts w:ascii="Franklin Gothic Book" w:hAnsi="Franklin Gothic Book"/>
          <w:snapToGrid w:val="0"/>
          <w:szCs w:val="23"/>
        </w:rPr>
        <w:t xml:space="preserve">о результатам рассмотрения и оценки заявки </w:t>
      </w:r>
      <w:r w:rsidR="00016014">
        <w:rPr>
          <w:rFonts w:ascii="Franklin Gothic Book" w:hAnsi="Franklin Gothic Book"/>
          <w:snapToGrid w:val="0"/>
          <w:szCs w:val="23"/>
        </w:rPr>
        <w:t>комиссией по</w:t>
      </w:r>
    </w:p>
    <w:p w:rsidR="0005512E" w:rsidRDefault="00016014" w:rsidP="006420C9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 w:rsidRPr="00016014">
        <w:rPr>
          <w:rFonts w:ascii="Franklin Gothic Book" w:hAnsi="Franklin Gothic Book"/>
          <w:snapToGrid w:val="0"/>
          <w:szCs w:val="23"/>
        </w:rPr>
        <w:t xml:space="preserve">осуществлению закупок </w:t>
      </w:r>
      <w:r w:rsidR="0091562F" w:rsidRPr="0091562F">
        <w:rPr>
          <w:rFonts w:ascii="Franklin Gothic Book" w:hAnsi="Franklin Gothic Book"/>
          <w:snapToGrid w:val="0"/>
          <w:szCs w:val="23"/>
        </w:rPr>
        <w:t>принято единогласное решение признать победителем</w:t>
      </w:r>
      <w:r w:rsidR="0091562F">
        <w:rPr>
          <w:rFonts w:ascii="Franklin Gothic Book" w:hAnsi="Franklin Gothic Book"/>
          <w:snapToGrid w:val="0"/>
          <w:szCs w:val="23"/>
        </w:rPr>
        <w:t xml:space="preserve"> закупки на поставку </w:t>
      </w:r>
      <w:r w:rsidR="0005512E" w:rsidRPr="0005512E">
        <w:rPr>
          <w:rFonts w:ascii="Franklin Gothic Book" w:hAnsi="Franklin Gothic Book"/>
          <w:snapToGrid w:val="0"/>
          <w:szCs w:val="23"/>
        </w:rPr>
        <w:t>сменно-запасных частей к</w:t>
      </w:r>
      <w:r w:rsidR="0005512E">
        <w:rPr>
          <w:rFonts w:ascii="Franklin Gothic Book" w:hAnsi="Franklin Gothic Book"/>
          <w:snapToGrid w:val="0"/>
          <w:szCs w:val="23"/>
        </w:rPr>
        <w:t xml:space="preserve"> портовым тягачам TERBERG RT223</w:t>
      </w:r>
      <w:r w:rsidR="0091562F" w:rsidRPr="0091562F">
        <w:rPr>
          <w:rFonts w:ascii="Franklin Gothic Book" w:hAnsi="Franklin Gothic Book"/>
          <w:snapToGrid w:val="0"/>
          <w:szCs w:val="23"/>
        </w:rPr>
        <w:t xml:space="preserve"> по наименьшей стоимости</w:t>
      </w:r>
      <w:r w:rsidR="0091562F">
        <w:rPr>
          <w:rFonts w:ascii="Franklin Gothic Book" w:hAnsi="Franklin Gothic Book"/>
          <w:snapToGrid w:val="0"/>
          <w:szCs w:val="23"/>
        </w:rPr>
        <w:t xml:space="preserve"> </w:t>
      </w:r>
      <w:r w:rsidR="0091562F">
        <w:rPr>
          <w:rFonts w:ascii="Franklin Gothic Book" w:hAnsi="Franklin Gothic Book"/>
        </w:rPr>
        <w:t>и</w:t>
      </w:r>
      <w:r w:rsidR="0005512E">
        <w:rPr>
          <w:rFonts w:ascii="Franklin Gothic Book" w:hAnsi="Franklin Gothic Book"/>
        </w:rPr>
        <w:t xml:space="preserve"> заключить</w:t>
      </w:r>
    </w:p>
    <w:p w:rsidR="0091562F" w:rsidRDefault="0091562F" w:rsidP="007C5304">
      <w:pPr>
        <w:jc w:val="both"/>
        <w:rPr>
          <w:rFonts w:ascii="Franklin Gothic Book" w:hAnsi="Franklin Gothic Book"/>
        </w:rPr>
      </w:pPr>
      <w:r w:rsidRPr="0000200D">
        <w:rPr>
          <w:rFonts w:ascii="Franklin Gothic Book" w:hAnsi="Franklin Gothic Book"/>
        </w:rPr>
        <w:t xml:space="preserve">договор с </w:t>
      </w:r>
      <w:r w:rsidR="0005512E" w:rsidRPr="00991007">
        <w:rPr>
          <w:rFonts w:ascii="Franklin Gothic Book" w:hAnsi="Franklin Gothic Book"/>
          <w:b/>
          <w:snapToGrid w:val="0"/>
          <w:szCs w:val="23"/>
        </w:rPr>
        <w:t>ООО «</w:t>
      </w:r>
      <w:r w:rsidR="0005512E">
        <w:rPr>
          <w:rFonts w:ascii="Franklin Gothic Book" w:hAnsi="Franklin Gothic Book"/>
          <w:b/>
          <w:snapToGrid w:val="0"/>
          <w:szCs w:val="23"/>
        </w:rPr>
        <w:t>МИП Лтд</w:t>
      </w:r>
      <w:r w:rsidR="0005512E" w:rsidRPr="00991007">
        <w:rPr>
          <w:rFonts w:ascii="Franklin Gothic Book" w:hAnsi="Franklin Gothic Book"/>
          <w:b/>
          <w:snapToGrid w:val="0"/>
          <w:szCs w:val="23"/>
        </w:rPr>
        <w:t>»</w:t>
      </w:r>
      <w:r w:rsidR="0005512E" w:rsidRPr="00991007">
        <w:rPr>
          <w:rFonts w:ascii="Franklin Gothic Book" w:hAnsi="Franklin Gothic Book"/>
          <w:snapToGrid w:val="0"/>
          <w:szCs w:val="23"/>
        </w:rPr>
        <w:t>,</w:t>
      </w:r>
      <w:r w:rsidR="0005512E">
        <w:rPr>
          <w:rFonts w:ascii="Franklin Gothic Book" w:hAnsi="Franklin Gothic Book"/>
          <w:snapToGrid w:val="0"/>
          <w:szCs w:val="23"/>
        </w:rPr>
        <w:t>353913</w:t>
      </w:r>
      <w:r w:rsidR="0005512E" w:rsidRPr="00991007">
        <w:rPr>
          <w:rFonts w:ascii="Franklin Gothic Book" w:hAnsi="Franklin Gothic Book"/>
          <w:snapToGrid w:val="0"/>
          <w:szCs w:val="23"/>
        </w:rPr>
        <w:t>, г.</w:t>
      </w:r>
      <w:r w:rsidR="0005512E">
        <w:rPr>
          <w:rFonts w:ascii="Franklin Gothic Book" w:hAnsi="Franklin Gothic Book"/>
          <w:snapToGrid w:val="0"/>
          <w:szCs w:val="23"/>
        </w:rPr>
        <w:t xml:space="preserve"> Новороссийск пр. Ленина, дом.87, кв.67</w:t>
      </w:r>
      <w:r w:rsidRPr="001814FA">
        <w:rPr>
          <w:rFonts w:ascii="Franklin Gothic Book" w:hAnsi="Franklin Gothic Book"/>
          <w:snapToGrid w:val="0"/>
          <w:szCs w:val="23"/>
        </w:rPr>
        <w:t>,</w:t>
      </w:r>
      <w:r w:rsidRPr="001814FA">
        <w:rPr>
          <w:rFonts w:ascii="Franklin Gothic Book" w:hAnsi="Franklin Gothic Book"/>
        </w:rPr>
        <w:t xml:space="preserve"> </w:t>
      </w:r>
      <w:r w:rsidRPr="0000200D">
        <w:rPr>
          <w:rFonts w:ascii="Franklin Gothic Book" w:hAnsi="Franklin Gothic Book"/>
        </w:rPr>
        <w:t xml:space="preserve">с общей стоимостью </w:t>
      </w:r>
      <w:r w:rsidR="00E952E0">
        <w:rPr>
          <w:rFonts w:ascii="Franklin Gothic Book" w:hAnsi="Franklin Gothic Book"/>
        </w:rPr>
        <w:t>поставки</w:t>
      </w:r>
      <w:r w:rsidRPr="0000200D">
        <w:rPr>
          <w:rFonts w:ascii="Franklin Gothic Book" w:hAnsi="Franklin Gothic Book"/>
        </w:rPr>
        <w:t>:</w:t>
      </w:r>
      <w:r w:rsidRPr="002041A0">
        <w:t xml:space="preserve"> </w:t>
      </w:r>
      <w:r w:rsidR="0005512E">
        <w:rPr>
          <w:rFonts w:ascii="Franklin Gothic Book" w:hAnsi="Franklin Gothic Book"/>
          <w:b/>
          <w:snapToGrid w:val="0"/>
          <w:szCs w:val="23"/>
        </w:rPr>
        <w:t xml:space="preserve">172 988,00 </w:t>
      </w:r>
      <w:r w:rsidR="0005512E" w:rsidRPr="00991007">
        <w:rPr>
          <w:rFonts w:ascii="Franklin Gothic Book" w:hAnsi="Franklin Gothic Book"/>
          <w:snapToGrid w:val="0"/>
          <w:szCs w:val="23"/>
        </w:rPr>
        <w:t>(</w:t>
      </w:r>
      <w:r w:rsidR="0005512E">
        <w:rPr>
          <w:rFonts w:ascii="Franklin Gothic Book" w:hAnsi="Franklin Gothic Book"/>
          <w:snapToGrid w:val="0"/>
          <w:szCs w:val="23"/>
        </w:rPr>
        <w:t>сто семьдесят две тысячи девятьсот восемьдесят восемь</w:t>
      </w:r>
      <w:r w:rsidR="0005512E" w:rsidRPr="00991007">
        <w:rPr>
          <w:rFonts w:ascii="Franklin Gothic Book" w:hAnsi="Franklin Gothic Book"/>
          <w:snapToGrid w:val="0"/>
          <w:szCs w:val="23"/>
        </w:rPr>
        <w:t>)</w:t>
      </w:r>
      <w:r w:rsidR="0005512E">
        <w:rPr>
          <w:rFonts w:ascii="Franklin Gothic Book" w:hAnsi="Franklin Gothic Book"/>
          <w:snapToGrid w:val="0"/>
          <w:szCs w:val="23"/>
        </w:rPr>
        <w:t xml:space="preserve"> рублей. 00 копеек</w:t>
      </w:r>
      <w:r w:rsidR="0005512E" w:rsidRPr="00991007">
        <w:rPr>
          <w:rFonts w:ascii="Franklin Gothic Book" w:hAnsi="Franklin Gothic Book"/>
          <w:snapToGrid w:val="0"/>
          <w:szCs w:val="23"/>
        </w:rPr>
        <w:t xml:space="preserve"> с учетом НДС</w:t>
      </w:r>
      <w:r w:rsidRPr="0000200D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</w:t>
      </w:r>
      <w:r w:rsidR="0005512E">
        <w:rPr>
          <w:rFonts w:ascii="Franklin Gothic Book" w:hAnsi="Franklin Gothic Book"/>
          <w:snapToGrid w:val="0"/>
          <w:szCs w:val="23"/>
        </w:rPr>
        <w:t>35 (тридцать пять) дней с момента подписания двухстороннего договора</w:t>
      </w:r>
      <w:r>
        <w:rPr>
          <w:rFonts w:ascii="Franklin Gothic Book" w:hAnsi="Franklin Gothic Book"/>
        </w:rPr>
        <w:t xml:space="preserve">, </w:t>
      </w:r>
      <w:r w:rsidR="00E952E0">
        <w:rPr>
          <w:rFonts w:ascii="Franklin Gothic Book" w:hAnsi="Franklin Gothic Book"/>
        </w:rPr>
        <w:t xml:space="preserve">гарантийным периодом: </w:t>
      </w:r>
      <w:r w:rsidR="0005512E">
        <w:rPr>
          <w:rFonts w:ascii="Franklin Gothic Book" w:hAnsi="Franklin Gothic Book"/>
          <w:snapToGrid w:val="0"/>
          <w:szCs w:val="23"/>
        </w:rPr>
        <w:t>6 месяцев со дня поставки на склад</w:t>
      </w:r>
      <w:r>
        <w:rPr>
          <w:rFonts w:ascii="Franklin Gothic Book" w:hAnsi="Franklin Gothic Book"/>
        </w:rPr>
        <w:t>.</w:t>
      </w:r>
    </w:p>
    <w:p w:rsidR="0005512E" w:rsidRPr="00393712" w:rsidRDefault="0005512E" w:rsidP="007C5304">
      <w:pPr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В</w:t>
      </w:r>
      <w:r w:rsidR="0091562F" w:rsidRPr="0091562F">
        <w:rPr>
          <w:rFonts w:ascii="Franklin Gothic Book" w:hAnsi="Franklin Gothic Book"/>
        </w:rPr>
        <w:t xml:space="preserve">торое место присвоить </w:t>
      </w:r>
      <w:r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>
        <w:rPr>
          <w:rFonts w:ascii="Franklin Gothic Book" w:hAnsi="Franklin Gothic Book"/>
          <w:b/>
          <w:snapToGrid w:val="0"/>
          <w:szCs w:val="23"/>
        </w:rPr>
        <w:t>Энергопром</w:t>
      </w:r>
      <w:proofErr w:type="spellEnd"/>
      <w:r>
        <w:rPr>
          <w:rFonts w:ascii="Franklin Gothic Book" w:hAnsi="Franklin Gothic Book"/>
          <w:b/>
          <w:snapToGrid w:val="0"/>
          <w:szCs w:val="23"/>
        </w:rPr>
        <w:t xml:space="preserve">» </w:t>
      </w:r>
      <w:r w:rsidRPr="00083EA6">
        <w:rPr>
          <w:rFonts w:ascii="Franklin Gothic Book" w:hAnsi="Franklin Gothic Book"/>
          <w:snapToGrid w:val="0"/>
          <w:szCs w:val="23"/>
        </w:rPr>
        <w:t>428022, г.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083EA6">
        <w:rPr>
          <w:rFonts w:ascii="Franklin Gothic Book" w:hAnsi="Franklin Gothic Book"/>
          <w:snapToGrid w:val="0"/>
          <w:szCs w:val="23"/>
        </w:rPr>
        <w:t>Чебоксары, ул.</w:t>
      </w:r>
      <w:r>
        <w:rPr>
          <w:rFonts w:ascii="Franklin Gothic Book" w:hAnsi="Franklin Gothic Book"/>
          <w:snapToGrid w:val="0"/>
          <w:szCs w:val="23"/>
        </w:rPr>
        <w:t xml:space="preserve"> Гагарина, д.30 корп.1,</w:t>
      </w:r>
      <w:r w:rsidRPr="00083EA6">
        <w:rPr>
          <w:rFonts w:ascii="Franklin Gothic Book" w:hAnsi="Franklin Gothic Book"/>
          <w:snapToGrid w:val="0"/>
          <w:szCs w:val="23"/>
        </w:rPr>
        <w:t xml:space="preserve"> помещение №5</w:t>
      </w:r>
      <w:r w:rsidR="0091562F">
        <w:rPr>
          <w:rFonts w:ascii="Franklin Gothic Book" w:hAnsi="Franklin Gothic Book"/>
          <w:snapToGrid w:val="0"/>
          <w:szCs w:val="23"/>
        </w:rPr>
        <w:t xml:space="preserve">, </w:t>
      </w:r>
      <w:r w:rsidR="00E952E0">
        <w:rPr>
          <w:rFonts w:ascii="Franklin Gothic Book" w:hAnsi="Franklin Gothic Book"/>
          <w:snapToGrid w:val="0"/>
          <w:szCs w:val="23"/>
        </w:rPr>
        <w:t xml:space="preserve">с общей стоимостью </w:t>
      </w:r>
      <w:r>
        <w:rPr>
          <w:rFonts w:ascii="Franklin Gothic Book" w:hAnsi="Franklin Gothic Book"/>
          <w:b/>
          <w:snapToGrid w:val="0"/>
          <w:szCs w:val="23"/>
        </w:rPr>
        <w:t>283 675,52</w:t>
      </w:r>
      <w:r w:rsidRPr="004A0AFF">
        <w:rPr>
          <w:rFonts w:ascii="Franklin Gothic Book" w:hAnsi="Franklin Gothic Book"/>
          <w:snapToGrid w:val="0"/>
          <w:szCs w:val="23"/>
        </w:rPr>
        <w:t xml:space="preserve">(двести восемьдесят три тысячи шестьсот семьдесят </w:t>
      </w:r>
      <w:r w:rsidRPr="004A0AFF">
        <w:rPr>
          <w:rFonts w:ascii="Franklin Gothic Book" w:hAnsi="Franklin Gothic Book"/>
          <w:snapToGrid w:val="0"/>
          <w:szCs w:val="23"/>
        </w:rPr>
        <w:lastRenderedPageBreak/>
        <w:t>пять) рублей. 52 копейки с учетом НДС</w:t>
      </w:r>
      <w:r w:rsidR="00E952E0">
        <w:rPr>
          <w:rFonts w:ascii="Franklin Gothic Book" w:hAnsi="Franklin Gothic Book"/>
          <w:snapToGrid w:val="0"/>
          <w:szCs w:val="23"/>
        </w:rPr>
        <w:t xml:space="preserve">, </w:t>
      </w:r>
      <w:r>
        <w:rPr>
          <w:rFonts w:ascii="Franklin Gothic Book" w:hAnsi="Franklin Gothic Book"/>
          <w:snapToGrid w:val="0"/>
          <w:szCs w:val="23"/>
        </w:rPr>
        <w:t>35 (тридцать пять) дней с момента подписания двухстороннего договора</w:t>
      </w:r>
      <w:r w:rsidR="00E952E0">
        <w:rPr>
          <w:rFonts w:ascii="Franklin Gothic Book" w:hAnsi="Franklin Gothic Book"/>
          <w:snapToGrid w:val="0"/>
          <w:szCs w:val="23"/>
        </w:rPr>
        <w:t xml:space="preserve">, гарантийным периодом: </w:t>
      </w:r>
      <w:r>
        <w:rPr>
          <w:rFonts w:ascii="Franklin Gothic Book" w:hAnsi="Franklin Gothic Book"/>
          <w:snapToGrid w:val="0"/>
          <w:szCs w:val="23"/>
        </w:rPr>
        <w:t>не менее 6 месяцев со дня поставки на склад заказчика.</w:t>
      </w:r>
    </w:p>
    <w:p w:rsidR="00D837AC" w:rsidRPr="00A165FC" w:rsidRDefault="00D837AC" w:rsidP="00D837A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837AC" w:rsidRPr="00A165FC" w:rsidRDefault="00D837AC" w:rsidP="00D837A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D837AC" w:rsidRDefault="00D837AC" w:rsidP="00E24C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9841D4" w:rsidRPr="009841D4" w:rsidRDefault="009841D4" w:rsidP="00E24C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Исполнительный директор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Терентьев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Руководитель Центра организации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закупочной деятельности и управления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материальными ресурсами </w:t>
      </w:r>
    </w:p>
    <w:p w:rsid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Группы компаний ПАО «НМТП»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А.Ю. </w:t>
      </w:r>
      <w:proofErr w:type="spellStart"/>
      <w:r w:rsidRPr="009841D4">
        <w:rPr>
          <w:rFonts w:ascii="Franklin Gothic Book" w:hAnsi="Franklin Gothic Book"/>
        </w:rPr>
        <w:t>Турукин</w:t>
      </w:r>
      <w:proofErr w:type="spellEnd"/>
      <w:r w:rsidRPr="009841D4">
        <w:rPr>
          <w:rFonts w:ascii="Franklin Gothic Book" w:hAnsi="Franklin Gothic Book"/>
        </w:rPr>
        <w:t xml:space="preserve"> </w:t>
      </w:r>
    </w:p>
    <w:p w:rsidR="008E0D0B" w:rsidRDefault="008E0D0B" w:rsidP="009841D4">
      <w:pPr>
        <w:jc w:val="both"/>
        <w:rPr>
          <w:rFonts w:ascii="Franklin Gothic Book" w:hAnsi="Franklin Gothic Book"/>
        </w:rPr>
      </w:pPr>
    </w:p>
    <w:p w:rsidR="008E0D0B" w:rsidRDefault="008E0D0B" w:rsidP="008E0D0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</w:t>
      </w:r>
    </w:p>
    <w:p w:rsidR="008E0D0B" w:rsidRPr="009841D4" w:rsidRDefault="008E0D0B" w:rsidP="009841D4">
      <w:pPr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Главный бухгалтер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 w:rsidRPr="00D837AC">
        <w:rPr>
          <w:rFonts w:ascii="Franklin Gothic Book" w:hAnsi="Franklin Gothic Book"/>
        </w:rPr>
        <w:t>Качан</w:t>
      </w:r>
      <w:proofErr w:type="spellEnd"/>
      <w:r w:rsidRPr="00D837AC">
        <w:rPr>
          <w:rFonts w:ascii="Franklin Gothic Book" w:hAnsi="Franklin Gothic Book"/>
        </w:rPr>
        <w:t xml:space="preserve"> 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бюджетного управления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Руководитель юридических служб группы компаний ПАО «</w:t>
      </w:r>
      <w:bookmarkStart w:id="2" w:name="_GoBack"/>
      <w:bookmarkEnd w:id="2"/>
      <w:r w:rsidR="003F05EF" w:rsidRPr="00D837AC">
        <w:rPr>
          <w:rFonts w:ascii="Franklin Gothic Book" w:hAnsi="Franklin Gothic Book"/>
        </w:rPr>
        <w:t xml:space="preserve">НМТП» </w:t>
      </w:r>
      <w:r w:rsidR="003F05EF"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Э.В. </w:t>
      </w:r>
      <w:r w:rsidRPr="00D837AC">
        <w:rPr>
          <w:rFonts w:ascii="Franklin Gothic Book" w:hAnsi="Franklin Gothic Book"/>
        </w:rPr>
        <w:t xml:space="preserve">Боровок 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Директора по сопровождению </w:t>
      </w: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бизнеса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Ю.М. </w:t>
      </w:r>
      <w:r w:rsidRPr="00D837AC">
        <w:rPr>
          <w:rFonts w:ascii="Franklin Gothic Book" w:hAnsi="Franklin Gothic Book"/>
        </w:rPr>
        <w:t>Сенченко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Начальник бюджетного управления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отдела технического контроля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В.Ю. </w:t>
      </w:r>
      <w:r w:rsidRPr="00D837AC">
        <w:rPr>
          <w:rFonts w:ascii="Franklin Gothic Book" w:hAnsi="Franklin Gothic Book"/>
        </w:rPr>
        <w:t xml:space="preserve">Черкашин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отдела тендеров и экспертиз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В.А. Зайцев </w:t>
      </w: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E220EE">
        <w:rPr>
          <w:rFonts w:ascii="Franklin Gothic Book" w:hAnsi="Franklin Gothic Book"/>
        </w:rPr>
        <w:tab/>
      </w:r>
      <w:r w:rsidR="00F17E15">
        <w:rPr>
          <w:rFonts w:ascii="Franklin Gothic Book" w:hAnsi="Franklin Gothic Book"/>
        </w:rPr>
        <w:t>25</w:t>
      </w:r>
      <w:r w:rsidRPr="009841D4">
        <w:rPr>
          <w:rFonts w:ascii="Franklin Gothic Book" w:hAnsi="Franklin Gothic Book"/>
        </w:rPr>
        <w:t xml:space="preserve"> мая 2017г.</w:t>
      </w:r>
    </w:p>
    <w:p w:rsidR="00E24CAB" w:rsidRDefault="00E24CAB" w:rsidP="009841D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Исп. К.Е. Ришава</w:t>
      </w: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</w:p>
    <w:p w:rsidR="003F05EF" w:rsidRPr="003F05EF" w:rsidRDefault="003F05EF" w:rsidP="003F05EF">
      <w:pPr>
        <w:ind w:right="54"/>
        <w:jc w:val="center"/>
        <w:rPr>
          <w:rFonts w:ascii="Franklin Gothic Book" w:hAnsi="Franklin Gothic Book"/>
          <w:b/>
        </w:rPr>
      </w:pPr>
      <w:r w:rsidRPr="003F05EF">
        <w:rPr>
          <w:rFonts w:ascii="Franklin Gothic Book" w:hAnsi="Franklin Gothic Book"/>
          <w:b/>
        </w:rPr>
        <w:lastRenderedPageBreak/>
        <w:t>Протокол экспертной группы № К-80/316/28/2</w:t>
      </w:r>
    </w:p>
    <w:p w:rsidR="003F05EF" w:rsidRPr="003F05EF" w:rsidRDefault="003F05EF" w:rsidP="003F05EF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г. Новороссийск</w:t>
      </w:r>
    </w:p>
    <w:p w:rsidR="003F05EF" w:rsidRPr="003F05EF" w:rsidRDefault="003F05EF" w:rsidP="003F05E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 xml:space="preserve">Протокол составлен: </w:t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  <w:t>17 мая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3F05EF" w:rsidRPr="003F05EF" w:rsidTr="008061BF">
        <w:trPr>
          <w:trHeight w:val="68"/>
        </w:trPr>
        <w:tc>
          <w:tcPr>
            <w:tcW w:w="5246" w:type="dxa"/>
          </w:tcPr>
          <w:p w:rsidR="003F05EF" w:rsidRPr="003F05EF" w:rsidRDefault="003F05EF" w:rsidP="003F05E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3F05EF" w:rsidRPr="003F05EF" w:rsidRDefault="003F05EF" w:rsidP="003F05E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F05EF" w:rsidRPr="003F05EF" w:rsidTr="008061BF">
        <w:trPr>
          <w:trHeight w:val="846"/>
        </w:trPr>
        <w:tc>
          <w:tcPr>
            <w:tcW w:w="10774" w:type="dxa"/>
            <w:gridSpan w:val="2"/>
          </w:tcPr>
          <w:p w:rsidR="003F05EF" w:rsidRPr="003F05EF" w:rsidRDefault="003F05EF" w:rsidP="003F05E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F05EF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F05EF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3F05EF" w:rsidRPr="003F05EF" w:rsidRDefault="003F05EF" w:rsidP="003F05EF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3F05EF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F05EF">
              <w:rPr>
                <w:rFonts w:ascii="Franklin Gothic Book" w:hAnsi="Franklin Gothic Book"/>
                <w:snapToGrid w:val="0"/>
              </w:rPr>
              <w:t xml:space="preserve">: </w:t>
            </w:r>
            <w:r w:rsidRPr="003F05EF">
              <w:rPr>
                <w:rFonts w:ascii="Franklin Gothic Book" w:hAnsi="Franklin Gothic Book"/>
              </w:rPr>
              <w:t>Поставка сменно-запасных частей к портовым тягачам TERBERG RT223.</w:t>
            </w:r>
          </w:p>
          <w:p w:rsidR="003F05EF" w:rsidRPr="003F05EF" w:rsidRDefault="003F05EF" w:rsidP="003F05E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F05EF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F05EF" w:rsidRPr="003F05EF" w:rsidRDefault="003F05EF" w:rsidP="003F05E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F05EF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F05EF" w:rsidRPr="003F05EF" w:rsidRDefault="003F05EF" w:rsidP="003F05E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F05EF" w:rsidRPr="003F05EF" w:rsidRDefault="003F05EF" w:rsidP="003F05EF">
      <w:pPr>
        <w:ind w:left="142" w:right="54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F05EF">
        <w:rPr>
          <w:rFonts w:ascii="Franklin Gothic Book" w:hAnsi="Franklin Gothic Book"/>
          <w:b/>
        </w:rPr>
        <w:t xml:space="preserve"> </w:t>
      </w:r>
      <w:r w:rsidRPr="003F05EF">
        <w:rPr>
          <w:rFonts w:ascii="Franklin Gothic Book" w:hAnsi="Franklin Gothic Book"/>
        </w:rPr>
        <w:t xml:space="preserve">326 860,00 (триста двадцать шесть тысяч восемьсот шестьдесят) рублей 00 копеек с учетом НДС </w:t>
      </w:r>
    </w:p>
    <w:p w:rsidR="003F05EF" w:rsidRPr="003F05EF" w:rsidRDefault="003F05EF" w:rsidP="003F05EF">
      <w:pPr>
        <w:ind w:left="142" w:right="54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3F05EF">
        <w:rPr>
          <w:rFonts w:ascii="Franklin Gothic Book" w:hAnsi="Franklin Gothic Book"/>
        </w:rPr>
        <w:t>Новорослесэкспорт</w:t>
      </w:r>
      <w:proofErr w:type="spellEnd"/>
      <w:r w:rsidRPr="003F05EF">
        <w:rPr>
          <w:rFonts w:ascii="Franklin Gothic Book" w:hAnsi="Franklin Gothic Book"/>
        </w:rPr>
        <w:t>»</w:t>
      </w:r>
    </w:p>
    <w:p w:rsidR="003F05EF" w:rsidRPr="003F05EF" w:rsidRDefault="003F05EF" w:rsidP="003F05E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Время проведения: 10ч.00мин.</w:t>
      </w: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 xml:space="preserve">04.04.2017 г. на сайтах </w:t>
      </w:r>
      <w:hyperlink r:id="rId10" w:history="1">
        <w:r w:rsidRPr="003F05EF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Pr="003F05EF">
        <w:rPr>
          <w:rFonts w:ascii="Franklin Gothic Book" w:hAnsi="Franklin Gothic Book"/>
        </w:rPr>
        <w:t xml:space="preserve"> </w:t>
      </w:r>
      <w:hyperlink r:id="rId11" w:history="1">
        <w:r w:rsidRPr="003F05EF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</w:p>
    <w:p w:rsidR="003F05EF" w:rsidRPr="003F05EF" w:rsidRDefault="003F05EF" w:rsidP="003F05EF">
      <w:pPr>
        <w:widowControl w:val="0"/>
        <w:ind w:left="142" w:right="54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была размещена информация о проведении закупки</w:t>
      </w:r>
      <w:r w:rsidRPr="003F05EF">
        <w:t xml:space="preserve"> </w:t>
      </w:r>
      <w:r w:rsidRPr="003F05EF">
        <w:rPr>
          <w:rFonts w:ascii="Franklin Gothic Book" w:hAnsi="Franklin Gothic Book"/>
        </w:rPr>
        <w:t>сменно-запасных частей к портовым тягачам TERBERG RT223.</w:t>
      </w:r>
    </w:p>
    <w:p w:rsidR="003F05EF" w:rsidRPr="003F05EF" w:rsidRDefault="003F05EF" w:rsidP="003F05EF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Вскрытие заявок состоялось «19» апреля 2017 г. в 15:00 часов по московскому времени.</w:t>
      </w:r>
    </w:p>
    <w:p w:rsidR="003F05EF" w:rsidRPr="003F05EF" w:rsidRDefault="003F05EF" w:rsidP="003F05EF">
      <w:pPr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</w:tabs>
        <w:ind w:left="426" w:right="180" w:firstLine="0"/>
        <w:jc w:val="both"/>
        <w:rPr>
          <w:rFonts w:ascii="Franklin Gothic Book" w:hAnsi="Franklin Gothic Book"/>
          <w:lang w:eastAsia="x-none"/>
        </w:rPr>
      </w:pPr>
      <w:r w:rsidRPr="003F05EF">
        <w:rPr>
          <w:rFonts w:ascii="Franklin Gothic Book" w:hAnsi="Franklin Gothic Book"/>
          <w:lang w:val="x-none" w:eastAsia="x-none"/>
        </w:rPr>
        <w:t xml:space="preserve">На </w:t>
      </w:r>
      <w:r w:rsidRPr="003F05EF">
        <w:rPr>
          <w:rFonts w:ascii="Franklin Gothic Book" w:hAnsi="Franklin Gothic Book"/>
          <w:lang w:eastAsia="x-none"/>
        </w:rPr>
        <w:t>участие в закупке</w:t>
      </w:r>
      <w:r w:rsidRPr="003F05EF">
        <w:rPr>
          <w:rFonts w:ascii="Franklin Gothic Book" w:hAnsi="Franklin Gothic Book"/>
          <w:lang w:val="x-none" w:eastAsia="x-none"/>
        </w:rPr>
        <w:t xml:space="preserve"> получен</w:t>
      </w:r>
      <w:r w:rsidRPr="003F05EF">
        <w:rPr>
          <w:rFonts w:ascii="Franklin Gothic Book" w:hAnsi="Franklin Gothic Book"/>
          <w:lang w:eastAsia="x-none"/>
        </w:rPr>
        <w:t>о</w:t>
      </w:r>
      <w:r w:rsidRPr="003F05EF">
        <w:rPr>
          <w:rFonts w:ascii="Franklin Gothic Book" w:hAnsi="Franklin Gothic Book"/>
          <w:lang w:val="x-none" w:eastAsia="x-none"/>
        </w:rPr>
        <w:t xml:space="preserve"> </w:t>
      </w:r>
      <w:r w:rsidRPr="003F05EF">
        <w:rPr>
          <w:rFonts w:ascii="Franklin Gothic Book" w:hAnsi="Franklin Gothic Book"/>
          <w:lang w:eastAsia="x-none"/>
        </w:rPr>
        <w:t>3</w:t>
      </w:r>
      <w:r w:rsidRPr="003F05EF">
        <w:rPr>
          <w:rFonts w:ascii="Franklin Gothic Book" w:hAnsi="Franklin Gothic Book"/>
          <w:lang w:val="x-none" w:eastAsia="x-none"/>
        </w:rPr>
        <w:t xml:space="preserve"> (</w:t>
      </w:r>
      <w:r w:rsidRPr="003F05EF">
        <w:rPr>
          <w:rFonts w:ascii="Franklin Gothic Book" w:hAnsi="Franklin Gothic Book"/>
          <w:lang w:eastAsia="x-none"/>
        </w:rPr>
        <w:t>три</w:t>
      </w:r>
      <w:r w:rsidRPr="003F05EF">
        <w:rPr>
          <w:rFonts w:ascii="Franklin Gothic Book" w:hAnsi="Franklin Gothic Book"/>
          <w:lang w:val="x-none" w:eastAsia="x-none"/>
        </w:rPr>
        <w:t>) коммерческ</w:t>
      </w:r>
      <w:r w:rsidRPr="003F05EF">
        <w:rPr>
          <w:rFonts w:ascii="Franklin Gothic Book" w:hAnsi="Franklin Gothic Book"/>
          <w:lang w:eastAsia="x-none"/>
        </w:rPr>
        <w:t xml:space="preserve">их </w:t>
      </w:r>
      <w:r w:rsidRPr="003F05EF">
        <w:rPr>
          <w:rFonts w:ascii="Franklin Gothic Book" w:hAnsi="Franklin Gothic Book"/>
          <w:lang w:val="x-none" w:eastAsia="x-none"/>
        </w:rPr>
        <w:t>предложени</w:t>
      </w:r>
      <w:r w:rsidRPr="003F05EF">
        <w:rPr>
          <w:rFonts w:ascii="Franklin Gothic Book" w:hAnsi="Franklin Gothic Book"/>
          <w:lang w:eastAsia="x-none"/>
        </w:rPr>
        <w:t>й</w:t>
      </w:r>
      <w:r w:rsidRPr="003F05EF">
        <w:rPr>
          <w:rFonts w:ascii="Franklin Gothic Book" w:hAnsi="Franklin Gothic Book"/>
          <w:lang w:val="x-none" w:eastAsia="x-none"/>
        </w:rPr>
        <w:t>:</w:t>
      </w:r>
    </w:p>
    <w:p w:rsidR="003F05EF" w:rsidRPr="003F05EF" w:rsidRDefault="003F05EF" w:rsidP="003F05EF">
      <w:pPr>
        <w:widowControl w:val="0"/>
        <w:tabs>
          <w:tab w:val="left" w:pos="426"/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3F05EF" w:rsidRPr="003F05EF" w:rsidTr="008061BF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3F05EF" w:rsidRPr="003F05EF" w:rsidRDefault="003F05EF" w:rsidP="003F05EF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126" w:type="dxa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срок.</w:t>
            </w:r>
          </w:p>
        </w:tc>
      </w:tr>
      <w:tr w:rsidR="003F05EF" w:rsidRPr="003F05EF" w:rsidTr="008061BF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3F05EF" w:rsidRPr="003F05EF" w:rsidRDefault="003F05EF" w:rsidP="003F05EF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ООО «МИП Лтд»</w:t>
            </w:r>
            <w:r w:rsidRPr="003F05EF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353913, г. Новороссийск пр. Ленина, дом.87, кв.67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172 988,00</w:t>
            </w: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(сто семьдесят две тысячи девятьсот восемьдесят восемь) рублей. 00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35 (тридцать пять) дней с момента подписания двухстороннего договора</w:t>
            </w:r>
          </w:p>
        </w:tc>
        <w:tc>
          <w:tcPr>
            <w:tcW w:w="2126" w:type="dxa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6 месяцев со дня поставки на склад</w:t>
            </w:r>
          </w:p>
        </w:tc>
      </w:tr>
      <w:tr w:rsidR="003F05EF" w:rsidRPr="003F05EF" w:rsidTr="008061BF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3F05EF" w:rsidRPr="003F05EF" w:rsidRDefault="003F05EF" w:rsidP="003F05EF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Техсервис</w:t>
            </w:r>
            <w:proofErr w:type="spellEnd"/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3F05EF">
              <w:rPr>
                <w:rFonts w:ascii="Franklin Gothic Book" w:hAnsi="Franklin Gothic Book"/>
                <w:snapToGrid w:val="0"/>
                <w:szCs w:val="23"/>
              </w:rPr>
              <w:t>194291, г. Санкт-Петербург, пр. Культуры, д.16 корп.2, лит. 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229 856,92</w:t>
            </w: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(двести двадцать девять тысяч восемьсот пятьдесят шесть) рублей 92 копейки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30 календарных дней</w:t>
            </w:r>
          </w:p>
        </w:tc>
        <w:tc>
          <w:tcPr>
            <w:tcW w:w="2126" w:type="dxa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  <w:tr w:rsidR="003F05EF" w:rsidRPr="003F05EF" w:rsidTr="008061BF">
        <w:trPr>
          <w:trHeight w:val="1705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3F05EF" w:rsidRPr="003F05EF" w:rsidRDefault="003F05EF" w:rsidP="003F05EF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ЗАО </w:t>
            </w:r>
            <w:proofErr w:type="gramStart"/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« </w:t>
            </w:r>
            <w:proofErr w:type="spellStart"/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Энергопром</w:t>
            </w:r>
            <w:proofErr w:type="spellEnd"/>
            <w:proofErr w:type="gramEnd"/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» </w:t>
            </w:r>
            <w:r w:rsidRPr="003F05EF">
              <w:rPr>
                <w:rFonts w:ascii="Franklin Gothic Book" w:hAnsi="Franklin Gothic Book"/>
                <w:snapToGrid w:val="0"/>
                <w:szCs w:val="23"/>
              </w:rPr>
              <w:t>428022, г. Чебоксары, ул. Гагарина, д.30 корп.1, помещение 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b/>
                <w:snapToGrid w:val="0"/>
                <w:szCs w:val="23"/>
              </w:rPr>
              <w:t>283 675,52</w:t>
            </w: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(двести восемьдесят три тысячи шестьсот семьдесят пять) рублей. 52 копейки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договора, допускается досрочная поставка</w:t>
            </w:r>
          </w:p>
        </w:tc>
        <w:tc>
          <w:tcPr>
            <w:tcW w:w="2126" w:type="dxa"/>
          </w:tcPr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3F05EF" w:rsidRPr="003F05EF" w:rsidRDefault="003F05EF" w:rsidP="003F05E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F05EF">
              <w:rPr>
                <w:rFonts w:ascii="Franklin Gothic Book" w:hAnsi="Franklin Gothic Book"/>
                <w:snapToGrid w:val="0"/>
                <w:szCs w:val="23"/>
              </w:rPr>
              <w:t>Не менее 6 месяцев со дня поставки на склад заказчика.</w:t>
            </w:r>
          </w:p>
        </w:tc>
      </w:tr>
    </w:tbl>
    <w:p w:rsidR="003F05EF" w:rsidRPr="003F05EF" w:rsidRDefault="003F05EF" w:rsidP="003F05E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F05EF" w:rsidRPr="003F05EF" w:rsidRDefault="003F05EF" w:rsidP="003F05E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142" w:right="-11" w:firstLine="350"/>
        <w:contextualSpacing/>
        <w:jc w:val="both"/>
        <w:rPr>
          <w:rFonts w:ascii="Franklin Gothic Book" w:hAnsi="Franklin Gothic Book"/>
          <w:lang w:eastAsia="x-none"/>
        </w:rPr>
      </w:pPr>
      <w:r w:rsidRPr="003F05EF">
        <w:rPr>
          <w:rFonts w:ascii="Franklin Gothic Book" w:hAnsi="Franklin Gothic Book"/>
          <w:lang w:eastAsia="x-none"/>
        </w:rPr>
        <w:t>Экспертная группа</w:t>
      </w:r>
      <w:r w:rsidRPr="003F05EF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3F05EF">
        <w:rPr>
          <w:rFonts w:ascii="Franklin Gothic Book" w:hAnsi="Franklin Gothic Book"/>
          <w:lang w:eastAsia="x-none"/>
        </w:rPr>
        <w:t>ые</w:t>
      </w:r>
      <w:r w:rsidRPr="003F05EF">
        <w:rPr>
          <w:rFonts w:ascii="Franklin Gothic Book" w:hAnsi="Franklin Gothic Book"/>
          <w:lang w:val="x-none" w:eastAsia="x-none"/>
        </w:rPr>
        <w:t xml:space="preserve"> заявк</w:t>
      </w:r>
      <w:r w:rsidRPr="003F05EF">
        <w:rPr>
          <w:rFonts w:ascii="Franklin Gothic Book" w:hAnsi="Franklin Gothic Book"/>
          <w:lang w:eastAsia="x-none"/>
        </w:rPr>
        <w:t>и</w:t>
      </w:r>
      <w:r w:rsidRPr="003F05EF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3F05EF">
        <w:rPr>
          <w:rFonts w:ascii="Franklin Gothic Book" w:hAnsi="Franklin Gothic Book"/>
          <w:lang w:eastAsia="x-none"/>
        </w:rPr>
        <w:t>о закупке</w:t>
      </w:r>
      <w:r w:rsidRPr="003F05E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3F05EF">
        <w:rPr>
          <w:rFonts w:ascii="Franklin Gothic Book" w:hAnsi="Franklin Gothic Book"/>
          <w:lang w:eastAsia="x-none"/>
        </w:rPr>
        <w:t>ам</w:t>
      </w:r>
      <w:r w:rsidRPr="003F05EF">
        <w:rPr>
          <w:rFonts w:ascii="Franklin Gothic Book" w:hAnsi="Franklin Gothic Book"/>
          <w:lang w:val="x-none" w:eastAsia="x-none"/>
        </w:rPr>
        <w:t xml:space="preserve"> </w:t>
      </w:r>
      <w:r w:rsidRPr="003F05EF">
        <w:rPr>
          <w:rFonts w:ascii="Franklin Gothic Book" w:hAnsi="Franklin Gothic Book"/>
          <w:lang w:eastAsia="x-none"/>
        </w:rPr>
        <w:t>закупки</w:t>
      </w:r>
      <w:r w:rsidRPr="003F05EF">
        <w:rPr>
          <w:rFonts w:ascii="Franklin Gothic Book" w:hAnsi="Franklin Gothic Book"/>
          <w:lang w:val="x-none" w:eastAsia="x-none"/>
        </w:rPr>
        <w:t>. При рассмотрении заяв</w:t>
      </w:r>
      <w:r w:rsidRPr="003F05EF">
        <w:rPr>
          <w:rFonts w:ascii="Franklin Gothic Book" w:hAnsi="Franklin Gothic Book"/>
          <w:lang w:eastAsia="x-none"/>
        </w:rPr>
        <w:t>ок</w:t>
      </w:r>
      <w:r w:rsidRPr="003F05EF">
        <w:rPr>
          <w:rFonts w:ascii="Franklin Gothic Book" w:hAnsi="Franklin Gothic Book"/>
          <w:lang w:val="x-none" w:eastAsia="x-none"/>
        </w:rPr>
        <w:t xml:space="preserve"> на участие в </w:t>
      </w:r>
      <w:r w:rsidRPr="003F05EF">
        <w:rPr>
          <w:rFonts w:ascii="Franklin Gothic Book" w:hAnsi="Franklin Gothic Book"/>
          <w:lang w:eastAsia="x-none"/>
        </w:rPr>
        <w:t>закупке</w:t>
      </w:r>
      <w:r w:rsidRPr="003F05E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3F05EF" w:rsidRPr="003F05EF" w:rsidRDefault="003F05EF" w:rsidP="003F05EF">
      <w:pPr>
        <w:widowControl w:val="0"/>
        <w:tabs>
          <w:tab w:val="left" w:pos="284"/>
          <w:tab w:val="left" w:pos="426"/>
        </w:tabs>
        <w:ind w:left="492"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3F05EF" w:rsidRPr="003F05EF" w:rsidRDefault="003F05EF" w:rsidP="003F05E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Заявка</w:t>
      </w:r>
      <w:r w:rsidRPr="003F05EF">
        <w:rPr>
          <w:rFonts w:ascii="Franklin Gothic Book" w:hAnsi="Franklin Gothic Book"/>
          <w:b/>
          <w:snapToGrid w:val="0"/>
          <w:szCs w:val="23"/>
        </w:rPr>
        <w:t xml:space="preserve"> ООО «МИП Лтд»</w:t>
      </w:r>
      <w:r w:rsidRPr="003F05EF">
        <w:rPr>
          <w:rFonts w:ascii="Franklin Gothic Book" w:hAnsi="Franklin Gothic Book"/>
        </w:rPr>
        <w:t xml:space="preserve">, </w:t>
      </w:r>
      <w:r w:rsidRPr="003F05EF">
        <w:rPr>
          <w:rFonts w:ascii="Franklin Gothic Book" w:hAnsi="Franklin Gothic Book"/>
          <w:snapToGrid w:val="0"/>
        </w:rPr>
        <w:t>соответствует</w:t>
      </w:r>
      <w:r w:rsidRPr="003F05EF">
        <w:rPr>
          <w:rFonts w:ascii="Franklin Gothic Book" w:hAnsi="Franklin Gothic Book"/>
        </w:rPr>
        <w:t xml:space="preserve"> требованиям документации.</w:t>
      </w:r>
    </w:p>
    <w:p w:rsidR="003F05EF" w:rsidRPr="003F05EF" w:rsidRDefault="003F05EF" w:rsidP="003F05E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Заявка</w:t>
      </w:r>
      <w:r w:rsidRPr="003F05EF">
        <w:rPr>
          <w:rFonts w:ascii="Franklin Gothic Book" w:hAnsi="Franklin Gothic Book"/>
          <w:b/>
          <w:snapToGrid w:val="0"/>
          <w:szCs w:val="23"/>
        </w:rPr>
        <w:t xml:space="preserve"> ООО «</w:t>
      </w:r>
      <w:proofErr w:type="spellStart"/>
      <w:r w:rsidRPr="003F05EF">
        <w:rPr>
          <w:rFonts w:ascii="Franklin Gothic Book" w:hAnsi="Franklin Gothic Book"/>
          <w:b/>
          <w:snapToGrid w:val="0"/>
          <w:szCs w:val="23"/>
        </w:rPr>
        <w:t>Техсервис</w:t>
      </w:r>
      <w:proofErr w:type="spellEnd"/>
      <w:r w:rsidRPr="003F05EF">
        <w:rPr>
          <w:rFonts w:ascii="Franklin Gothic Book" w:hAnsi="Franklin Gothic Book"/>
        </w:rPr>
        <w:t xml:space="preserve">» не </w:t>
      </w:r>
      <w:r w:rsidRPr="003F05EF">
        <w:rPr>
          <w:rFonts w:ascii="Franklin Gothic Book" w:hAnsi="Franklin Gothic Book"/>
          <w:snapToGrid w:val="0"/>
        </w:rPr>
        <w:t>соответствует</w:t>
      </w:r>
      <w:r w:rsidRPr="003F05EF">
        <w:rPr>
          <w:rFonts w:ascii="Franklin Gothic Book" w:hAnsi="Franklin Gothic Book"/>
        </w:rPr>
        <w:t xml:space="preserve"> требованиям документации, а именно в нарушение п.2.3.1 не представлены документы:</w:t>
      </w: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lastRenderedPageBreak/>
        <w:t>- котировочная заявка,</w:t>
      </w: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- финансово-коммерческое предложение (структура предлагаемой цены) форма 3.</w:t>
      </w: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Заявка</w:t>
      </w:r>
      <w:r w:rsidRPr="003F05EF">
        <w:t xml:space="preserve"> </w:t>
      </w:r>
      <w:r w:rsidRPr="003F05EF"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 w:rsidRPr="003F05EF">
        <w:rPr>
          <w:rFonts w:ascii="Franklin Gothic Book" w:hAnsi="Franklin Gothic Book"/>
          <w:b/>
          <w:snapToGrid w:val="0"/>
          <w:szCs w:val="23"/>
        </w:rPr>
        <w:t>Энергопром</w:t>
      </w:r>
      <w:proofErr w:type="spellEnd"/>
      <w:r w:rsidRPr="003F05EF">
        <w:rPr>
          <w:rFonts w:ascii="Franklin Gothic Book" w:hAnsi="Franklin Gothic Book"/>
          <w:b/>
          <w:snapToGrid w:val="0"/>
          <w:szCs w:val="23"/>
        </w:rPr>
        <w:t>»</w:t>
      </w:r>
      <w:r w:rsidRPr="003F05EF">
        <w:rPr>
          <w:rFonts w:ascii="Franklin Gothic Book" w:hAnsi="Franklin Gothic Book"/>
        </w:rPr>
        <w:t>, соответствует требованиям документации.</w:t>
      </w:r>
    </w:p>
    <w:p w:rsidR="003F05EF" w:rsidRPr="003F05EF" w:rsidRDefault="003F05EF" w:rsidP="003F05EF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  <w:r w:rsidRPr="003F05EF">
        <w:rPr>
          <w:rFonts w:ascii="Franklin Gothic Book" w:hAnsi="Franklin Gothic Book"/>
          <w:snapToGrid w:val="0"/>
        </w:rPr>
        <w:t>На основании результатов рассмотрения заявки на участие в закупке экспертная группа рекомендует комиссии по осуществлению закупок допустить к участию в закупке:</w:t>
      </w:r>
    </w:p>
    <w:p w:rsidR="003F05EF" w:rsidRPr="003F05EF" w:rsidRDefault="003F05EF" w:rsidP="003F05EF">
      <w:pPr>
        <w:numPr>
          <w:ilvl w:val="0"/>
          <w:numId w:val="31"/>
        </w:numPr>
        <w:tabs>
          <w:tab w:val="left" w:pos="284"/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3F05EF">
        <w:rPr>
          <w:rFonts w:ascii="Franklin Gothic Book" w:hAnsi="Franklin Gothic Book"/>
          <w:b/>
          <w:snapToGrid w:val="0"/>
          <w:szCs w:val="23"/>
        </w:rPr>
        <w:t>ООО «МИП Лтд»</w:t>
      </w:r>
      <w:r w:rsidRPr="003F05EF">
        <w:rPr>
          <w:rFonts w:ascii="Franklin Gothic Book" w:hAnsi="Franklin Gothic Book"/>
        </w:rPr>
        <w:t xml:space="preserve">, </w:t>
      </w:r>
      <w:r w:rsidRPr="003F05EF">
        <w:rPr>
          <w:rFonts w:ascii="Franklin Gothic Book" w:hAnsi="Franklin Gothic Book"/>
          <w:b/>
          <w:snapToGrid w:val="0"/>
          <w:szCs w:val="23"/>
        </w:rPr>
        <w:t>ЗАО «</w:t>
      </w:r>
      <w:proofErr w:type="spellStart"/>
      <w:r w:rsidRPr="003F05EF">
        <w:rPr>
          <w:rFonts w:ascii="Franklin Gothic Book" w:hAnsi="Franklin Gothic Book"/>
          <w:b/>
          <w:snapToGrid w:val="0"/>
          <w:szCs w:val="23"/>
        </w:rPr>
        <w:t>Энергопром</w:t>
      </w:r>
      <w:proofErr w:type="spellEnd"/>
      <w:r w:rsidRPr="003F05EF">
        <w:rPr>
          <w:rFonts w:ascii="Franklin Gothic Book" w:hAnsi="Franklin Gothic Book"/>
          <w:b/>
          <w:snapToGrid w:val="0"/>
          <w:szCs w:val="23"/>
        </w:rPr>
        <w:t>».</w:t>
      </w:r>
    </w:p>
    <w:p w:rsidR="003F05EF" w:rsidRPr="003F05EF" w:rsidRDefault="003F05EF" w:rsidP="003F05EF">
      <w:pPr>
        <w:numPr>
          <w:ilvl w:val="0"/>
          <w:numId w:val="31"/>
        </w:numPr>
        <w:tabs>
          <w:tab w:val="left" w:pos="284"/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3F05EF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proofErr w:type="gramStart"/>
      <w:r w:rsidRPr="003F05EF">
        <w:rPr>
          <w:rFonts w:ascii="Franklin Gothic Book" w:hAnsi="Franklin Gothic Book"/>
          <w:b/>
          <w:snapToGrid w:val="0"/>
          <w:szCs w:val="23"/>
        </w:rPr>
        <w:t>Техсервис</w:t>
      </w:r>
      <w:proofErr w:type="spellEnd"/>
      <w:r w:rsidRPr="003F05EF">
        <w:rPr>
          <w:rFonts w:ascii="Franklin Gothic Book" w:hAnsi="Franklin Gothic Book"/>
          <w:b/>
          <w:snapToGrid w:val="0"/>
          <w:szCs w:val="23"/>
        </w:rPr>
        <w:t>»-</w:t>
      </w:r>
      <w:proofErr w:type="gramEnd"/>
      <w:r w:rsidRPr="003F05EF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3F05EF">
        <w:rPr>
          <w:rFonts w:ascii="Franklin Gothic Book" w:hAnsi="Franklin Gothic Book"/>
          <w:snapToGrid w:val="0"/>
        </w:rPr>
        <w:t>отказать в допуске к участию в закупке.</w:t>
      </w: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  <w:snapToGrid w:val="0"/>
          <w:szCs w:val="23"/>
        </w:rPr>
      </w:pPr>
      <w:r w:rsidRPr="003F05EF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членами экспертной группы принято единогласное решение рекомендовать комиссии по осуществлению закупок признать победителем закупки на поставку </w:t>
      </w:r>
      <w:r w:rsidRPr="003F05EF">
        <w:rPr>
          <w:rFonts w:ascii="Franklin Gothic Book" w:hAnsi="Franklin Gothic Book"/>
        </w:rPr>
        <w:t>сменно-запасных частей к портовым тягачам TERBERG RT223</w:t>
      </w:r>
      <w:r w:rsidRPr="003F05EF">
        <w:rPr>
          <w:rFonts w:ascii="Franklin Gothic Book" w:hAnsi="Franklin Gothic Book"/>
          <w:snapToGrid w:val="0"/>
          <w:szCs w:val="23"/>
        </w:rPr>
        <w:t xml:space="preserve"> </w:t>
      </w:r>
      <w:r w:rsidRPr="003F05EF">
        <w:rPr>
          <w:rFonts w:ascii="Franklin Gothic Book" w:hAnsi="Franklin Gothic Book"/>
        </w:rPr>
        <w:t xml:space="preserve">и заключить договор с </w:t>
      </w:r>
      <w:r w:rsidRPr="003F05EF">
        <w:rPr>
          <w:rFonts w:ascii="Franklin Gothic Book" w:hAnsi="Franklin Gothic Book"/>
          <w:b/>
          <w:snapToGrid w:val="0"/>
          <w:szCs w:val="23"/>
        </w:rPr>
        <w:t>ООО «МИП Лтд</w:t>
      </w:r>
      <w:r w:rsidRPr="003F05EF">
        <w:rPr>
          <w:rFonts w:ascii="Franklin Gothic Book" w:hAnsi="Franklin Gothic Book"/>
          <w:b/>
        </w:rPr>
        <w:t>»</w:t>
      </w:r>
      <w:r w:rsidRPr="003F05EF">
        <w:rPr>
          <w:rFonts w:ascii="Franklin Gothic Book" w:hAnsi="Franklin Gothic Book"/>
          <w:snapToGrid w:val="0"/>
          <w:szCs w:val="23"/>
        </w:rPr>
        <w:t xml:space="preserve"> 353913, г. Новороссийск пр. Ленина, дом.87, кв.67,</w:t>
      </w:r>
      <w:r w:rsidRPr="003F05EF">
        <w:rPr>
          <w:rFonts w:ascii="Franklin Gothic Book" w:hAnsi="Franklin Gothic Book"/>
        </w:rPr>
        <w:t xml:space="preserve"> с общей стоимостью поставки:</w:t>
      </w:r>
      <w:r w:rsidRPr="003F05EF">
        <w:t xml:space="preserve"> </w:t>
      </w:r>
      <w:r w:rsidRPr="003F05EF">
        <w:rPr>
          <w:rFonts w:ascii="Franklin Gothic Book" w:hAnsi="Franklin Gothic Book"/>
        </w:rPr>
        <w:t>172 988,00(сто семьдесят две тысячи девятьсот восемьдесят восемь) рублей. 00 копеек с учетом НДС</w:t>
      </w:r>
      <w:r w:rsidRPr="003F05EF">
        <w:t xml:space="preserve"> </w:t>
      </w:r>
      <w:r w:rsidRPr="003F05EF">
        <w:rPr>
          <w:rFonts w:ascii="Franklin Gothic Book" w:hAnsi="Franklin Gothic Book"/>
        </w:rPr>
        <w:t xml:space="preserve">сроком поставки: </w:t>
      </w:r>
      <w:r w:rsidRPr="003F05EF">
        <w:rPr>
          <w:rFonts w:ascii="Franklin Gothic Book" w:hAnsi="Franklin Gothic Book"/>
          <w:snapToGrid w:val="0"/>
          <w:szCs w:val="23"/>
        </w:rPr>
        <w:t>35 (тридцать пять) дней с момента подписания двухстороннего договора, гарантийным сроком: 6 месяцев со дня поставки на склад.</w:t>
      </w:r>
    </w:p>
    <w:p w:rsidR="003F05EF" w:rsidRPr="003F05EF" w:rsidRDefault="003F05EF" w:rsidP="003F05EF">
      <w:pPr>
        <w:ind w:left="142"/>
        <w:jc w:val="both"/>
        <w:rPr>
          <w:rFonts w:ascii="Franklin Gothic Book" w:hAnsi="Franklin Gothic Book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3F05EF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Начальник отдела материально-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технического снабжения</w:t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  <w:t>Р.В. Карпович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3F05EF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Заместитель технического директора по механизации</w:t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  <w:t>И.Д. Пащенко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  <w:t>И.В. Садчикова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  <w:t xml:space="preserve"> А.В. Шалаев</w:t>
      </w: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05EF" w:rsidRPr="003F05EF" w:rsidRDefault="003F05EF" w:rsidP="003F05EF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05EF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</w:r>
      <w:r w:rsidRPr="003F05EF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3F05EF" w:rsidRPr="003F05EF" w:rsidRDefault="003F05EF" w:rsidP="003F05EF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3F05EF" w:rsidRPr="003F05EF" w:rsidRDefault="003F05EF" w:rsidP="003F05EF">
      <w:pPr>
        <w:ind w:left="284" w:right="54" w:hanging="142"/>
        <w:jc w:val="both"/>
        <w:rPr>
          <w:rFonts w:ascii="Franklin Gothic Book" w:hAnsi="Franklin Gothic Book"/>
        </w:rPr>
      </w:pPr>
      <w:r w:rsidRPr="003F05EF">
        <w:rPr>
          <w:rFonts w:ascii="Franklin Gothic Book" w:hAnsi="Franklin Gothic Book"/>
        </w:rPr>
        <w:t>Протокол подписан</w:t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</w:r>
      <w:r w:rsidRPr="003F05EF">
        <w:rPr>
          <w:rFonts w:ascii="Franklin Gothic Book" w:hAnsi="Franklin Gothic Book"/>
        </w:rPr>
        <w:tab/>
        <w:t>25 мая 2017г.</w:t>
      </w:r>
    </w:p>
    <w:p w:rsidR="003F05EF" w:rsidRPr="003F05EF" w:rsidRDefault="003F05EF" w:rsidP="003F05EF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F05EF" w:rsidRPr="003F05EF" w:rsidRDefault="003F05EF" w:rsidP="003F05EF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F05EF" w:rsidRPr="009841D4" w:rsidRDefault="003F05EF" w:rsidP="009841D4">
      <w:pPr>
        <w:ind w:right="54"/>
        <w:jc w:val="both"/>
        <w:rPr>
          <w:rFonts w:ascii="Franklin Gothic Book" w:hAnsi="Franklin Gothic Book"/>
        </w:rPr>
      </w:pPr>
    </w:p>
    <w:sectPr w:rsidR="003F05EF" w:rsidRPr="009841D4" w:rsidSect="00991007">
      <w:footerReference w:type="even" r:id="rId12"/>
      <w:footerReference w:type="default" r:id="rId13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F678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A506D"/>
    <w:multiLevelType w:val="hybridMultilevel"/>
    <w:tmpl w:val="3BC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4A62F550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6A23EE6"/>
    <w:multiLevelType w:val="hybridMultilevel"/>
    <w:tmpl w:val="5C18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DB22BD"/>
    <w:multiLevelType w:val="hybridMultilevel"/>
    <w:tmpl w:val="E15635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9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4"/>
  </w:num>
  <w:num w:numId="19">
    <w:abstractNumId w:val="27"/>
  </w:num>
  <w:num w:numId="20">
    <w:abstractNumId w:val="5"/>
  </w:num>
  <w:num w:numId="21">
    <w:abstractNumId w:val="30"/>
  </w:num>
  <w:num w:numId="22">
    <w:abstractNumId w:val="19"/>
  </w:num>
  <w:num w:numId="23">
    <w:abstractNumId w:val="7"/>
  </w:num>
  <w:num w:numId="24">
    <w:abstractNumId w:val="6"/>
  </w:num>
  <w:num w:numId="25">
    <w:abstractNumId w:val="12"/>
  </w:num>
  <w:num w:numId="26">
    <w:abstractNumId w:val="8"/>
  </w:num>
  <w:num w:numId="27">
    <w:abstractNumId w:val="3"/>
  </w:num>
  <w:num w:numId="28">
    <w:abstractNumId w:val="22"/>
  </w:num>
  <w:num w:numId="29">
    <w:abstractNumId w:val="4"/>
  </w:num>
  <w:num w:numId="30">
    <w:abstractNumId w:val="25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014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12E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78A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5EF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0C9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16D3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304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D0B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1A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E15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9EEC1-4343-4442-9449-CD72E43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2b-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E2DF-603A-4A4F-A317-DD2B299D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283</cp:revision>
  <cp:lastPrinted>2017-05-25T16:20:00Z</cp:lastPrinted>
  <dcterms:created xsi:type="dcterms:W3CDTF">2015-07-24T08:45:00Z</dcterms:created>
  <dcterms:modified xsi:type="dcterms:W3CDTF">2017-05-26T11:02:00Z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