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7E" w:rsidRPr="00294738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55537E" w:rsidRPr="00294738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И.о. п</w:t>
      </w:r>
      <w:r w:rsidRPr="00294738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Pr="00294738">
        <w:rPr>
          <w:rFonts w:ascii="Franklin Gothic Book" w:hAnsi="Franklin Gothic Book"/>
          <w:b/>
        </w:rPr>
        <w:t xml:space="preserve"> Конкурсной комиссии </w:t>
      </w:r>
    </w:p>
    <w:p w:rsidR="0055537E" w:rsidRPr="00294738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55537E" w:rsidRPr="00294738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55537E" w:rsidRDefault="0055537E" w:rsidP="0055537E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  <w:r w:rsidRPr="00294738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А.Ю. Турукин</w:t>
      </w:r>
    </w:p>
    <w:p w:rsidR="00537BCC" w:rsidRDefault="00537BCC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B339DE" w:rsidRPr="00585303" w:rsidRDefault="00B339DE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917987" w:rsidRDefault="00917987" w:rsidP="00E25955">
      <w:pPr>
        <w:widowControl w:val="0"/>
        <w:tabs>
          <w:tab w:val="left" w:pos="0"/>
          <w:tab w:val="left" w:pos="9214"/>
        </w:tabs>
        <w:suppressAutoHyphens/>
        <w:spacing w:line="240" w:lineRule="exact"/>
        <w:rPr>
          <w:rFonts w:ascii="Franklin Gothic Book" w:hAnsi="Franklin Gothic Book"/>
        </w:rPr>
      </w:pPr>
    </w:p>
    <w:p w:rsidR="00917987" w:rsidRPr="00585303" w:rsidRDefault="00917987" w:rsidP="00FB0F27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5A1F97" w:rsidRPr="00585303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585303">
        <w:rPr>
          <w:rFonts w:ascii="Franklin Gothic Book" w:hAnsi="Franklin Gothic Book"/>
        </w:rPr>
        <w:t>ДОКУМЕНТАЦИЯ</w:t>
      </w:r>
      <w:r w:rsidR="00C7067C" w:rsidRPr="00585303">
        <w:rPr>
          <w:rFonts w:ascii="Franklin Gothic Book" w:hAnsi="Franklin Gothic Book"/>
        </w:rPr>
        <w:t xml:space="preserve"> О ЗАКУПКЕ</w:t>
      </w:r>
    </w:p>
    <w:p w:rsidR="00B339DE" w:rsidRPr="00585303" w:rsidRDefault="00B339DE" w:rsidP="00C46F62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6"/>
        <w:gridCol w:w="4438"/>
      </w:tblGrid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250" w:type="dxa"/>
            <w:hideMark/>
          </w:tcPr>
          <w:p w:rsidR="005A1F97" w:rsidRPr="00585303" w:rsidRDefault="00C348D6" w:rsidP="0055537E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Закупка у единственного </w:t>
            </w:r>
            <w:r w:rsidR="0055537E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250" w:type="dxa"/>
            <w:shd w:val="clear" w:color="auto" w:fill="auto"/>
            <w:hideMark/>
          </w:tcPr>
          <w:p w:rsidR="004417BD" w:rsidRPr="00585303" w:rsidRDefault="00D4750D" w:rsidP="0055537E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585303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55537E">
              <w:rPr>
                <w:rFonts w:ascii="Franklin Gothic Book" w:eastAsiaTheme="minorHAnsi" w:hAnsi="Franklin Gothic Book" w:cs="Franklin Gothic Book"/>
                <w:lang w:eastAsia="en-US"/>
              </w:rPr>
              <w:t>329</w:t>
            </w:r>
            <w:r w:rsidR="006F0D3E" w:rsidRPr="00585303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1B2B98" w:rsidRPr="00585303">
              <w:rPr>
                <w:rFonts w:ascii="Franklin Gothic Book" w:hAnsi="Franklin Gothic Book"/>
              </w:rPr>
              <w:t xml:space="preserve"> </w:t>
            </w:r>
            <w:r w:rsidR="0055537E" w:rsidRPr="0055537E">
              <w:rPr>
                <w:rFonts w:ascii="Franklin Gothic Book" w:hAnsi="Franklin Gothic Book"/>
              </w:rPr>
              <w:t>Оказание услуг по подготовке консультационного заключения о параметрах рыночной арендной платы за использование объектов инфраструктуры морского порта.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250" w:type="dxa"/>
            <w:hideMark/>
          </w:tcPr>
          <w:p w:rsidR="005A1F97" w:rsidRPr="00585303" w:rsidRDefault="00105D1C" w:rsidP="009F2416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Без </w:t>
            </w:r>
            <w:r w:rsidR="005A1F97" w:rsidRPr="00585303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585303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585303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250" w:type="dxa"/>
            <w:hideMark/>
          </w:tcPr>
          <w:p w:rsidR="005A1F97" w:rsidRPr="00585303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Публичное</w:t>
            </w:r>
            <w:r w:rsidR="005A1F97" w:rsidRPr="00585303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250" w:type="dxa"/>
            <w:hideMark/>
          </w:tcPr>
          <w:p w:rsidR="005A1F97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</w:t>
            </w:r>
            <w:r w:rsidR="005A1F97" w:rsidRPr="00585303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250" w:type="dxa"/>
            <w:hideMark/>
          </w:tcPr>
          <w:p w:rsidR="005A1F97" w:rsidRPr="00585303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Конференц-зал, АО «НЛЭ», 5 этаж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250" w:type="dxa"/>
            <w:hideMark/>
          </w:tcPr>
          <w:p w:rsidR="005A1F97" w:rsidRPr="00585303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(8617) 60-</w:t>
            </w:r>
            <w:r w:rsidR="0002235A" w:rsidRPr="00585303">
              <w:rPr>
                <w:rFonts w:ascii="Franklin Gothic Book" w:hAnsi="Franklin Gothic Book"/>
              </w:rPr>
              <w:t>23-07</w:t>
            </w:r>
            <w:r w:rsidR="005A1F97" w:rsidRPr="00585303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250" w:type="dxa"/>
            <w:hideMark/>
          </w:tcPr>
          <w:p w:rsidR="005A1F97" w:rsidRPr="00585303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250" w:type="dxa"/>
            <w:shd w:val="clear" w:color="auto" w:fill="auto"/>
            <w:hideMark/>
          </w:tcPr>
          <w:p w:rsidR="005A1F97" w:rsidRPr="00585303" w:rsidRDefault="00C34DDE" w:rsidP="003B3335">
            <w:pPr>
              <w:jc w:val="both"/>
              <w:rPr>
                <w:rFonts w:ascii="Franklin Gothic Book" w:hAnsi="Franklin Gothic Book"/>
              </w:rPr>
            </w:pPr>
            <w:r w:rsidRPr="00C34DDE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585303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585303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2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250" w:type="dxa"/>
            <w:hideMark/>
          </w:tcPr>
          <w:p w:rsidR="003355C5" w:rsidRPr="00585303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85303">
              <w:rPr>
                <w:rFonts w:ascii="Franklin Gothic Book" w:hAnsi="Franklin Gothic Book"/>
                <w:lang w:val="en-US"/>
              </w:rPr>
              <w:t>Тел.: (8617) 60-</w:t>
            </w:r>
            <w:r w:rsidR="00105D1C" w:rsidRPr="00585303">
              <w:rPr>
                <w:rFonts w:ascii="Franklin Gothic Book" w:hAnsi="Franklin Gothic Book"/>
              </w:rPr>
              <w:t>23-07</w:t>
            </w:r>
            <w:r w:rsidR="008C034C" w:rsidRPr="00585303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p w:rsidR="001B1CC2" w:rsidRPr="00585303" w:rsidRDefault="001B1CC2" w:rsidP="00B7269F">
            <w:pPr>
              <w:rPr>
                <w:rFonts w:ascii="Franklin Gothic Book" w:hAnsi="Franklin Gothic Book"/>
                <w:b/>
              </w:rPr>
            </w:pPr>
            <w:r w:rsidRPr="00585303">
              <w:rPr>
                <w:rFonts w:ascii="Franklin Gothic Book" w:hAnsi="Franklin Gothic Book"/>
                <w:b/>
              </w:rPr>
              <w:t>Информация о предмете договора: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p w:rsidR="001B1CC2" w:rsidRPr="00585303" w:rsidRDefault="001B1CC2" w:rsidP="00B7269F">
            <w:pPr>
              <w:jc w:val="center"/>
              <w:rPr>
                <w:rFonts w:ascii="Franklin Gothic Book" w:hAnsi="Franklin Gothic Book"/>
                <w:b/>
              </w:rPr>
            </w:pPr>
            <w:r w:rsidRPr="00585303">
              <w:rPr>
                <w:rFonts w:ascii="Franklin Gothic Book" w:hAnsi="Franklin Gothic Book"/>
                <w:b/>
              </w:rPr>
              <w:t>Лот №1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tbl>
            <w:tblPr>
              <w:tblW w:w="9206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45"/>
              <w:gridCol w:w="1567"/>
              <w:gridCol w:w="4214"/>
              <w:gridCol w:w="1780"/>
            </w:tblGrid>
            <w:tr w:rsidR="001B1CC2" w:rsidRPr="00585303" w:rsidTr="00B7269F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ОКПД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ОКВЭД 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Предмет договора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1CC2" w:rsidRPr="00585303" w:rsidRDefault="001B1CC2" w:rsidP="00B01AA0">
                  <w:pPr>
                    <w:ind w:right="224"/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 xml:space="preserve">Объем </w:t>
                  </w:r>
                  <w:r w:rsidR="00B01AA0">
                    <w:rPr>
                      <w:rFonts w:ascii="Franklin Gothic Book" w:hAnsi="Franklin Gothic Book"/>
                      <w:b/>
                      <w:bCs/>
                    </w:rPr>
                    <w:t>работ</w:t>
                  </w: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 xml:space="preserve">, </w:t>
                  </w:r>
                  <w:r w:rsidR="00B01AA0">
                    <w:rPr>
                      <w:rFonts w:ascii="Franklin Gothic Book" w:hAnsi="Franklin Gothic Book"/>
                      <w:b/>
                      <w:bCs/>
                    </w:rPr>
                    <w:t>ед</w:t>
                  </w:r>
                  <w:r w:rsidR="00C34DDE" w:rsidRPr="00585303">
                    <w:rPr>
                      <w:rFonts w:ascii="Franklin Gothic Book" w:hAnsi="Franklin Gothic Book"/>
                      <w:b/>
                      <w:bCs/>
                    </w:rPr>
                    <w:t>.</w:t>
                  </w:r>
                </w:p>
              </w:tc>
            </w:tr>
            <w:tr w:rsidR="001B1CC2" w:rsidRPr="00585303" w:rsidTr="00B339DE">
              <w:trPr>
                <w:trHeight w:val="833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55537E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74.90.22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55537E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74.90.12.122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B339DE" w:rsidRDefault="0055537E" w:rsidP="00B01AA0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55537E">
                    <w:rPr>
                      <w:rFonts w:ascii="Franklin Gothic Book" w:hAnsi="Franklin Gothic Book"/>
                    </w:rPr>
                    <w:t>Оказание услуг по подготовке консультационного заключения о параметрах рыночной арендной платы за использование объектов инфраструктуры морского порта.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B01AA0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shd w:val="clear" w:color="auto" w:fill="auto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250" w:type="dxa"/>
            <w:shd w:val="clear" w:color="auto" w:fill="auto"/>
          </w:tcPr>
          <w:p w:rsidR="00B01AA0" w:rsidRPr="00B01AA0" w:rsidRDefault="00DF7C96" w:rsidP="00C61848">
            <w:pPr>
              <w:pStyle w:val="af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="00B01AA0" w:rsidRPr="00B01AA0">
              <w:rPr>
                <w:rFonts w:ascii="Franklin Gothic Book" w:hAnsi="Franklin Gothic Book"/>
              </w:rPr>
              <w:t>. 62.2.</w:t>
            </w:r>
            <w:r w:rsidR="0055537E">
              <w:rPr>
                <w:rFonts w:ascii="Franklin Gothic Book" w:hAnsi="Franklin Gothic Book"/>
              </w:rPr>
              <w:t>34</w:t>
            </w:r>
            <w:r w:rsidR="00B01AA0" w:rsidRPr="00B01AA0">
              <w:rPr>
                <w:rFonts w:ascii="Franklin Gothic Book" w:hAnsi="Franklin Gothic Book"/>
              </w:rPr>
              <w:t xml:space="preserve"> ЕДИНЫЙ СТАНДАРТ ЗАКУПОК (ПОЛОЖЕНИЕ О ЗАКУПКЕ)</w:t>
            </w:r>
          </w:p>
          <w:p w:rsidR="001B1CC2" w:rsidRDefault="00B01AA0" w:rsidP="00C61848">
            <w:pPr>
              <w:pStyle w:val="af"/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порт»:</w:t>
            </w:r>
          </w:p>
          <w:p w:rsidR="00C61848" w:rsidRPr="00B339DE" w:rsidRDefault="0055537E" w:rsidP="00C61848">
            <w:pPr>
              <w:pStyle w:val="af"/>
              <w:jc w:val="both"/>
              <w:rPr>
                <w:rFonts w:ascii="Franklin Gothic Book" w:hAnsi="Franklin Gothic Book"/>
                <w:highlight w:val="yellow"/>
              </w:rPr>
            </w:pPr>
            <w:r>
              <w:rPr>
                <w:rFonts w:ascii="Franklin Gothic Book" w:hAnsi="Franklin Gothic Book"/>
              </w:rPr>
              <w:t xml:space="preserve">62.2.34 </w:t>
            </w:r>
            <w:r w:rsidRPr="0055537E">
              <w:rPr>
                <w:rFonts w:ascii="Franklin Gothic Book" w:hAnsi="Franklin Gothic Book"/>
              </w:rPr>
              <w:t>если возникла потребность в финансовых услугах, консультационных услугах либо услугах оценщика.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250" w:type="dxa"/>
            <w:hideMark/>
          </w:tcPr>
          <w:p w:rsidR="001B1CC2" w:rsidRPr="00585303" w:rsidRDefault="0055537E" w:rsidP="00B339D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Гидротехнические сооружения (причалы, пирсы), расположенные в морском порту Новороссийск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250" w:type="dxa"/>
          </w:tcPr>
          <w:p w:rsidR="001B1CC2" w:rsidRPr="00585303" w:rsidRDefault="0055537E" w:rsidP="00F443C9">
            <w:pPr>
              <w:pStyle w:val="af"/>
              <w:rPr>
                <w:rFonts w:ascii="Franklin Gothic Book" w:hAnsi="Franklin Gothic Book"/>
                <w:highlight w:val="yellow"/>
              </w:rPr>
            </w:pPr>
            <w:r w:rsidRPr="0055537E">
              <w:rPr>
                <w:rFonts w:ascii="Franklin Gothic Book" w:hAnsi="Franklin Gothic Book"/>
              </w:rPr>
              <w:t>295 000 (Двести девяносто пять тысяч) рублей, в том числе НДС (18 %) - 45 000 (Сорок пять тысяч) рублей 00 копеек.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250" w:type="dxa"/>
          </w:tcPr>
          <w:p w:rsidR="001B1CC2" w:rsidRPr="00585303" w:rsidRDefault="0055537E" w:rsidP="0055537E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</w:t>
            </w:r>
            <w:r w:rsidR="00B01AA0" w:rsidRPr="00B01AA0">
              <w:rPr>
                <w:rFonts w:ascii="Franklin Gothic Book" w:hAnsi="Franklin Gothic Book"/>
              </w:rPr>
              <w:t xml:space="preserve"> учет</w:t>
            </w:r>
            <w:r>
              <w:rPr>
                <w:rFonts w:ascii="Franklin Gothic Book" w:hAnsi="Franklin Gothic Book"/>
              </w:rPr>
              <w:t>ом</w:t>
            </w:r>
            <w:r w:rsidR="00B01AA0" w:rsidRPr="00B01AA0">
              <w:rPr>
                <w:rFonts w:ascii="Franklin Gothic Book" w:hAnsi="Franklin Gothic Book"/>
              </w:rPr>
              <w:t xml:space="preserve">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B01AA0" w:rsidRDefault="001B1CC2" w:rsidP="00B01AA0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F443C9">
              <w:rPr>
                <w:rFonts w:ascii="Franklin Gothic Book" w:hAnsi="Franklin Gothic Book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</w:t>
            </w:r>
            <w:r w:rsidRPr="00B01AA0">
              <w:rPr>
                <w:rFonts w:ascii="Franklin Gothic Book" w:hAnsi="Franklin Gothic Book"/>
              </w:rPr>
              <w:t xml:space="preserve">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>Требования к содержанию, форме, оформлению и составу заявки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Место, условия и сроки (периоды) поставки товара, выполнения работы, оказания услуги</w:t>
            </w:r>
          </w:p>
        </w:tc>
        <w:tc>
          <w:tcPr>
            <w:tcW w:w="4250" w:type="dxa"/>
          </w:tcPr>
          <w:p w:rsidR="00A65DD8" w:rsidRDefault="0055537E" w:rsidP="00F443C9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 w:rsidRPr="0055537E">
              <w:rPr>
                <w:rFonts w:ascii="Franklin Gothic Book" w:hAnsi="Franklin Gothic Book"/>
                <w:bCs/>
                <w:iCs/>
                <w:sz w:val="24"/>
                <w:szCs w:val="24"/>
              </w:rPr>
              <w:t>Гидротехнические сооружения (причалы, пирсы), расположенные в морском порту Новороссийск</w:t>
            </w:r>
          </w:p>
          <w:p w:rsidR="0055537E" w:rsidRPr="00A65DD8" w:rsidRDefault="0055537E" w:rsidP="00F443C9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 w:rsidRPr="0055537E">
              <w:rPr>
                <w:rFonts w:ascii="Franklin Gothic Book" w:hAnsi="Franklin Gothic Book"/>
                <w:sz w:val="24"/>
                <w:szCs w:val="24"/>
              </w:rPr>
              <w:t>10 (десять) рабочих дней с даты подписания Договора, при условии осуществления авансового платежа, предусмотренного п. 4.2.1 настоящего Договора, и своевременного предоставления Заказчиком исходной информации в соответствии с перечнем, представленным в Приложении № 3 к настоящему Договору.</w:t>
            </w:r>
          </w:p>
        </w:tc>
      </w:tr>
      <w:tr w:rsidR="001B1CC2" w:rsidRPr="00585303" w:rsidTr="0055537E">
        <w:trPr>
          <w:trHeight w:val="210"/>
          <w:tblCellSpacing w:w="15" w:type="dxa"/>
        </w:trPr>
        <w:tc>
          <w:tcPr>
            <w:tcW w:w="5124" w:type="dxa"/>
          </w:tcPr>
          <w:p w:rsidR="001B1CC2" w:rsidRPr="00585303" w:rsidRDefault="001B1CC2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250" w:type="dxa"/>
          </w:tcPr>
          <w:p w:rsidR="0055537E" w:rsidRPr="0055537E" w:rsidRDefault="0055537E" w:rsidP="0055537E">
            <w:pPr>
              <w:jc w:val="both"/>
              <w:rPr>
                <w:rFonts w:ascii="Franklin Gothic Book" w:hAnsi="Franklin Gothic Book"/>
              </w:rPr>
            </w:pPr>
            <w:r w:rsidRPr="0055537E">
              <w:rPr>
                <w:rFonts w:ascii="Franklin Gothic Book" w:hAnsi="Franklin Gothic Book"/>
              </w:rPr>
              <w:t>В срок не позднее 5 (Пяти) рабочих дней со дня получения от Исполнителя счета Заказчик перечисляет на расчетный счет Исполнителя аванс в размере 50 % от суммы, указанной в п. 4.1 настоящего договора, что составляет 147 500 (Сто сорок семь тысяч пятьсот) рублей, в том числе НДС (18 %) - 22 500 (Двадцать две тысячи пятьсот) рублей 00 копеек. Счет на оплату аванса выставляется Исполнителем после подписания настоящего Договора. В срок не позднее 5 календарных дней с даты получения авансового платежа Исполнитель обязуется направить в адрес Заказчика счет-фактуру, оформленную в соответствии с требованиями НК РФ.</w:t>
            </w:r>
          </w:p>
          <w:p w:rsidR="0055537E" w:rsidRPr="0055537E" w:rsidRDefault="0055537E" w:rsidP="0055537E">
            <w:pPr>
              <w:jc w:val="both"/>
              <w:rPr>
                <w:rFonts w:ascii="Franklin Gothic Book" w:hAnsi="Franklin Gothic Book"/>
              </w:rPr>
            </w:pPr>
            <w:r w:rsidRPr="0055537E">
              <w:rPr>
                <w:rFonts w:ascii="Franklin Gothic Book" w:hAnsi="Franklin Gothic Book"/>
              </w:rPr>
              <w:t xml:space="preserve">В срок не позднее 5 (Пяти) рабочих дней со дня подписания сторонами Акта об объеме оказанных услуг и выставления Исполнителем счета </w:t>
            </w:r>
            <w:r w:rsidRPr="0055537E">
              <w:rPr>
                <w:rFonts w:ascii="Franklin Gothic Book" w:hAnsi="Franklin Gothic Book"/>
              </w:rPr>
              <w:lastRenderedPageBreak/>
              <w:t>Заказчик перечисляет на расчетный счет Исполнителя окончательный платеж в размере 50% от суммы, указанной в п. 4.1 настоящего Договора, что составляет 147 500 (Сто сорок семь тысяч пятьсот) рублей, в том числе НДС (18 %) - 22 500 (Двадцать две тысячи пятьсот) рублей 00 копеек.</w:t>
            </w:r>
          </w:p>
          <w:p w:rsidR="00F443C9" w:rsidRPr="00585303" w:rsidRDefault="0055537E" w:rsidP="0055537E">
            <w:pPr>
              <w:jc w:val="both"/>
              <w:rPr>
                <w:rFonts w:ascii="Franklin Gothic Book" w:hAnsi="Franklin Gothic Book"/>
              </w:rPr>
            </w:pPr>
            <w:bookmarkStart w:id="0" w:name="_GoBack"/>
            <w:bookmarkEnd w:id="0"/>
            <w:r w:rsidRPr="0055537E">
              <w:rPr>
                <w:rFonts w:ascii="Franklin Gothic Book" w:hAnsi="Franklin Gothic Book"/>
              </w:rPr>
              <w:t>Обязанность Заказчика по оплате считается исполненной в момент списания денежных средств с расчетного счета Заказчика.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Отсутствует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Критерии оценки и сопоставления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Порядок оценки и сопоставления заявок на участие в закупке</w:t>
            </w:r>
          </w:p>
        </w:tc>
        <w:tc>
          <w:tcPr>
            <w:tcW w:w="42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установлена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Размер обеспечения заявки на участие в </w:t>
            </w:r>
            <w:r w:rsidRPr="00585303">
              <w:rPr>
                <w:rFonts w:ascii="Franklin Gothic Book" w:hAnsi="Franklin Gothic Book"/>
                <w:bCs/>
              </w:rPr>
              <w:lastRenderedPageBreak/>
              <w:t>закупке, руб.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 xml:space="preserve">Не требуется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lastRenderedPageBreak/>
              <w:t>Реквизиты счета ПАО «НМТП» для перечисления обеспечения заявки на участие в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2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1B1CC2" w:rsidRPr="00585303" w:rsidTr="0055537E">
        <w:trPr>
          <w:tblCellSpacing w:w="15" w:type="dxa"/>
        </w:trPr>
        <w:tc>
          <w:tcPr>
            <w:tcW w:w="51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250" w:type="dxa"/>
            <w:hideMark/>
          </w:tcPr>
          <w:p w:rsidR="00B01AA0" w:rsidRPr="00B01AA0" w:rsidRDefault="00B01AA0" w:rsidP="00B01AA0">
            <w:pPr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Срок заключения договора – в соответствии с ЕДИНЫМ СТАНДАРТОМ ЗАКУПОК (ПОЛОЖЕНИЕМ О ЗАКУПКЕ)</w:t>
            </w:r>
          </w:p>
          <w:p w:rsidR="001B1CC2" w:rsidRPr="00585303" w:rsidRDefault="00B01AA0" w:rsidP="00B01AA0">
            <w:pPr>
              <w:jc w:val="both"/>
              <w:rPr>
                <w:rFonts w:ascii="Franklin Gothic Book" w:hAnsi="Franklin Gothic Book"/>
              </w:rPr>
            </w:pPr>
            <w:r w:rsidRPr="00B01AA0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      </w:r>
          </w:p>
        </w:tc>
      </w:tr>
    </w:tbl>
    <w:p w:rsidR="00B339DE" w:rsidRDefault="00B339D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5537E" w:rsidRDefault="0055537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930C5B" w:rsidRPr="00585303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585303">
        <w:rPr>
          <w:rFonts w:ascii="Franklin Gothic Book" w:hAnsi="Franklin Gothic Book"/>
        </w:rPr>
        <w:t>Начальник</w:t>
      </w:r>
      <w:r w:rsidR="00D56CFC">
        <w:rPr>
          <w:rFonts w:ascii="Franklin Gothic Book" w:hAnsi="Franklin Gothic Book"/>
        </w:rPr>
        <w:t xml:space="preserve"> отдела тендеров и экспертиз</w:t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Pr="00585303">
        <w:rPr>
          <w:rFonts w:ascii="Franklin Gothic Book" w:hAnsi="Franklin Gothic Book"/>
        </w:rPr>
        <w:t xml:space="preserve">В.А. Зайцев </w:t>
      </w:r>
    </w:p>
    <w:sectPr w:rsidR="00930C5B" w:rsidRPr="00585303" w:rsidSect="001B1CC2">
      <w:pgSz w:w="11906" w:h="16838"/>
      <w:pgMar w:top="1560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3619B1"/>
    <w:multiLevelType w:val="hybridMultilevel"/>
    <w:tmpl w:val="C4C2FFF8"/>
    <w:lvl w:ilvl="0" w:tplc="1D94F636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0EC9"/>
    <w:multiLevelType w:val="hybridMultilevel"/>
    <w:tmpl w:val="DC205266"/>
    <w:lvl w:ilvl="0" w:tplc="44001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>
    <w:nsid w:val="0EEF0C96"/>
    <w:multiLevelType w:val="hybridMultilevel"/>
    <w:tmpl w:val="C7F82A78"/>
    <w:lvl w:ilvl="0" w:tplc="956E06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29D7D81"/>
    <w:multiLevelType w:val="hybridMultilevel"/>
    <w:tmpl w:val="46C09F3E"/>
    <w:lvl w:ilvl="0" w:tplc="2B8CFD06">
      <w:start w:val="3"/>
      <w:numFmt w:val="decimal"/>
      <w:lvlText w:val="%1.3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42C361E7"/>
    <w:multiLevelType w:val="hybridMultilevel"/>
    <w:tmpl w:val="EAC670DC"/>
    <w:lvl w:ilvl="0" w:tplc="C7F8F7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3A5E10"/>
    <w:multiLevelType w:val="multilevel"/>
    <w:tmpl w:val="98F20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2160"/>
      </w:pPr>
      <w:rPr>
        <w:rFonts w:hint="default"/>
      </w:rPr>
    </w:lvl>
  </w:abstractNum>
  <w:abstractNum w:abstractNumId="16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3E7978"/>
    <w:multiLevelType w:val="hybridMultilevel"/>
    <w:tmpl w:val="61B600F6"/>
    <w:lvl w:ilvl="0" w:tplc="2256A81A">
      <w:start w:val="1"/>
      <w:numFmt w:val="decimal"/>
      <w:lvlText w:val="%1.1"/>
      <w:lvlJc w:val="left"/>
      <w:pPr>
        <w:ind w:left="198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777B60"/>
    <w:multiLevelType w:val="multilevel"/>
    <w:tmpl w:val="A6A6C4C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2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5C058B"/>
    <w:multiLevelType w:val="hybridMultilevel"/>
    <w:tmpl w:val="D08C4432"/>
    <w:lvl w:ilvl="0" w:tplc="C542FDAE">
      <w:start w:val="3"/>
      <w:numFmt w:val="decimal"/>
      <w:lvlText w:val="%1.2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0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9962E2"/>
    <w:multiLevelType w:val="multilevel"/>
    <w:tmpl w:val="967230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  <w:color w:val="auto"/>
      </w:rPr>
    </w:lvl>
  </w:abstractNum>
  <w:abstractNum w:abstractNumId="32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3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0"/>
  </w:num>
  <w:num w:numId="6">
    <w:abstractNumId w:val="16"/>
  </w:num>
  <w:num w:numId="7">
    <w:abstractNumId w:val="30"/>
  </w:num>
  <w:num w:numId="8">
    <w:abstractNumId w:val="30"/>
  </w:num>
  <w:num w:numId="9">
    <w:abstractNumId w:val="27"/>
  </w:num>
  <w:num w:numId="10">
    <w:abstractNumId w:val="0"/>
  </w:num>
  <w:num w:numId="11">
    <w:abstractNumId w:val="26"/>
  </w:num>
  <w:num w:numId="12">
    <w:abstractNumId w:val="9"/>
  </w:num>
  <w:num w:numId="13">
    <w:abstractNumId w:val="8"/>
  </w:num>
  <w:num w:numId="14">
    <w:abstractNumId w:val="5"/>
  </w:num>
  <w:num w:numId="15">
    <w:abstractNumId w:val="24"/>
  </w:num>
  <w:num w:numId="16">
    <w:abstractNumId w:val="8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2"/>
  </w:num>
  <w:num w:numId="20">
    <w:abstractNumId w:val="13"/>
  </w:num>
  <w:num w:numId="21">
    <w:abstractNumId w:val="8"/>
  </w:num>
  <w:num w:numId="22">
    <w:abstractNumId w:val="12"/>
  </w:num>
  <w:num w:numId="23">
    <w:abstractNumId w:val="3"/>
  </w:num>
  <w:num w:numId="24">
    <w:abstractNumId w:val="32"/>
  </w:num>
  <w:num w:numId="25">
    <w:abstractNumId w:val="29"/>
  </w:num>
  <w:num w:numId="26">
    <w:abstractNumId w:val="20"/>
  </w:num>
  <w:num w:numId="27">
    <w:abstractNumId w:val="11"/>
  </w:num>
  <w:num w:numId="28">
    <w:abstractNumId w:val="19"/>
  </w:num>
  <w:num w:numId="29">
    <w:abstractNumId w:val="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37A4"/>
    <w:rsid w:val="00073BAC"/>
    <w:rsid w:val="00074A9F"/>
    <w:rsid w:val="000966BD"/>
    <w:rsid w:val="000A5988"/>
    <w:rsid w:val="000A7197"/>
    <w:rsid w:val="000A7D90"/>
    <w:rsid w:val="000B03DA"/>
    <w:rsid w:val="000B2382"/>
    <w:rsid w:val="000C3354"/>
    <w:rsid w:val="000C5C8A"/>
    <w:rsid w:val="000D0B22"/>
    <w:rsid w:val="000E4E9A"/>
    <w:rsid w:val="000E6E40"/>
    <w:rsid w:val="000F1EA3"/>
    <w:rsid w:val="00102A8A"/>
    <w:rsid w:val="00105D1C"/>
    <w:rsid w:val="00111F5A"/>
    <w:rsid w:val="00116656"/>
    <w:rsid w:val="001204DE"/>
    <w:rsid w:val="00120927"/>
    <w:rsid w:val="00122193"/>
    <w:rsid w:val="001271C2"/>
    <w:rsid w:val="00134AC0"/>
    <w:rsid w:val="0013751B"/>
    <w:rsid w:val="00140CB9"/>
    <w:rsid w:val="001419B8"/>
    <w:rsid w:val="00153968"/>
    <w:rsid w:val="0015789D"/>
    <w:rsid w:val="00162B41"/>
    <w:rsid w:val="001651D5"/>
    <w:rsid w:val="00165B6D"/>
    <w:rsid w:val="00167404"/>
    <w:rsid w:val="001718AF"/>
    <w:rsid w:val="00174E98"/>
    <w:rsid w:val="00176C13"/>
    <w:rsid w:val="00193FF7"/>
    <w:rsid w:val="00195C4A"/>
    <w:rsid w:val="001A3905"/>
    <w:rsid w:val="001A3C01"/>
    <w:rsid w:val="001A5297"/>
    <w:rsid w:val="001A79EC"/>
    <w:rsid w:val="001B0E92"/>
    <w:rsid w:val="001B1CC2"/>
    <w:rsid w:val="001B1DD1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5E1B"/>
    <w:rsid w:val="0022244C"/>
    <w:rsid w:val="0023095E"/>
    <w:rsid w:val="002336B3"/>
    <w:rsid w:val="002359F7"/>
    <w:rsid w:val="00240373"/>
    <w:rsid w:val="00256E18"/>
    <w:rsid w:val="00273878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A0343"/>
    <w:rsid w:val="002A08BC"/>
    <w:rsid w:val="002A2B39"/>
    <w:rsid w:val="002B7150"/>
    <w:rsid w:val="002C1C07"/>
    <w:rsid w:val="002C3B6A"/>
    <w:rsid w:val="002C418F"/>
    <w:rsid w:val="002C5909"/>
    <w:rsid w:val="002D3689"/>
    <w:rsid w:val="002D3CC1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57D24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7886"/>
    <w:rsid w:val="003F101B"/>
    <w:rsid w:val="003F1748"/>
    <w:rsid w:val="003F4AF4"/>
    <w:rsid w:val="003F67F4"/>
    <w:rsid w:val="003F70A9"/>
    <w:rsid w:val="004012B2"/>
    <w:rsid w:val="00405734"/>
    <w:rsid w:val="004059F7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29EC"/>
    <w:rsid w:val="00474694"/>
    <w:rsid w:val="00474AEF"/>
    <w:rsid w:val="00474E5B"/>
    <w:rsid w:val="004870BB"/>
    <w:rsid w:val="0049404A"/>
    <w:rsid w:val="004A2AE4"/>
    <w:rsid w:val="004A51C9"/>
    <w:rsid w:val="004A71C1"/>
    <w:rsid w:val="004B108C"/>
    <w:rsid w:val="004B29BA"/>
    <w:rsid w:val="004B47DB"/>
    <w:rsid w:val="004B5F26"/>
    <w:rsid w:val="004C268D"/>
    <w:rsid w:val="004C383E"/>
    <w:rsid w:val="004C7E92"/>
    <w:rsid w:val="004D6202"/>
    <w:rsid w:val="004E60EB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59DD"/>
    <w:rsid w:val="00532C40"/>
    <w:rsid w:val="00537BCC"/>
    <w:rsid w:val="00540184"/>
    <w:rsid w:val="00542A99"/>
    <w:rsid w:val="00543C0F"/>
    <w:rsid w:val="00551A53"/>
    <w:rsid w:val="0055537E"/>
    <w:rsid w:val="0057037C"/>
    <w:rsid w:val="00570912"/>
    <w:rsid w:val="00574DD7"/>
    <w:rsid w:val="0057566D"/>
    <w:rsid w:val="005818CF"/>
    <w:rsid w:val="00584F78"/>
    <w:rsid w:val="00585303"/>
    <w:rsid w:val="005864B6"/>
    <w:rsid w:val="00586F3C"/>
    <w:rsid w:val="00590911"/>
    <w:rsid w:val="00591750"/>
    <w:rsid w:val="00596713"/>
    <w:rsid w:val="005A1F97"/>
    <w:rsid w:val="005A3555"/>
    <w:rsid w:val="005A6EE6"/>
    <w:rsid w:val="005B2BA2"/>
    <w:rsid w:val="005B5FEE"/>
    <w:rsid w:val="005B6C48"/>
    <w:rsid w:val="005B76F3"/>
    <w:rsid w:val="005C1A58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853"/>
    <w:rsid w:val="00600BF7"/>
    <w:rsid w:val="006125F6"/>
    <w:rsid w:val="006139E8"/>
    <w:rsid w:val="00613C27"/>
    <w:rsid w:val="006213EE"/>
    <w:rsid w:val="00622EF7"/>
    <w:rsid w:val="00625EF2"/>
    <w:rsid w:val="00633BE0"/>
    <w:rsid w:val="00634E30"/>
    <w:rsid w:val="00640419"/>
    <w:rsid w:val="00640759"/>
    <w:rsid w:val="0064330B"/>
    <w:rsid w:val="00651894"/>
    <w:rsid w:val="00654CED"/>
    <w:rsid w:val="00657230"/>
    <w:rsid w:val="00660089"/>
    <w:rsid w:val="006675CA"/>
    <w:rsid w:val="00671237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A50EB"/>
    <w:rsid w:val="006B1E7E"/>
    <w:rsid w:val="006B3473"/>
    <w:rsid w:val="006B5AC6"/>
    <w:rsid w:val="006B5C1A"/>
    <w:rsid w:val="006C0FEB"/>
    <w:rsid w:val="006C1B7E"/>
    <w:rsid w:val="006C41FE"/>
    <w:rsid w:val="006C70FC"/>
    <w:rsid w:val="006D4276"/>
    <w:rsid w:val="006D7B83"/>
    <w:rsid w:val="006F06EA"/>
    <w:rsid w:val="006F0D3E"/>
    <w:rsid w:val="006F34C1"/>
    <w:rsid w:val="006F5EFB"/>
    <w:rsid w:val="0070482A"/>
    <w:rsid w:val="007129DA"/>
    <w:rsid w:val="00714E03"/>
    <w:rsid w:val="00715E83"/>
    <w:rsid w:val="00715EE5"/>
    <w:rsid w:val="00720787"/>
    <w:rsid w:val="0072276E"/>
    <w:rsid w:val="00724166"/>
    <w:rsid w:val="00731FE9"/>
    <w:rsid w:val="00735246"/>
    <w:rsid w:val="007438CE"/>
    <w:rsid w:val="007524EF"/>
    <w:rsid w:val="00754E79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630A"/>
    <w:rsid w:val="007973BD"/>
    <w:rsid w:val="007A1BA5"/>
    <w:rsid w:val="007A2AD6"/>
    <w:rsid w:val="007B184E"/>
    <w:rsid w:val="007B4D7B"/>
    <w:rsid w:val="007C64A3"/>
    <w:rsid w:val="007D7D2E"/>
    <w:rsid w:val="007E7E3F"/>
    <w:rsid w:val="008045F6"/>
    <w:rsid w:val="00820C01"/>
    <w:rsid w:val="00826614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4659"/>
    <w:rsid w:val="008E5533"/>
    <w:rsid w:val="008F0946"/>
    <w:rsid w:val="008F14BF"/>
    <w:rsid w:val="008F1774"/>
    <w:rsid w:val="008F1A93"/>
    <w:rsid w:val="008F4879"/>
    <w:rsid w:val="008F5CEB"/>
    <w:rsid w:val="0090140C"/>
    <w:rsid w:val="00912796"/>
    <w:rsid w:val="00913598"/>
    <w:rsid w:val="00914D8B"/>
    <w:rsid w:val="00915FCC"/>
    <w:rsid w:val="009161CE"/>
    <w:rsid w:val="00917987"/>
    <w:rsid w:val="0092041F"/>
    <w:rsid w:val="00921499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24F0"/>
    <w:rsid w:val="009B36ED"/>
    <w:rsid w:val="009B4326"/>
    <w:rsid w:val="009B5E40"/>
    <w:rsid w:val="009B64B7"/>
    <w:rsid w:val="009B7739"/>
    <w:rsid w:val="009C1D35"/>
    <w:rsid w:val="009C49DF"/>
    <w:rsid w:val="009C7FB3"/>
    <w:rsid w:val="009D26BB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966"/>
    <w:rsid w:val="009F3D42"/>
    <w:rsid w:val="009F4B47"/>
    <w:rsid w:val="009F66C2"/>
    <w:rsid w:val="009F7493"/>
    <w:rsid w:val="00A00B48"/>
    <w:rsid w:val="00A00CA6"/>
    <w:rsid w:val="00A019CE"/>
    <w:rsid w:val="00A02450"/>
    <w:rsid w:val="00A03206"/>
    <w:rsid w:val="00A05450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65DD8"/>
    <w:rsid w:val="00A71CB6"/>
    <w:rsid w:val="00A74074"/>
    <w:rsid w:val="00A77AF9"/>
    <w:rsid w:val="00A80594"/>
    <w:rsid w:val="00A867C6"/>
    <w:rsid w:val="00A87E26"/>
    <w:rsid w:val="00A92309"/>
    <w:rsid w:val="00A96022"/>
    <w:rsid w:val="00AA0CB1"/>
    <w:rsid w:val="00AA3D70"/>
    <w:rsid w:val="00AA5F78"/>
    <w:rsid w:val="00AB3DB1"/>
    <w:rsid w:val="00AB4120"/>
    <w:rsid w:val="00AB4DC6"/>
    <w:rsid w:val="00AC2804"/>
    <w:rsid w:val="00AC59EB"/>
    <w:rsid w:val="00AC6185"/>
    <w:rsid w:val="00AC7982"/>
    <w:rsid w:val="00AD478B"/>
    <w:rsid w:val="00AD66E0"/>
    <w:rsid w:val="00AE4A1D"/>
    <w:rsid w:val="00AE60AA"/>
    <w:rsid w:val="00AF3AE3"/>
    <w:rsid w:val="00B00146"/>
    <w:rsid w:val="00B00C57"/>
    <w:rsid w:val="00B01AA0"/>
    <w:rsid w:val="00B031D4"/>
    <w:rsid w:val="00B0382E"/>
    <w:rsid w:val="00B04D97"/>
    <w:rsid w:val="00B11660"/>
    <w:rsid w:val="00B13B3D"/>
    <w:rsid w:val="00B151D6"/>
    <w:rsid w:val="00B15E15"/>
    <w:rsid w:val="00B24281"/>
    <w:rsid w:val="00B3005B"/>
    <w:rsid w:val="00B321E4"/>
    <w:rsid w:val="00B339DE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67312"/>
    <w:rsid w:val="00B700E1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7619"/>
    <w:rsid w:val="00BE0A63"/>
    <w:rsid w:val="00BE35C6"/>
    <w:rsid w:val="00BF193E"/>
    <w:rsid w:val="00BF2452"/>
    <w:rsid w:val="00BF32AD"/>
    <w:rsid w:val="00C00584"/>
    <w:rsid w:val="00C0266F"/>
    <w:rsid w:val="00C05A85"/>
    <w:rsid w:val="00C20FD1"/>
    <w:rsid w:val="00C255DD"/>
    <w:rsid w:val="00C26BB9"/>
    <w:rsid w:val="00C278FC"/>
    <w:rsid w:val="00C315DB"/>
    <w:rsid w:val="00C348D6"/>
    <w:rsid w:val="00C34DDE"/>
    <w:rsid w:val="00C35452"/>
    <w:rsid w:val="00C37357"/>
    <w:rsid w:val="00C37E8C"/>
    <w:rsid w:val="00C46B26"/>
    <w:rsid w:val="00C46F62"/>
    <w:rsid w:val="00C50BAB"/>
    <w:rsid w:val="00C52A9E"/>
    <w:rsid w:val="00C5644C"/>
    <w:rsid w:val="00C61848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E2CC0"/>
    <w:rsid w:val="00CE45C7"/>
    <w:rsid w:val="00CE4A6D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46A86"/>
    <w:rsid w:val="00D4750D"/>
    <w:rsid w:val="00D53767"/>
    <w:rsid w:val="00D563C9"/>
    <w:rsid w:val="00D56CFC"/>
    <w:rsid w:val="00D648E3"/>
    <w:rsid w:val="00D704F5"/>
    <w:rsid w:val="00D745B8"/>
    <w:rsid w:val="00D77C31"/>
    <w:rsid w:val="00D90092"/>
    <w:rsid w:val="00D913D5"/>
    <w:rsid w:val="00DA008F"/>
    <w:rsid w:val="00DA227A"/>
    <w:rsid w:val="00DA58D1"/>
    <w:rsid w:val="00DA7F25"/>
    <w:rsid w:val="00DB0EF9"/>
    <w:rsid w:val="00DB4E1E"/>
    <w:rsid w:val="00DB5983"/>
    <w:rsid w:val="00DC070D"/>
    <w:rsid w:val="00DC2825"/>
    <w:rsid w:val="00DC3E93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DF7C96"/>
    <w:rsid w:val="00E001CA"/>
    <w:rsid w:val="00E0095A"/>
    <w:rsid w:val="00E02CB4"/>
    <w:rsid w:val="00E04FFC"/>
    <w:rsid w:val="00E11BC3"/>
    <w:rsid w:val="00E16806"/>
    <w:rsid w:val="00E21CFE"/>
    <w:rsid w:val="00E22868"/>
    <w:rsid w:val="00E22F38"/>
    <w:rsid w:val="00E24EFD"/>
    <w:rsid w:val="00E25955"/>
    <w:rsid w:val="00E320F4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91E52"/>
    <w:rsid w:val="00E939A8"/>
    <w:rsid w:val="00E9632B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C650A"/>
    <w:rsid w:val="00EC6590"/>
    <w:rsid w:val="00ED0B38"/>
    <w:rsid w:val="00ED163C"/>
    <w:rsid w:val="00EE630A"/>
    <w:rsid w:val="00EE69A2"/>
    <w:rsid w:val="00F0081B"/>
    <w:rsid w:val="00F03E0D"/>
    <w:rsid w:val="00F04696"/>
    <w:rsid w:val="00F06E2D"/>
    <w:rsid w:val="00F12734"/>
    <w:rsid w:val="00F13241"/>
    <w:rsid w:val="00F157FA"/>
    <w:rsid w:val="00F20058"/>
    <w:rsid w:val="00F30EB8"/>
    <w:rsid w:val="00F40B5A"/>
    <w:rsid w:val="00F41EC4"/>
    <w:rsid w:val="00F424C8"/>
    <w:rsid w:val="00F443C9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7D6F"/>
    <w:rsid w:val="00FA1BD1"/>
    <w:rsid w:val="00FA2E4F"/>
    <w:rsid w:val="00FA47A2"/>
    <w:rsid w:val="00FB0F27"/>
    <w:rsid w:val="00FB17BD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8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8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3563</TotalTime>
  <Pages>5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Евтушенко Наталья Григорьевна</cp:lastModifiedBy>
  <cp:revision>81</cp:revision>
  <cp:lastPrinted>2017-04-20T05:22:00Z</cp:lastPrinted>
  <dcterms:created xsi:type="dcterms:W3CDTF">2016-06-21T09:17:00Z</dcterms:created>
  <dcterms:modified xsi:type="dcterms:W3CDTF">2017-04-20T05:22:00Z</dcterms:modified>
</cp:coreProperties>
</file>