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49" w:rsidRPr="00841D49" w:rsidRDefault="00841D49" w:rsidP="00841D49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41D49">
        <w:rPr>
          <w:rFonts w:ascii="Franklin Gothic Book" w:hAnsi="Franklin Gothic Book"/>
          <w:b/>
        </w:rPr>
        <w:t xml:space="preserve">УТВЕРЖДАЮ </w:t>
      </w:r>
    </w:p>
    <w:p w:rsidR="00841D49" w:rsidRPr="00841D49" w:rsidRDefault="00841D49" w:rsidP="00841D49">
      <w:pPr>
        <w:ind w:left="6379" w:right="54" w:hanging="42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841D49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101775" w:rsidRPr="009A03BD" w:rsidRDefault="00841D49" w:rsidP="00841D49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41D49">
        <w:rPr>
          <w:rFonts w:ascii="Franklin Gothic Book" w:hAnsi="Franklin Gothic Book"/>
          <w:b/>
        </w:rPr>
        <w:t>______________ С.Х. Батов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2A743E">
        <w:rPr>
          <w:rFonts w:ascii="Franklin Gothic Book" w:hAnsi="Franklin Gothic Book"/>
        </w:rPr>
        <w:t>20</w:t>
      </w:r>
      <w:r w:rsidR="00606A59">
        <w:rPr>
          <w:rFonts w:ascii="Franklin Gothic Book" w:hAnsi="Franklin Gothic Book"/>
        </w:rPr>
        <w:t>8</w:t>
      </w:r>
      <w:r w:rsidR="00CD04D7" w:rsidRPr="007E3C2D">
        <w:rPr>
          <w:rFonts w:ascii="Franklin Gothic Book" w:hAnsi="Franklin Gothic Book"/>
        </w:rPr>
        <w:t>/</w:t>
      </w:r>
      <w:r w:rsidR="002A743E">
        <w:rPr>
          <w:rFonts w:ascii="Franklin Gothic Book" w:hAnsi="Franklin Gothic Book"/>
        </w:rPr>
        <w:t>41</w:t>
      </w:r>
      <w:r w:rsidR="00606A59">
        <w:rPr>
          <w:rFonts w:ascii="Franklin Gothic Book" w:hAnsi="Franklin Gothic Book"/>
        </w:rPr>
        <w:t>5</w:t>
      </w:r>
      <w:r w:rsidR="00FE6740">
        <w:rPr>
          <w:rFonts w:ascii="Franklin Gothic Book" w:hAnsi="Franklin Gothic Book"/>
        </w:rPr>
        <w:t>/</w:t>
      </w:r>
      <w:r w:rsidR="00B6644E">
        <w:rPr>
          <w:rFonts w:ascii="Franklin Gothic Book" w:hAnsi="Franklin Gothic Book"/>
        </w:rPr>
        <w:t>9</w:t>
      </w:r>
      <w:r w:rsidR="00606A59">
        <w:rPr>
          <w:rFonts w:ascii="Franklin Gothic Book" w:hAnsi="Franklin Gothic Book"/>
        </w:rPr>
        <w:t>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606A59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98776D">
        <w:rPr>
          <w:rFonts w:ascii="Franklin Gothic Book" w:hAnsi="Franklin Gothic Book"/>
        </w:rPr>
        <w:t>2</w:t>
      </w:r>
      <w:r w:rsidR="00606A59">
        <w:rPr>
          <w:rFonts w:ascii="Franklin Gothic Book" w:hAnsi="Franklin Gothic Book"/>
        </w:rPr>
        <w:t>8</w:t>
      </w:r>
      <w:r w:rsidR="00D4490E">
        <w:rPr>
          <w:rFonts w:ascii="Franklin Gothic Book" w:hAnsi="Franklin Gothic Book"/>
        </w:rPr>
        <w:t>.12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Конференц-зал </w:t>
      </w:r>
    </w:p>
    <w:p w:rsidR="002614C1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="002614C1"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="002614C1" w:rsidRPr="007E3C2D">
        <w:rPr>
          <w:rFonts w:ascii="Franklin Gothic Book" w:hAnsi="Franklin Gothic Book"/>
        </w:rPr>
        <w:t>»</w:t>
      </w:r>
    </w:p>
    <w:p w:rsidR="00606A59" w:rsidRPr="0078395D" w:rsidRDefault="00606A59" w:rsidP="00606A59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606A59" w:rsidRPr="0078395D" w:rsidRDefault="00606A59" w:rsidP="00606A59">
      <w:pPr>
        <w:ind w:left="567" w:right="54" w:hanging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6A59" w:rsidRPr="0078395D" w:rsidRDefault="00606A59" w:rsidP="00606A59">
      <w:pPr>
        <w:ind w:left="567" w:right="54" w:hanging="567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606A59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606A59" w:rsidRPr="0078395D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6A59" w:rsidRPr="0078395D" w:rsidRDefault="00606A59" w:rsidP="00606A5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606A59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606A59" w:rsidRPr="0078395D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606A59" w:rsidRPr="00B84ECF" w:rsidRDefault="00606A59" w:rsidP="00606A5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Заместитель технического директора по строительству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Горюхин Д.А</w:t>
      </w:r>
      <w:r w:rsidRPr="00B84ECF">
        <w:rPr>
          <w:rFonts w:ascii="Franklin Gothic Book" w:hAnsi="Franklin Gothic Book"/>
        </w:rPr>
        <w:t>.</w:t>
      </w:r>
    </w:p>
    <w:p w:rsidR="00606A59" w:rsidRDefault="00606A59" w:rsidP="00606A59">
      <w:pPr>
        <w:ind w:left="567" w:hanging="567"/>
        <w:rPr>
          <w:rFonts w:ascii="Franklin Gothic Book" w:hAnsi="Franklin Gothic Book"/>
          <w:bCs/>
          <w:iCs/>
        </w:rPr>
      </w:pPr>
    </w:p>
    <w:p w:rsidR="00606A59" w:rsidRDefault="00606A59" w:rsidP="00606A59">
      <w:pPr>
        <w:ind w:left="567" w:hanging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606A59" w:rsidRPr="00B75C4B" w:rsidRDefault="00606A59" w:rsidP="00606A59">
      <w:pPr>
        <w:ind w:left="567" w:hanging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>руководитель ЮС ГК ПАО «НМТП»</w:t>
      </w:r>
      <w:r w:rsidRPr="00B75C4B">
        <w:rPr>
          <w:rFonts w:ascii="Franklin Gothic Book" w:hAnsi="Franklin Gothic Book"/>
          <w:bCs/>
          <w:iCs/>
        </w:rPr>
        <w:t xml:space="preserve"> </w:t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Боровок Э</w:t>
      </w:r>
      <w:r w:rsidRPr="00B75C4B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В.</w:t>
      </w:r>
    </w:p>
    <w:p w:rsidR="00606A59" w:rsidRDefault="00606A59" w:rsidP="00606A59">
      <w:pPr>
        <w:ind w:left="567" w:hanging="567"/>
        <w:rPr>
          <w:rFonts w:ascii="Franklin Gothic Book" w:hAnsi="Franklin Gothic Book"/>
        </w:rPr>
      </w:pPr>
    </w:p>
    <w:p w:rsidR="00606A59" w:rsidRPr="005B3517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5B3517">
        <w:rPr>
          <w:rFonts w:ascii="Franklin Gothic Book" w:hAnsi="Franklin Gothic Book"/>
        </w:rPr>
        <w:t>Главный бухгалтер</w:t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  <w:t>Качан Г.И.</w:t>
      </w:r>
    </w:p>
    <w:p w:rsidR="00606A59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606A59" w:rsidRPr="0078395D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 xml:space="preserve">Директор по сопровождению бизнеса – 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606A59" w:rsidRDefault="00606A59" w:rsidP="00606A59">
      <w:pPr>
        <w:ind w:left="567" w:hanging="567"/>
        <w:rPr>
          <w:rFonts w:ascii="Franklin Gothic Book" w:hAnsi="Franklin Gothic Book"/>
          <w:bCs/>
          <w:iCs/>
        </w:rPr>
      </w:pPr>
    </w:p>
    <w:p w:rsidR="00606A59" w:rsidRPr="0078395D" w:rsidRDefault="00606A59" w:rsidP="00606A59">
      <w:pPr>
        <w:ind w:left="567" w:hanging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606A59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606A59" w:rsidRPr="0078395D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 В.Ю.</w:t>
      </w:r>
    </w:p>
    <w:p w:rsidR="00606A59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606A59" w:rsidRPr="0078395D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606A59" w:rsidRPr="0078395D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606A59" w:rsidRPr="0078395D" w:rsidRDefault="00606A59" w:rsidP="00606A5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606A59" w:rsidRPr="0078395D" w:rsidRDefault="00606A59" w:rsidP="00606A5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606A59" w:rsidRPr="0078395D" w:rsidRDefault="00606A59" w:rsidP="00606A5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606A59" w:rsidRDefault="00606A59" w:rsidP="00606A5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606A59" w:rsidRPr="005D379E" w:rsidRDefault="00606A59" w:rsidP="00606A5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606A59" w:rsidRDefault="00606A59" w:rsidP="00606A5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Турукин А.Ю.</w:t>
      </w:r>
    </w:p>
    <w:p w:rsidR="00841D49" w:rsidRDefault="00841D49" w:rsidP="00606A59">
      <w:pPr>
        <w:tabs>
          <w:tab w:val="left" w:pos="284"/>
        </w:tabs>
        <w:ind w:right="54" w:hanging="567"/>
        <w:contextualSpacing/>
        <w:jc w:val="both"/>
        <w:rPr>
          <w:rFonts w:ascii="Franklin Gothic Book" w:hAnsi="Franklin Gothic Book"/>
        </w:rPr>
      </w:pPr>
    </w:p>
    <w:p w:rsidR="00AF3E51" w:rsidRPr="00CA08F1" w:rsidRDefault="00AF3E51" w:rsidP="00841D49">
      <w:pPr>
        <w:tabs>
          <w:tab w:val="left" w:pos="7797"/>
        </w:tabs>
        <w:ind w:left="-142" w:hanging="425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606A59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606A59" w:rsidRPr="00606A59">
        <w:rPr>
          <w:rFonts w:ascii="Franklin Gothic Book" w:hAnsi="Franklin Gothic Book"/>
        </w:rPr>
        <w:t>ООО «Делойт Конса</w:t>
      </w:r>
      <w:r w:rsidR="00606A59" w:rsidRPr="00606A59">
        <w:rPr>
          <w:rFonts w:ascii="Franklin Gothic Book" w:hAnsi="Franklin Gothic Book"/>
        </w:rPr>
        <w:t>л</w:t>
      </w:r>
      <w:r w:rsidR="00606A59" w:rsidRPr="00606A59">
        <w:rPr>
          <w:rFonts w:ascii="Franklin Gothic Book" w:hAnsi="Franklin Gothic Book"/>
        </w:rPr>
        <w:t>тинг»</w:t>
      </w:r>
      <w:r w:rsidR="00D4490E" w:rsidRPr="00D4490E">
        <w:rPr>
          <w:rFonts w:ascii="Franklin Gothic Book" w:hAnsi="Franklin Gothic Book"/>
        </w:rPr>
        <w:t xml:space="preserve"> на </w:t>
      </w:r>
      <w:r w:rsidR="00606A59">
        <w:rPr>
          <w:rFonts w:ascii="Franklin Gothic Book" w:hAnsi="Franklin Gothic Book"/>
        </w:rPr>
        <w:t>оказание</w:t>
      </w:r>
      <w:r w:rsidR="002A743E" w:rsidRPr="002A743E">
        <w:rPr>
          <w:rFonts w:ascii="Franklin Gothic Book" w:hAnsi="Franklin Gothic Book"/>
        </w:rPr>
        <w:t xml:space="preserve"> </w:t>
      </w:r>
      <w:r w:rsidR="00606A59" w:rsidRPr="00606A59">
        <w:rPr>
          <w:rFonts w:ascii="Franklin Gothic Book" w:hAnsi="Franklin Gothic Book"/>
        </w:rPr>
        <w:t>консультационных услуг «Налоговые и юридические комментарии по вопр</w:t>
      </w:r>
      <w:r w:rsidR="00606A59" w:rsidRPr="00606A59">
        <w:rPr>
          <w:rFonts w:ascii="Franklin Gothic Book" w:hAnsi="Franklin Gothic Book"/>
        </w:rPr>
        <w:t>о</w:t>
      </w:r>
      <w:r w:rsidR="00606A59" w:rsidRPr="00606A59">
        <w:rPr>
          <w:rFonts w:ascii="Franklin Gothic Book" w:hAnsi="Franklin Gothic Book"/>
        </w:rPr>
        <w:t>сам, связанным с заключением договора на комплексное оказание услуг между ПАО «НМТП» и АО «Флот</w:t>
      </w:r>
      <w:r w:rsidR="00606A59">
        <w:rPr>
          <w:rFonts w:ascii="Franklin Gothic Book" w:hAnsi="Franklin Gothic Book"/>
        </w:rPr>
        <w:t xml:space="preserve"> </w:t>
      </w:r>
      <w:r w:rsidR="00606A59" w:rsidRPr="00606A59">
        <w:rPr>
          <w:rFonts w:ascii="Franklin Gothic Book" w:hAnsi="Franklin Gothic Book"/>
        </w:rPr>
        <w:t>НМТП».</w:t>
      </w:r>
    </w:p>
    <w:p w:rsidR="00627AE8" w:rsidRPr="00C93FAC" w:rsidRDefault="00627AE8" w:rsidP="00B6644E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Default="00241E52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lastRenderedPageBreak/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606A59" w:rsidRPr="00606A59">
        <w:rPr>
          <w:rFonts w:ascii="Franklin Gothic Book" w:eastAsia="Calibri" w:hAnsi="Franklin Gothic Book" w:cs="Franklin Gothic Book"/>
        </w:rPr>
        <w:t>исполнителем в лице ООО «Делойт Консалтинг» на оказ</w:t>
      </w:r>
      <w:r w:rsidR="00606A59" w:rsidRPr="00606A59">
        <w:rPr>
          <w:rFonts w:ascii="Franklin Gothic Book" w:eastAsia="Calibri" w:hAnsi="Franklin Gothic Book" w:cs="Franklin Gothic Book"/>
        </w:rPr>
        <w:t>а</w:t>
      </w:r>
      <w:r w:rsidR="00606A59" w:rsidRPr="00606A59">
        <w:rPr>
          <w:rFonts w:ascii="Franklin Gothic Book" w:eastAsia="Calibri" w:hAnsi="Franklin Gothic Book" w:cs="Franklin Gothic Book"/>
        </w:rPr>
        <w:t>ние консультационных услуг «Налоговые и юридические комментарии по вопросам, связа</w:t>
      </w:r>
      <w:r w:rsidR="00606A59" w:rsidRPr="00606A59">
        <w:rPr>
          <w:rFonts w:ascii="Franklin Gothic Book" w:eastAsia="Calibri" w:hAnsi="Franklin Gothic Book" w:cs="Franklin Gothic Book"/>
        </w:rPr>
        <w:t>н</w:t>
      </w:r>
      <w:r w:rsidR="00606A59" w:rsidRPr="00606A59">
        <w:rPr>
          <w:rFonts w:ascii="Franklin Gothic Book" w:eastAsia="Calibri" w:hAnsi="Franklin Gothic Book" w:cs="Franklin Gothic Book"/>
        </w:rPr>
        <w:t>ным с заключением договора на комплексное оказание услуг между ПАО «НМТП» и АО «Флот</w:t>
      </w:r>
      <w:r w:rsidR="00606A59">
        <w:rPr>
          <w:rFonts w:ascii="Franklin Gothic Book" w:eastAsia="Calibri" w:hAnsi="Franklin Gothic Book" w:cs="Franklin Gothic Book"/>
        </w:rPr>
        <w:t xml:space="preserve"> </w:t>
      </w:r>
      <w:bookmarkStart w:id="0" w:name="_GoBack"/>
      <w:bookmarkEnd w:id="0"/>
      <w:r w:rsidR="00606A59" w:rsidRPr="00606A59">
        <w:rPr>
          <w:rFonts w:ascii="Franklin Gothic Book" w:eastAsia="Calibri" w:hAnsi="Franklin Gothic Book" w:cs="Franklin Gothic Book"/>
        </w:rPr>
        <w:t>НМТП»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9066E3" w:rsidRDefault="00F075D3" w:rsidP="00606A59">
      <w:pPr>
        <w:pStyle w:val="a5"/>
        <w:widowControl w:val="0"/>
        <w:numPr>
          <w:ilvl w:val="0"/>
          <w:numId w:val="4"/>
        </w:numPr>
        <w:spacing w:line="276" w:lineRule="auto"/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606A59" w:rsidRPr="00606A59">
        <w:rPr>
          <w:rFonts w:ascii="Franklin Gothic Book" w:hAnsi="Franklin Gothic Book"/>
        </w:rPr>
        <w:t>499 999,04 руб. (Четыреста девяносто девять тысяч девятьсот дев</w:t>
      </w:r>
      <w:r w:rsidR="00606A59" w:rsidRPr="00606A59">
        <w:rPr>
          <w:rFonts w:ascii="Franklin Gothic Book" w:hAnsi="Franklin Gothic Book"/>
        </w:rPr>
        <w:t>я</w:t>
      </w:r>
      <w:r w:rsidR="00606A59" w:rsidRPr="00606A59">
        <w:rPr>
          <w:rFonts w:ascii="Franklin Gothic Book" w:hAnsi="Franklin Gothic Book"/>
        </w:rPr>
        <w:t>носто девять руб. 04 коп.) в том числе НДС 18 % 76 271,04 руб.</w:t>
      </w:r>
      <w:r w:rsidR="008147B0" w:rsidRPr="009066E3">
        <w:rPr>
          <w:rFonts w:ascii="Franklin Gothic Book" w:hAnsi="Franklin Gothic Book"/>
        </w:rPr>
        <w:t>;</w:t>
      </w:r>
    </w:p>
    <w:p w:rsidR="00141F9E" w:rsidRPr="00606A59" w:rsidRDefault="008147B0" w:rsidP="00606A59">
      <w:pPr>
        <w:pStyle w:val="a5"/>
        <w:widowControl w:val="0"/>
        <w:numPr>
          <w:ilvl w:val="0"/>
          <w:numId w:val="4"/>
        </w:numPr>
        <w:spacing w:line="276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оказания услуг: </w:t>
      </w:r>
      <w:r w:rsidR="00606A59" w:rsidRPr="00606A59">
        <w:rPr>
          <w:rFonts w:ascii="Franklin Gothic Book" w:hAnsi="Franklin Gothic Book" w:cs="Courier New"/>
          <w:bCs/>
        </w:rPr>
        <w:t>в срок до 30 декабря 2016 года.</w:t>
      </w:r>
      <w:r w:rsidR="00606A59">
        <w:rPr>
          <w:rFonts w:ascii="Franklin Gothic Book" w:hAnsi="Franklin Gothic Book" w:cs="Courier New"/>
          <w:bCs/>
        </w:rPr>
        <w:t xml:space="preserve"> </w:t>
      </w:r>
      <w:r w:rsidR="00606A59" w:rsidRPr="00606A59">
        <w:rPr>
          <w:rFonts w:ascii="Franklin Gothic Book" w:hAnsi="Franklin Gothic Book" w:cs="Courier New"/>
          <w:bCs/>
        </w:rPr>
        <w:t>Настоящее Соглашение вступает в силу с момента его подписания обеими Сторонами, де</w:t>
      </w:r>
      <w:r w:rsidR="00606A59" w:rsidRPr="00606A59">
        <w:rPr>
          <w:rFonts w:ascii="Franklin Gothic Book" w:hAnsi="Franklin Gothic Book" w:cs="Courier New"/>
          <w:bCs/>
        </w:rPr>
        <w:t>й</w:t>
      </w:r>
      <w:r w:rsidR="00606A59" w:rsidRPr="00606A59">
        <w:rPr>
          <w:rFonts w:ascii="Franklin Gothic Book" w:hAnsi="Franklin Gothic Book" w:cs="Courier New"/>
          <w:bCs/>
        </w:rPr>
        <w:t>ствует в течение 3 (трех) лет</w:t>
      </w:r>
      <w:r w:rsidR="00B71DD2" w:rsidRPr="00606A59">
        <w:rPr>
          <w:rFonts w:ascii="Franklin Gothic Book" w:hAnsi="Franklin Gothic Book" w:cs="Courier New"/>
          <w:bCs/>
        </w:rPr>
        <w:t>;</w:t>
      </w:r>
    </w:p>
    <w:p w:rsidR="00212067" w:rsidRPr="001E73CD" w:rsidRDefault="00183B71" w:rsidP="00B6644E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1E73CD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1E73CD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06A59" w:rsidRPr="00606A59" w:rsidRDefault="00606A59" w:rsidP="00606A59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606A59">
              <w:rPr>
                <w:rFonts w:ascii="Franklin Gothic Book" w:hAnsi="Franklin Gothic Book"/>
              </w:rPr>
              <w:t>Стоимость услуг включает в себя Сумму Вознаграждения за Услуги Делойт, Дополн</w:t>
            </w:r>
            <w:r w:rsidRPr="00606A59">
              <w:rPr>
                <w:rFonts w:ascii="Franklin Gothic Book" w:hAnsi="Franklin Gothic Book"/>
              </w:rPr>
              <w:t>и</w:t>
            </w:r>
            <w:r w:rsidRPr="00606A59">
              <w:rPr>
                <w:rFonts w:ascii="Franklin Gothic Book" w:hAnsi="Franklin Gothic Book"/>
              </w:rPr>
              <w:t xml:space="preserve">тельные расходы и Накладные расходы. </w:t>
            </w:r>
          </w:p>
          <w:p w:rsidR="00606A59" w:rsidRPr="00606A59" w:rsidRDefault="00606A59" w:rsidP="00606A59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606A59">
              <w:rPr>
                <w:rFonts w:ascii="Franklin Gothic Book" w:hAnsi="Franklin Gothic Book"/>
              </w:rPr>
              <w:t>Порядок налогообложения Услуг Делойт (в т.ч. НДС) определяется в Общих условиях.</w:t>
            </w:r>
          </w:p>
          <w:p w:rsidR="00AB0CF4" w:rsidRPr="00815A38" w:rsidRDefault="00606A59" w:rsidP="00606A59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606A59">
              <w:rPr>
                <w:rFonts w:ascii="Franklin Gothic Book" w:hAnsi="Franklin Gothic Book"/>
              </w:rPr>
              <w:t>Сумма Вознаграждения определяется Сторонами в сообщениях, отправляемых по факсу или электронной почте, или посредством заключения дополнительных согл</w:t>
            </w:r>
            <w:r w:rsidRPr="00606A59">
              <w:rPr>
                <w:rFonts w:ascii="Franklin Gothic Book" w:hAnsi="Franklin Gothic Book"/>
              </w:rPr>
              <w:t>а</w:t>
            </w:r>
            <w:r w:rsidRPr="00606A59">
              <w:rPr>
                <w:rFonts w:ascii="Franklin Gothic Book" w:hAnsi="Franklin Gothic Book"/>
              </w:rPr>
              <w:t>шений к настоящему Соглашению.</w:t>
            </w:r>
          </w:p>
        </w:tc>
      </w:tr>
    </w:tbl>
    <w:p w:rsidR="00956C93" w:rsidRDefault="00956C93" w:rsidP="002A743E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Default="00AD7347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815A38">
        <w:rPr>
          <w:rFonts w:ascii="Franklin Gothic Book" w:eastAsia="Calibri" w:hAnsi="Franklin Gothic Book" w:cs="Franklin Gothic Book"/>
        </w:rPr>
        <w:t>Г</w:t>
      </w:r>
      <w:r w:rsidR="00EC37A1" w:rsidRPr="00815A38">
        <w:rPr>
          <w:rFonts w:ascii="Franklin Gothic Book" w:eastAsia="Calibri" w:hAnsi="Franklin Gothic Book" w:cs="Franklin Gothic Book"/>
        </w:rPr>
        <w:t>олосовали «ЗА»</w:t>
      </w:r>
      <w:r w:rsidR="008A09DA" w:rsidRPr="00815A38">
        <w:rPr>
          <w:rFonts w:ascii="Franklin Gothic Book" w:eastAsia="Calibri" w:hAnsi="Franklin Gothic Book" w:cs="Franklin Gothic Book"/>
        </w:rPr>
        <w:t xml:space="preserve"> Единогласно</w:t>
      </w:r>
    </w:p>
    <w:p w:rsidR="00956C93" w:rsidRPr="00815A38" w:rsidRDefault="00956C93" w:rsidP="002A743E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  <w:sz w:val="10"/>
        </w:rPr>
      </w:pPr>
    </w:p>
    <w:p w:rsidR="00606A59" w:rsidRPr="0078395D" w:rsidRDefault="00606A59" w:rsidP="00606A59">
      <w:pPr>
        <w:ind w:right="54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6A59" w:rsidRPr="0078395D" w:rsidRDefault="00606A59" w:rsidP="00606A59">
      <w:pPr>
        <w:ind w:right="54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Батов </w:t>
      </w:r>
    </w:p>
    <w:p w:rsidR="00606A59" w:rsidRDefault="00606A59" w:rsidP="00606A59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  <w:r w:rsidRPr="0085171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851717">
        <w:rPr>
          <w:rFonts w:ascii="Franklin Gothic Book" w:hAnsi="Franklin Gothic Book"/>
        </w:rPr>
        <w:t>Исполнительный директор</w:t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851717">
        <w:rPr>
          <w:rFonts w:ascii="Franklin Gothic Book" w:hAnsi="Franklin Gothic Book"/>
        </w:rPr>
        <w:t>Тере</w:t>
      </w:r>
      <w:r w:rsidRPr="00851717">
        <w:rPr>
          <w:rFonts w:ascii="Franklin Gothic Book" w:hAnsi="Franklin Gothic Book"/>
        </w:rPr>
        <w:t>н</w:t>
      </w:r>
      <w:r w:rsidRPr="00851717">
        <w:rPr>
          <w:rFonts w:ascii="Franklin Gothic Book" w:hAnsi="Franklin Gothic Book"/>
        </w:rPr>
        <w:t xml:space="preserve">тьев </w:t>
      </w:r>
    </w:p>
    <w:p w:rsidR="00606A59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  <w:r w:rsidRPr="00851717">
        <w:rPr>
          <w:rFonts w:ascii="Franklin Gothic Book" w:hAnsi="Franklin Gothic Book"/>
          <w:u w:val="single"/>
        </w:rPr>
        <w:t>Члены Конкурсной комиссии:</w:t>
      </w: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851717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851717">
        <w:rPr>
          <w:rFonts w:ascii="Franklin Gothic Book" w:hAnsi="Franklin Gothic Book"/>
        </w:rPr>
        <w:t xml:space="preserve">Горюхин </w:t>
      </w:r>
    </w:p>
    <w:p w:rsidR="00606A59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851717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851717">
        <w:rPr>
          <w:rFonts w:ascii="Franklin Gothic Book" w:hAnsi="Franklin Gothic Book"/>
          <w:bCs/>
          <w:iCs/>
        </w:rPr>
        <w:t xml:space="preserve">руководитель ЮС ГК ПАО «НМТП» </w:t>
      </w:r>
      <w:r w:rsidRPr="00851717">
        <w:rPr>
          <w:rFonts w:ascii="Franklin Gothic Book" w:hAnsi="Franklin Gothic Book"/>
          <w:bCs/>
          <w:iCs/>
        </w:rPr>
        <w:tab/>
      </w:r>
      <w:r w:rsidRPr="00851717">
        <w:rPr>
          <w:rFonts w:ascii="Franklin Gothic Book" w:hAnsi="Franklin Gothic Book"/>
          <w:bCs/>
          <w:iCs/>
        </w:rPr>
        <w:tab/>
      </w:r>
      <w:r w:rsidRPr="00851717">
        <w:rPr>
          <w:rFonts w:ascii="Franklin Gothic Book" w:hAnsi="Franklin Gothic Book"/>
          <w:bCs/>
          <w:iCs/>
        </w:rPr>
        <w:tab/>
      </w:r>
      <w:r w:rsidRPr="00851717">
        <w:rPr>
          <w:rFonts w:ascii="Franklin Gothic Book" w:hAnsi="Franklin Gothic Book"/>
          <w:bCs/>
          <w:iCs/>
        </w:rPr>
        <w:tab/>
      </w:r>
      <w:r w:rsidRPr="00851717">
        <w:rPr>
          <w:rFonts w:ascii="Franklin Gothic Book" w:hAnsi="Franklin Gothic Book"/>
          <w:bCs/>
          <w:iCs/>
        </w:rPr>
        <w:tab/>
      </w:r>
      <w:r w:rsidRPr="0085171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51717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51717">
        <w:rPr>
          <w:rFonts w:ascii="Franklin Gothic Book" w:hAnsi="Franklin Gothic Book"/>
          <w:bCs/>
          <w:iCs/>
        </w:rPr>
        <w:t xml:space="preserve">Боровок </w:t>
      </w:r>
    </w:p>
    <w:p w:rsidR="00606A59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606A59" w:rsidRPr="005B35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5B3517">
        <w:rPr>
          <w:rFonts w:ascii="Franklin Gothic Book" w:hAnsi="Franklin Gothic Book"/>
        </w:rPr>
        <w:t>Главный бухгалтер</w:t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</w:r>
      <w:r w:rsidRPr="005B3517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5B3517">
        <w:rPr>
          <w:rFonts w:ascii="Franklin Gothic Book" w:hAnsi="Franklin Gothic Book"/>
        </w:rPr>
        <w:t xml:space="preserve">Качан </w:t>
      </w:r>
    </w:p>
    <w:p w:rsidR="00606A59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851717">
        <w:rPr>
          <w:rFonts w:ascii="Franklin Gothic Book" w:hAnsi="Franklin Gothic Book"/>
        </w:rPr>
        <w:t xml:space="preserve">Директор по сопровождению бизнеса – </w:t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851717">
        <w:rPr>
          <w:rFonts w:ascii="Franklin Gothic Book" w:hAnsi="Franklin Gothic Book"/>
        </w:rPr>
        <w:t>Се</w:t>
      </w:r>
      <w:r w:rsidRPr="00851717">
        <w:rPr>
          <w:rFonts w:ascii="Franklin Gothic Book" w:hAnsi="Franklin Gothic Book"/>
        </w:rPr>
        <w:t>н</w:t>
      </w:r>
      <w:r w:rsidRPr="00851717">
        <w:rPr>
          <w:rFonts w:ascii="Franklin Gothic Book" w:hAnsi="Franklin Gothic Book"/>
        </w:rPr>
        <w:t xml:space="preserve">ченко </w:t>
      </w:r>
    </w:p>
    <w:p w:rsidR="00606A59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85171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851717">
        <w:rPr>
          <w:rFonts w:ascii="Franklin Gothic Book" w:hAnsi="Franklin Gothic Book"/>
          <w:bCs/>
          <w:iCs/>
        </w:rPr>
        <w:tab/>
      </w:r>
      <w:r w:rsidRPr="00851717">
        <w:rPr>
          <w:rFonts w:ascii="Franklin Gothic Book" w:hAnsi="Franklin Gothic Book"/>
          <w:bCs/>
          <w:iCs/>
        </w:rPr>
        <w:tab/>
      </w:r>
      <w:r w:rsidRPr="00851717">
        <w:rPr>
          <w:rFonts w:ascii="Franklin Gothic Book" w:hAnsi="Franklin Gothic Book"/>
          <w:bCs/>
          <w:iCs/>
        </w:rPr>
        <w:tab/>
      </w:r>
      <w:r w:rsidRPr="0085171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51717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851717">
        <w:rPr>
          <w:rFonts w:ascii="Franklin Gothic Book" w:hAnsi="Franklin Gothic Book"/>
          <w:bCs/>
          <w:iCs/>
        </w:rPr>
        <w:t>Зеле</w:t>
      </w:r>
      <w:r w:rsidRPr="00851717">
        <w:rPr>
          <w:rFonts w:ascii="Franklin Gothic Book" w:hAnsi="Franklin Gothic Book"/>
          <w:bCs/>
          <w:iCs/>
        </w:rPr>
        <w:t>н</w:t>
      </w:r>
      <w:r w:rsidRPr="00851717">
        <w:rPr>
          <w:rFonts w:ascii="Franklin Gothic Book" w:hAnsi="Franklin Gothic Book"/>
          <w:bCs/>
          <w:iCs/>
        </w:rPr>
        <w:t xml:space="preserve">ская </w:t>
      </w:r>
    </w:p>
    <w:p w:rsidR="00606A59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851717">
        <w:rPr>
          <w:rFonts w:ascii="Franklin Gothic Book" w:hAnsi="Franklin Gothic Book"/>
        </w:rPr>
        <w:t>Старший аудитор</w:t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В.Ю. Черк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шин</w:t>
      </w:r>
      <w:r w:rsidRPr="007B30B9">
        <w:rPr>
          <w:rFonts w:ascii="Franklin Gothic Book" w:hAnsi="Franklin Gothic Book"/>
        </w:rPr>
        <w:t xml:space="preserve"> </w:t>
      </w:r>
    </w:p>
    <w:p w:rsidR="00606A59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851717">
        <w:rPr>
          <w:rFonts w:ascii="Franklin Gothic Book" w:hAnsi="Franklin Gothic Book"/>
          <w:u w:val="single"/>
        </w:rPr>
        <w:t>Секретарь Конкурсной комиссии</w:t>
      </w:r>
      <w:r w:rsidRPr="00851717">
        <w:rPr>
          <w:rFonts w:ascii="Franklin Gothic Book" w:hAnsi="Franklin Gothic Book"/>
        </w:rPr>
        <w:t>:</w:t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851717">
        <w:rPr>
          <w:rFonts w:ascii="Franklin Gothic Book" w:hAnsi="Franklin Gothic Book"/>
        </w:rPr>
        <w:t>Начальник отдела тендеров и экспертиз</w:t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51717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51717">
        <w:rPr>
          <w:rFonts w:ascii="Franklin Gothic Book" w:hAnsi="Franklin Gothic Book"/>
        </w:rPr>
        <w:t xml:space="preserve">Зайцев </w:t>
      </w:r>
    </w:p>
    <w:p w:rsidR="00606A59" w:rsidRDefault="00606A59" w:rsidP="00606A59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  <w:b/>
        </w:rPr>
      </w:pPr>
    </w:p>
    <w:p w:rsidR="00606A59" w:rsidRDefault="00606A59" w:rsidP="00606A59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  <w:b/>
        </w:rPr>
      </w:pPr>
    </w:p>
    <w:p w:rsidR="00606A59" w:rsidRDefault="00606A59" w:rsidP="00606A59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  <w:b/>
        </w:rPr>
      </w:pPr>
    </w:p>
    <w:p w:rsidR="00606A59" w:rsidRPr="00851717" w:rsidRDefault="00606A59" w:rsidP="00606A59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  <w:b/>
        </w:rPr>
      </w:pPr>
    </w:p>
    <w:p w:rsidR="00606A59" w:rsidRPr="00C20347" w:rsidRDefault="00606A59" w:rsidP="00606A59">
      <w:pPr>
        <w:tabs>
          <w:tab w:val="left" w:pos="709"/>
          <w:tab w:val="left" w:pos="851"/>
          <w:tab w:val="left" w:pos="993"/>
        </w:tabs>
        <w:ind w:left="567" w:right="54" w:hanging="567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28 декабря 2016г</w:t>
      </w:r>
      <w:r w:rsidRPr="00C20347">
        <w:rPr>
          <w:rFonts w:ascii="Franklin Gothic Book" w:hAnsi="Franklin Gothic Book"/>
        </w:rPr>
        <w:t>.</w:t>
      </w:r>
    </w:p>
    <w:p w:rsidR="00606A59" w:rsidRDefault="00606A59" w:rsidP="00606A59">
      <w:pPr>
        <w:tabs>
          <w:tab w:val="left" w:pos="284"/>
          <w:tab w:val="left" w:pos="709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8147B0" w:rsidRDefault="008147B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F471B" w:rsidRDefault="003F471B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254A6" w:rsidRDefault="00E254A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9"/>
  </w:num>
  <w:num w:numId="23">
    <w:abstractNumId w:val="19"/>
  </w:num>
  <w:num w:numId="24">
    <w:abstractNumId w:val="5"/>
  </w:num>
  <w:num w:numId="25">
    <w:abstractNumId w:val="19"/>
  </w:num>
  <w:num w:numId="26">
    <w:abstractNumId w:val="19"/>
  </w:num>
  <w:num w:numId="27">
    <w:abstractNumId w:val="19"/>
  </w:num>
  <w:num w:numId="28">
    <w:abstractNumId w:val="8"/>
  </w:num>
  <w:num w:numId="29">
    <w:abstractNumId w:val="21"/>
  </w:num>
  <w:num w:numId="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3"/>
  </w:num>
  <w:num w:numId="34">
    <w:abstractNumId w:val="20"/>
  </w:num>
  <w:num w:numId="35">
    <w:abstractNumId w:val="0"/>
  </w:num>
  <w:num w:numId="36">
    <w:abstractNumId w:val="14"/>
  </w:num>
  <w:num w:numId="37">
    <w:abstractNumId w:val="9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04E6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A743E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5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44E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2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2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34EB-95B8-4858-8C49-AA45B7E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197</cp:revision>
  <cp:lastPrinted>2016-12-28T13:50:00Z</cp:lastPrinted>
  <dcterms:created xsi:type="dcterms:W3CDTF">2016-02-05T09:37:00Z</dcterms:created>
  <dcterms:modified xsi:type="dcterms:W3CDTF">2016-12-29T07:39:00Z</dcterms:modified>
</cp:coreProperties>
</file>