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6446B">
        <w:rPr>
          <w:rFonts w:ascii="Franklin Gothic Book" w:hAnsi="Franklin Gothic Book"/>
        </w:rPr>
        <w:t>103</w:t>
      </w:r>
      <w:r w:rsidR="00CD04D7" w:rsidRPr="007E3C2D">
        <w:rPr>
          <w:rFonts w:ascii="Franklin Gothic Book" w:hAnsi="Franklin Gothic Book"/>
        </w:rPr>
        <w:t>/</w:t>
      </w:r>
      <w:r w:rsidR="00A6446B">
        <w:rPr>
          <w:rFonts w:ascii="Franklin Gothic Book" w:hAnsi="Franklin Gothic Book"/>
        </w:rPr>
        <w:t>52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BA0870">
        <w:rPr>
          <w:rFonts w:ascii="Franklin Gothic Book" w:hAnsi="Franklin Gothic Book"/>
        </w:rPr>
        <w:t xml:space="preserve">пку у </w:t>
      </w:r>
      <w:r w:rsidR="00A95694" w:rsidRPr="007E3C2D">
        <w:rPr>
          <w:rFonts w:ascii="Franklin Gothic Book" w:hAnsi="Franklin Gothic Book"/>
        </w:rPr>
        <w:t xml:space="preserve">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A6446B">
        <w:rPr>
          <w:rFonts w:ascii="Franklin Gothic Book" w:hAnsi="Franklin Gothic Book"/>
        </w:rPr>
        <w:t>04.07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A6446B" w:rsidRDefault="00A6446B" w:rsidP="00A6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6446B" w:rsidRDefault="00A6446B" w:rsidP="00A6446B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A6446B" w:rsidRDefault="00A6446B" w:rsidP="00A6446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6446B" w:rsidRDefault="00A6446B" w:rsidP="00A6446B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A6446B" w:rsidRDefault="00A6446B" w:rsidP="00A6446B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A6446B" w:rsidRDefault="00A6446B" w:rsidP="00A6446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C33C34" w:rsidRPr="00D521F6" w:rsidRDefault="00BA0870" w:rsidP="00C33C34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C33C34" w:rsidRPr="00D521F6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803CC3">
        <w:rPr>
          <w:rFonts w:ascii="Franklin Gothic Book" w:eastAsiaTheme="minorHAnsi" w:hAnsi="Franklin Gothic Book" w:cs="Franklin Gothic Book"/>
          <w:lang w:eastAsia="en-US"/>
        </w:rPr>
        <w:t>подрядчиком</w:t>
      </w:r>
      <w:r w:rsidR="00C33C34" w:rsidRPr="00D521F6">
        <w:rPr>
          <w:rFonts w:ascii="Franklin Gothic Book" w:eastAsiaTheme="minorHAnsi" w:hAnsi="Franklin Gothic Book" w:cs="Franklin Gothic Book"/>
          <w:lang w:eastAsia="en-US"/>
        </w:rPr>
        <w:t xml:space="preserve"> в лице </w:t>
      </w:r>
      <w:r w:rsidR="00C33C34">
        <w:rPr>
          <w:rFonts w:ascii="Franklin Gothic Book" w:eastAsiaTheme="minorHAnsi" w:hAnsi="Franklin Gothic Book" w:cs="Franklin Gothic Book"/>
          <w:lang w:eastAsia="en-US"/>
        </w:rPr>
        <w:t>ООО «ИнженерПромСтрой» на ремонт противопожарного водопровода с устройством сухотруба для подключения пожарной техники в здании Пассажирского павильона (инв. №11834) ПАО «НМТП.</w:t>
      </w:r>
    </w:p>
    <w:p w:rsidR="000F3FE2" w:rsidRPr="001B7EF7" w:rsidRDefault="000F3FE2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31153" w:rsidRDefault="00631153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2F09CF">
        <w:rPr>
          <w:rFonts w:ascii="Franklin Gothic Book" w:hAnsi="Franklin Gothic Book"/>
          <w:lang w:eastAsia="en-US"/>
        </w:rPr>
        <w:t>Начальник ОТЭ и ГС Кузнецова Екатерина Викторовна</w:t>
      </w:r>
    </w:p>
    <w:p w:rsidR="002F09CF" w:rsidRPr="002F09CF" w:rsidRDefault="002F09CF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F09CF" w:rsidRDefault="00BA0870" w:rsidP="005524A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Заинтересованному</w:t>
      </w:r>
      <w:r w:rsidR="00FC3E46">
        <w:rPr>
          <w:rFonts w:ascii="Franklin Gothic Book" w:eastAsia="Calibri" w:hAnsi="Franklin Gothic Book" w:cs="Franklin Gothic Book"/>
        </w:rPr>
        <w:t xml:space="preserve"> подразделению 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803CC3">
        <w:rPr>
          <w:rFonts w:ascii="Franklin Gothic Book" w:eastAsiaTheme="minorHAnsi" w:hAnsi="Franklin Gothic Book" w:cs="Franklin Gothic Book"/>
          <w:lang w:eastAsia="en-US"/>
        </w:rPr>
        <w:t>подрядчиком</w:t>
      </w:r>
      <w:r w:rsidR="00C33C34" w:rsidRPr="00D521F6">
        <w:rPr>
          <w:rFonts w:ascii="Franklin Gothic Book" w:eastAsiaTheme="minorHAnsi" w:hAnsi="Franklin Gothic Book" w:cs="Franklin Gothic Book"/>
          <w:lang w:eastAsia="en-US"/>
        </w:rPr>
        <w:t xml:space="preserve"> в </w:t>
      </w:r>
      <w:r w:rsidR="00A6446B" w:rsidRPr="00D521F6">
        <w:rPr>
          <w:rFonts w:ascii="Franklin Gothic Book" w:eastAsiaTheme="minorHAnsi" w:hAnsi="Franklin Gothic Book" w:cs="Franklin Gothic Book"/>
          <w:lang w:eastAsia="en-US"/>
        </w:rPr>
        <w:t xml:space="preserve">лице </w:t>
      </w:r>
      <w:r w:rsidR="00A6446B">
        <w:rPr>
          <w:rFonts w:ascii="Franklin Gothic Book" w:eastAsiaTheme="minorHAnsi" w:hAnsi="Franklin Gothic Book" w:cs="Franklin Gothic Book"/>
          <w:lang w:eastAsia="en-US"/>
        </w:rPr>
        <w:t>ООО «ИнженерПромСтрой» на ремонт противопожарного водопровода с устройством сухотруба для подключения пожарной техники в здании Пассажирского павильона (инв. №11834) ПАО «НМТП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8C1207" w:rsidRPr="002C6472" w:rsidRDefault="00F075D3" w:rsidP="008C1207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bCs/>
        </w:rPr>
      </w:pPr>
      <w:r w:rsidRPr="008C1207">
        <w:rPr>
          <w:rFonts w:ascii="Franklin Gothic Book" w:hAnsi="Franklin Gothic Book" w:cs="Courier New"/>
          <w:bCs/>
        </w:rPr>
        <w:lastRenderedPageBreak/>
        <w:t xml:space="preserve">общая </w:t>
      </w:r>
      <w:r w:rsidR="00083CA1" w:rsidRPr="008C1207">
        <w:rPr>
          <w:rFonts w:ascii="Franklin Gothic Book" w:hAnsi="Franklin Gothic Book" w:cs="Courier New"/>
          <w:bCs/>
        </w:rPr>
        <w:t>с</w:t>
      </w:r>
      <w:r w:rsidR="009D33AA" w:rsidRPr="008C1207">
        <w:rPr>
          <w:rFonts w:ascii="Franklin Gothic Book" w:hAnsi="Franklin Gothic Book" w:cs="Courier New"/>
          <w:bCs/>
        </w:rPr>
        <w:t xml:space="preserve">тоимость </w:t>
      </w:r>
      <w:r w:rsidR="00D92D97" w:rsidRPr="008C1207">
        <w:rPr>
          <w:rFonts w:ascii="Franklin Gothic Book" w:hAnsi="Franklin Gothic Book" w:cs="Courier New"/>
          <w:bCs/>
        </w:rPr>
        <w:t xml:space="preserve">оказания </w:t>
      </w:r>
      <w:r w:rsidR="009D33AA" w:rsidRPr="008C1207">
        <w:rPr>
          <w:rFonts w:ascii="Franklin Gothic Book" w:hAnsi="Franklin Gothic Book" w:cs="Courier New"/>
          <w:bCs/>
        </w:rPr>
        <w:t>услуг</w:t>
      </w:r>
      <w:r w:rsidR="00083CA1" w:rsidRPr="008C1207">
        <w:rPr>
          <w:rFonts w:ascii="Franklin Gothic Book" w:hAnsi="Franklin Gothic Book" w:cs="Courier New"/>
          <w:bCs/>
        </w:rPr>
        <w:t>:</w:t>
      </w:r>
      <w:r w:rsidR="004B6E91" w:rsidRPr="008C1207">
        <w:rPr>
          <w:rFonts w:ascii="Franklin Gothic Book" w:hAnsi="Franklin Gothic Book" w:cs="Courier New"/>
          <w:bCs/>
        </w:rPr>
        <w:t xml:space="preserve"> </w:t>
      </w:r>
      <w:r w:rsidR="008C1207" w:rsidRPr="008C1207">
        <w:rPr>
          <w:rFonts w:ascii="Franklin Gothic Book" w:hAnsi="Franklin Gothic Book"/>
          <w:bCs/>
        </w:rPr>
        <w:t>258 716,18 (двести пятьдесят восемь тысяч семьсот шестнадцать) руб.18 коп.</w:t>
      </w:r>
      <w:r w:rsidR="0074787B">
        <w:rPr>
          <w:rFonts w:ascii="Franklin Gothic Book" w:hAnsi="Franklin Gothic Book"/>
          <w:bCs/>
        </w:rPr>
        <w:t xml:space="preserve"> с учетом НДС.</w:t>
      </w:r>
      <w:bookmarkStart w:id="0" w:name="_GoBack"/>
      <w:bookmarkEnd w:id="0"/>
      <w:r w:rsidR="008C1207" w:rsidRPr="002C6472">
        <w:rPr>
          <w:rFonts w:ascii="Franklin Gothic Book" w:hAnsi="Franklin Gothic Book"/>
          <w:bCs/>
        </w:rPr>
        <w:t xml:space="preserve"> </w:t>
      </w:r>
    </w:p>
    <w:p w:rsidR="007136B5" w:rsidRPr="008C1207" w:rsidRDefault="004D0731" w:rsidP="0016495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</w:rPr>
      </w:pPr>
      <w:r w:rsidRPr="008C1207">
        <w:rPr>
          <w:rFonts w:ascii="Franklin Gothic Book" w:hAnsi="Franklin Gothic Book" w:cs="Courier New"/>
          <w:bCs/>
        </w:rPr>
        <w:t>с</w:t>
      </w:r>
      <w:r w:rsidR="00026E6E" w:rsidRPr="008C1207">
        <w:rPr>
          <w:rFonts w:ascii="Franklin Gothic Book" w:hAnsi="Franklin Gothic Book" w:cs="Courier New"/>
          <w:bCs/>
        </w:rPr>
        <w:t>рок</w:t>
      </w:r>
      <w:r w:rsidR="001C78D1" w:rsidRPr="008C1207">
        <w:rPr>
          <w:rFonts w:ascii="Franklin Gothic Book" w:hAnsi="Franklin Gothic Book" w:cs="Courier New"/>
          <w:bCs/>
        </w:rPr>
        <w:t xml:space="preserve"> </w:t>
      </w:r>
      <w:r w:rsidR="00D92D97" w:rsidRPr="008C1207">
        <w:rPr>
          <w:rFonts w:ascii="Franklin Gothic Book" w:hAnsi="Franklin Gothic Book" w:cs="Courier New"/>
          <w:bCs/>
        </w:rPr>
        <w:t xml:space="preserve">оказания </w:t>
      </w:r>
      <w:r w:rsidR="00D83C2A" w:rsidRPr="008C1207">
        <w:rPr>
          <w:rFonts w:ascii="Franklin Gothic Book" w:hAnsi="Franklin Gothic Book" w:cs="Courier New"/>
          <w:bCs/>
        </w:rPr>
        <w:t>услуг</w:t>
      </w:r>
      <w:r w:rsidR="00DA4261" w:rsidRPr="008C1207">
        <w:rPr>
          <w:rFonts w:ascii="Franklin Gothic Book" w:hAnsi="Franklin Gothic Book" w:cs="Courier New"/>
          <w:bCs/>
        </w:rPr>
        <w:t>:</w:t>
      </w:r>
      <w:r w:rsidR="00D92D97" w:rsidRPr="008C1207">
        <w:rPr>
          <w:rFonts w:ascii="Franklin Gothic Book" w:hAnsi="Franklin Gothic Book" w:cs="Courier New"/>
          <w:bCs/>
        </w:rPr>
        <w:t xml:space="preserve"> </w:t>
      </w:r>
      <w:r w:rsidR="00A6446B" w:rsidRPr="008C1207">
        <w:rPr>
          <w:rFonts w:ascii="Franklin Gothic Book" w:hAnsi="Franklin Gothic Book"/>
          <w:bCs/>
        </w:rPr>
        <w:t xml:space="preserve">с </w:t>
      </w:r>
      <w:r w:rsidR="00BA0870">
        <w:rPr>
          <w:rFonts w:ascii="Franklin Gothic Book" w:hAnsi="Franklin Gothic Book"/>
          <w:bCs/>
        </w:rPr>
        <w:t>даты подписания сторонами Договора и завершены</w:t>
      </w:r>
      <w:r w:rsidR="00A6446B" w:rsidRPr="008C1207">
        <w:rPr>
          <w:rFonts w:ascii="Franklin Gothic Book" w:hAnsi="Franklin Gothic Book"/>
          <w:bCs/>
        </w:rPr>
        <w:t xml:space="preserve"> в течение 10 календарных дней</w:t>
      </w:r>
      <w:r w:rsidR="00C53393" w:rsidRPr="008C1207">
        <w:rPr>
          <w:rFonts w:ascii="Franklin Gothic Book" w:hAnsi="Franklin Gothic Book" w:cs="Courier New"/>
          <w:bCs/>
        </w:rPr>
        <w:t>.</w:t>
      </w:r>
    </w:p>
    <w:p w:rsidR="00C23134" w:rsidRPr="00497F62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A6446B" w:rsidRPr="00A6446B" w:rsidRDefault="00A6446B" w:rsidP="00A6446B">
      <w:pPr>
        <w:pStyle w:val="a5"/>
        <w:numPr>
          <w:ilvl w:val="0"/>
          <w:numId w:val="33"/>
        </w:numPr>
        <w:ind w:left="1134" w:hanging="425"/>
        <w:jc w:val="both"/>
        <w:rPr>
          <w:rFonts w:ascii="Franklin Gothic Book" w:hAnsi="Franklin Gothic Book"/>
          <w:bCs/>
        </w:rPr>
      </w:pPr>
      <w:r w:rsidRPr="00A6446B">
        <w:rPr>
          <w:rFonts w:ascii="Franklin Gothic Book" w:hAnsi="Franklin Gothic Book"/>
          <w:bCs/>
        </w:rPr>
        <w:t xml:space="preserve">расчет за выполненные </w:t>
      </w:r>
      <w:r>
        <w:rPr>
          <w:rFonts w:ascii="Franklin Gothic Book" w:hAnsi="Franklin Gothic Book"/>
          <w:bCs/>
        </w:rPr>
        <w:t xml:space="preserve">работы производится Заказчиком </w:t>
      </w:r>
      <w:r w:rsidRPr="00A6446B">
        <w:rPr>
          <w:rFonts w:ascii="Franklin Gothic Book" w:hAnsi="Franklin Gothic Book"/>
          <w:bCs/>
        </w:rPr>
        <w:t xml:space="preserve">после подписания сторонами акта приемки-сдачи выполненных работ (КС-3) и представления Подрядчиком справки о стоимости выполненных работ и затрат (№ КС-3), счет - фактуры. Оплата производится Заказчиком не позднее 5 рабочих </w:t>
      </w:r>
      <w:r w:rsidR="00BA0870">
        <w:rPr>
          <w:rFonts w:ascii="Franklin Gothic Book" w:hAnsi="Franklin Gothic Book"/>
          <w:bCs/>
        </w:rPr>
        <w:t xml:space="preserve">с момента получения Заказчиком </w:t>
      </w:r>
      <w:r w:rsidRPr="00A6446B">
        <w:rPr>
          <w:rFonts w:ascii="Franklin Gothic Book" w:hAnsi="Franklin Gothic Book"/>
          <w:bCs/>
        </w:rPr>
        <w:t>оригинала счета на оплату.</w:t>
      </w:r>
    </w:p>
    <w:p w:rsidR="002F09CF" w:rsidRPr="00510518" w:rsidRDefault="002F09CF" w:rsidP="002F09CF">
      <w:pPr>
        <w:shd w:val="clear" w:color="auto" w:fill="FFFFFF"/>
        <w:tabs>
          <w:tab w:val="left" w:pos="0"/>
          <w:tab w:val="left" w:pos="10348"/>
        </w:tabs>
        <w:spacing w:line="277" w:lineRule="exact"/>
        <w:ind w:firstLine="1134"/>
        <w:jc w:val="both"/>
        <w:rPr>
          <w:rFonts w:ascii="Franklin Gothic Book" w:hAnsi="Franklin Gothic Book"/>
          <w:bCs/>
        </w:rPr>
      </w:pPr>
    </w:p>
    <w:p w:rsidR="00777C76" w:rsidRDefault="005524A9" w:rsidP="00E666B7">
      <w:pPr>
        <w:pStyle w:val="a5"/>
        <w:ind w:left="8071" w:firstLine="151"/>
        <w:jc w:val="center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Терентьев И.В.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Белухин И.В.</w:t>
      </w:r>
    </w:p>
    <w:p w:rsidR="005524A9" w:rsidRPr="00E666B7" w:rsidRDefault="008C1207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Нижник Ю.Р.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Боровок Э.В.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Зеленская Г.П.</w:t>
      </w:r>
    </w:p>
    <w:p w:rsidR="005524A9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Сенченко Ю.М.</w:t>
      </w:r>
    </w:p>
    <w:p w:rsidR="00A6446B" w:rsidRPr="00E666B7" w:rsidRDefault="00A6446B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</w:p>
    <w:p w:rsidR="005524A9" w:rsidRDefault="005524A9" w:rsidP="00E666B7">
      <w:pPr>
        <w:jc w:val="right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Голосовал «ПРОТИВ»:</w:t>
      </w:r>
    </w:p>
    <w:p w:rsidR="005524A9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C34475">
        <w:rPr>
          <w:rFonts w:ascii="Franklin Gothic Book" w:eastAsia="Calibri" w:hAnsi="Franklin Gothic Book" w:cs="Franklin Gothic Book"/>
        </w:rPr>
        <w:t>Черкашин В.Ю.</w:t>
      </w:r>
    </w:p>
    <w:p w:rsidR="00A6446B" w:rsidRPr="00C34475" w:rsidRDefault="00A6446B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</w:p>
    <w:p w:rsidR="005524A9" w:rsidRDefault="005524A9" w:rsidP="005524A9">
      <w:pPr>
        <w:pStyle w:val="a5"/>
        <w:spacing w:line="360" w:lineRule="auto"/>
        <w:ind w:left="538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 xml:space="preserve">    Решение принято большинством голосов</w:t>
      </w: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A6446B" w:rsidRDefault="00A6446B" w:rsidP="00A6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6446B" w:rsidRDefault="00A6446B" w:rsidP="00A6446B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A6446B" w:rsidRDefault="00A6446B" w:rsidP="00A6446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6446B" w:rsidRDefault="00A6446B" w:rsidP="00A6446B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6446B" w:rsidRDefault="00A6446B" w:rsidP="00A6446B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Г.П. Зеленская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A6446B" w:rsidRDefault="00A6446B" w:rsidP="00A6446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6446B" w:rsidRDefault="00A6446B" w:rsidP="00A644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6E41FE" w:rsidRDefault="006E41FE" w:rsidP="00631153">
      <w:pPr>
        <w:ind w:right="54"/>
        <w:jc w:val="both"/>
        <w:rPr>
          <w:rFonts w:ascii="Franklin Gothic Book" w:hAnsi="Franklin Gothic Book"/>
        </w:rPr>
      </w:pPr>
    </w:p>
    <w:p w:rsidR="002F09CF" w:rsidRDefault="002F09CF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2F09CF" w:rsidRPr="005524A9" w:rsidRDefault="0061465B" w:rsidP="005524A9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556B3">
        <w:rPr>
          <w:rFonts w:ascii="Franklin Gothic Book" w:hAnsi="Franklin Gothic Book"/>
        </w:rPr>
        <w:t>04</w:t>
      </w:r>
      <w:r w:rsidR="00A20678">
        <w:rPr>
          <w:rFonts w:ascii="Franklin Gothic Book" w:hAnsi="Franklin Gothic Book"/>
        </w:rPr>
        <w:t xml:space="preserve"> </w:t>
      </w:r>
      <w:r w:rsidR="00A556B3">
        <w:rPr>
          <w:rFonts w:ascii="Franklin Gothic Book" w:hAnsi="Franklin Gothic Book"/>
        </w:rPr>
        <w:t>июл</w:t>
      </w:r>
      <w:r w:rsidR="00E52342">
        <w:rPr>
          <w:rFonts w:ascii="Franklin Gothic Book" w:hAnsi="Franklin Gothic Book"/>
        </w:rPr>
        <w:t>я 2016г.</w:t>
      </w:r>
    </w:p>
    <w:p w:rsidR="002F09CF" w:rsidRDefault="002F09C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97611"/>
    <w:multiLevelType w:val="hybridMultilevel"/>
    <w:tmpl w:val="51D4C9F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  <w:num w:numId="22">
    <w:abstractNumId w:val="17"/>
  </w:num>
  <w:num w:numId="23">
    <w:abstractNumId w:val="17"/>
  </w:num>
  <w:num w:numId="24">
    <w:abstractNumId w:val="7"/>
  </w:num>
  <w:num w:numId="25">
    <w:abstractNumId w:val="17"/>
  </w:num>
  <w:num w:numId="26">
    <w:abstractNumId w:val="17"/>
  </w:num>
  <w:num w:numId="27">
    <w:abstractNumId w:val="17"/>
  </w:num>
  <w:num w:numId="28">
    <w:abstractNumId w:val="0"/>
  </w:num>
  <w:num w:numId="29">
    <w:abstractNumId w:val="13"/>
  </w:num>
  <w:num w:numId="30">
    <w:abstractNumId w:val="3"/>
  </w:num>
  <w:num w:numId="31">
    <w:abstractNumId w:val="6"/>
  </w:num>
  <w:num w:numId="32">
    <w:abstractNumId w:val="12"/>
  </w:num>
  <w:num w:numId="3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87B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3CC3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207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56B3"/>
    <w:rsid w:val="00A5612C"/>
    <w:rsid w:val="00A56881"/>
    <w:rsid w:val="00A60013"/>
    <w:rsid w:val="00A60078"/>
    <w:rsid w:val="00A607DF"/>
    <w:rsid w:val="00A62496"/>
    <w:rsid w:val="00A6446B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0870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F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8846-3546-49BD-85CD-FEECC4EE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132</cp:revision>
  <cp:lastPrinted>2016-07-05T13:21:00Z</cp:lastPrinted>
  <dcterms:created xsi:type="dcterms:W3CDTF">2016-02-05T09:37:00Z</dcterms:created>
  <dcterms:modified xsi:type="dcterms:W3CDTF">2016-07-05T13:21:00Z</dcterms:modified>
</cp:coreProperties>
</file>