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A006CF" w:rsidRPr="002109D7" w:rsidRDefault="00A006CF" w:rsidP="00A006C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E32E77">
        <w:rPr>
          <w:rFonts w:ascii="Franklin Gothic Book" w:hAnsi="Franklin Gothic Book"/>
          <w:b/>
        </w:rPr>
        <w:t>№</w:t>
      </w:r>
      <w:r w:rsidR="001F5C9A" w:rsidRPr="00E32E77">
        <w:rPr>
          <w:rFonts w:ascii="Franklin Gothic Book" w:hAnsi="Franklin Gothic Book"/>
          <w:b/>
        </w:rPr>
        <w:t>К-</w:t>
      </w:r>
      <w:r w:rsidR="006748C1" w:rsidRPr="00E32E77">
        <w:rPr>
          <w:rFonts w:ascii="Franklin Gothic Book" w:hAnsi="Franklin Gothic Book"/>
          <w:b/>
        </w:rPr>
        <w:t>1</w:t>
      </w:r>
      <w:r w:rsidR="009920A4">
        <w:rPr>
          <w:rFonts w:ascii="Franklin Gothic Book" w:hAnsi="Franklin Gothic Book"/>
          <w:b/>
        </w:rPr>
        <w:t>32</w:t>
      </w:r>
      <w:r w:rsidR="00F906AB" w:rsidRPr="00E32E77">
        <w:rPr>
          <w:rFonts w:ascii="Franklin Gothic Book" w:hAnsi="Franklin Gothic Book"/>
          <w:b/>
        </w:rPr>
        <w:t>/</w:t>
      </w:r>
      <w:r w:rsidR="009A3030" w:rsidRPr="00E32E77">
        <w:rPr>
          <w:rFonts w:ascii="Franklin Gothic Book" w:hAnsi="Franklin Gothic Book"/>
          <w:b/>
        </w:rPr>
        <w:t>3</w:t>
      </w:r>
      <w:r w:rsidR="00E32E77" w:rsidRPr="00E32E77">
        <w:rPr>
          <w:rFonts w:ascii="Franklin Gothic Book" w:hAnsi="Franklin Gothic Book"/>
          <w:b/>
        </w:rPr>
        <w:t>6</w:t>
      </w:r>
      <w:r w:rsidRPr="00E32E77">
        <w:rPr>
          <w:rFonts w:ascii="Franklin Gothic Book" w:hAnsi="Franklin Gothic Book"/>
          <w:b/>
        </w:rPr>
        <w:t>/</w:t>
      </w:r>
      <w:r w:rsidR="009920A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A3030" w:rsidRPr="00E32E77">
        <w:rPr>
          <w:rFonts w:ascii="Franklin Gothic Book" w:hAnsi="Franklin Gothic Book"/>
        </w:rPr>
        <w:t>16</w:t>
      </w:r>
      <w:r w:rsidR="00A006CF" w:rsidRPr="00E32E77">
        <w:rPr>
          <w:rFonts w:ascii="Franklin Gothic Book" w:hAnsi="Franklin Gothic Book"/>
        </w:rPr>
        <w:t xml:space="preserve"> мая</w:t>
      </w:r>
      <w:r w:rsidR="00364410" w:rsidRPr="00E32E77">
        <w:rPr>
          <w:rFonts w:ascii="Franklin Gothic Book" w:hAnsi="Franklin Gothic Book"/>
        </w:rPr>
        <w:t xml:space="preserve"> 2016</w:t>
      </w:r>
      <w:r w:rsidR="00C6580A" w:rsidRPr="00E32E7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9920A4">
        <w:trPr>
          <w:trHeight w:val="1815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9920A4">
              <w:t xml:space="preserve"> </w:t>
            </w:r>
            <w:r w:rsidR="009920A4" w:rsidRPr="009920A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920A4" w:rsidRPr="009920A4">
              <w:rPr>
                <w:rFonts w:ascii="Franklin Gothic Book" w:hAnsi="Franklin Gothic Book"/>
              </w:rPr>
              <w:t>Замена распределительного шкафа связи №11а на ШРУД 2/600. Инв.36798</w:t>
            </w:r>
            <w:r w:rsidR="00432BCB" w:rsidRPr="006748C1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6748C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920A4" w:rsidRPr="009920A4">
        <w:rPr>
          <w:rFonts w:ascii="Franklin Gothic Book" w:hAnsi="Franklin Gothic Book"/>
        </w:rPr>
        <w:t>439 771,80 (четыреста тридцать девять тысяч семьсот семьдесят один) рубль 80 копеек с учетом НДС</w:t>
      </w:r>
      <w:r w:rsidR="00432BCB" w:rsidRPr="006748C1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Терентьев И.В.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E32E77" w:rsidRPr="0079125E" w:rsidRDefault="00E32E77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Фофонов И.М.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Г.И. </w:t>
      </w:r>
    </w:p>
    <w:p w:rsidR="00E32E77" w:rsidRPr="00965892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Зеленская Г.П.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32E77" w:rsidRPr="0079125E" w:rsidRDefault="00E32E77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Дудченко М.Н.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="009920A4">
        <w:rPr>
          <w:rFonts w:ascii="Franklin Gothic Book" w:hAnsi="Franklin Gothic Book"/>
        </w:rPr>
        <w:t>Черкашин</w:t>
      </w:r>
      <w:r w:rsidRPr="00965892">
        <w:rPr>
          <w:rFonts w:ascii="Franklin Gothic Book" w:hAnsi="Franklin Gothic Book"/>
        </w:rPr>
        <w:t xml:space="preserve"> </w:t>
      </w:r>
      <w:r w:rsidR="009920A4">
        <w:rPr>
          <w:rFonts w:ascii="Franklin Gothic Book" w:hAnsi="Franklin Gothic Book"/>
        </w:rPr>
        <w:t>В</w:t>
      </w:r>
      <w:r w:rsidRPr="00965892">
        <w:rPr>
          <w:rFonts w:ascii="Franklin Gothic Book" w:hAnsi="Franklin Gothic Book"/>
        </w:rPr>
        <w:t>.</w:t>
      </w:r>
      <w:r w:rsidR="009920A4">
        <w:rPr>
          <w:rFonts w:ascii="Franklin Gothic Book" w:hAnsi="Franklin Gothic Book"/>
        </w:rPr>
        <w:t>Ю</w:t>
      </w:r>
      <w:r w:rsidRPr="00965892">
        <w:rPr>
          <w:rFonts w:ascii="Franklin Gothic Book" w:hAnsi="Franklin Gothic Book"/>
        </w:rPr>
        <w:t>.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965892">
        <w:rPr>
          <w:rFonts w:ascii="Franklin Gothic Book" w:hAnsi="Franklin Gothic Book"/>
        </w:rPr>
        <w:t>ачальник отдела тендеров и экспертиз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E32E77" w:rsidRPr="0079125E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E32E77" w:rsidRPr="00965892" w:rsidRDefault="00E32E77" w:rsidP="00E32E77">
      <w:pPr>
        <w:ind w:right="54" w:firstLine="567"/>
        <w:jc w:val="both"/>
        <w:rPr>
          <w:rFonts w:ascii="Franklin Gothic Book" w:hAnsi="Franklin Gothic Book"/>
          <w:b/>
        </w:rPr>
      </w:pPr>
      <w:r w:rsidRPr="00965892">
        <w:rPr>
          <w:rFonts w:ascii="Franklin Gothic Book" w:hAnsi="Franklin Gothic Book"/>
          <w:b/>
        </w:rPr>
        <w:t>Отсутствовали: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32E77" w:rsidRPr="00965892" w:rsidRDefault="00E32E77" w:rsidP="00E32E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Генеральный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59496E" w:rsidRPr="0079125E" w:rsidRDefault="006177AB" w:rsidP="0079125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6748C1" w:rsidRPr="0079125E" w:rsidRDefault="009920A4" w:rsidP="009920A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27</w:t>
      </w:r>
      <w:r w:rsidR="006748C1">
        <w:rPr>
          <w:rFonts w:ascii="Franklin Gothic Book" w:hAnsi="Franklin Gothic Book"/>
        </w:rPr>
        <w:t>.04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561B9F" w:rsidRPr="00C559A2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2BCB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432BCB" w:rsidRPr="00CC1F64">
          <w:rPr>
            <w:rStyle w:val="ae"/>
            <w:rFonts w:ascii="Franklin Gothic Book" w:eastAsiaTheme="majorEastAsia" w:hAnsi="Franklin Gothic Book"/>
            <w:szCs w:val="23"/>
          </w:rPr>
          <w:t>http://www.b2b-center.ru</w:t>
        </w:r>
      </w:hyperlink>
      <w:r w:rsidR="00432BCB" w:rsidRPr="006B2593">
        <w:rPr>
          <w:rFonts w:ascii="Franklin Gothic Book" w:hAnsi="Franklin Gothic Book"/>
          <w:color w:val="0000FF"/>
          <w:szCs w:val="23"/>
          <w:u w:val="single"/>
        </w:rPr>
        <w:t>.</w:t>
      </w:r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</w:t>
      </w:r>
      <w:r w:rsidRPr="009920A4">
        <w:rPr>
          <w:rFonts w:ascii="Franklin Gothic Book" w:hAnsi="Franklin Gothic Book"/>
          <w:sz w:val="23"/>
          <w:szCs w:val="23"/>
        </w:rPr>
        <w:t>амен</w:t>
      </w:r>
      <w:r>
        <w:rPr>
          <w:rFonts w:ascii="Franklin Gothic Book" w:hAnsi="Franklin Gothic Book"/>
          <w:sz w:val="23"/>
          <w:szCs w:val="23"/>
        </w:rPr>
        <w:t>у</w:t>
      </w:r>
      <w:r w:rsidRPr="009920A4">
        <w:rPr>
          <w:rFonts w:ascii="Franklin Gothic Book" w:hAnsi="Franklin Gothic Book"/>
          <w:sz w:val="23"/>
          <w:szCs w:val="23"/>
        </w:rPr>
        <w:t xml:space="preserve"> распределительного шкафа связи №11а на ШРУД 2/600. Инв.36798</w:t>
      </w:r>
      <w:r w:rsidR="0079125E">
        <w:rPr>
          <w:rFonts w:ascii="Franklin Gothic Book" w:hAnsi="Franklin Gothic Book"/>
        </w:rPr>
        <w:t>.</w:t>
      </w:r>
    </w:p>
    <w:p w:rsidR="00432BCB" w:rsidRPr="00432BCB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497"/>
        <w:gridCol w:w="2126"/>
        <w:gridCol w:w="1843"/>
        <w:gridCol w:w="1701"/>
        <w:gridCol w:w="1701"/>
      </w:tblGrid>
      <w:tr w:rsidR="00432BCB" w:rsidRPr="00C559A2" w:rsidTr="00432BCB">
        <w:trPr>
          <w:trHeight w:val="59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C559A2" w:rsidRDefault="00432BCB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 xml:space="preserve">Гарантийный </w:t>
            </w:r>
          </w:p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период</w:t>
            </w:r>
          </w:p>
        </w:tc>
        <w:tc>
          <w:tcPr>
            <w:tcW w:w="1701" w:type="dxa"/>
          </w:tcPr>
          <w:p w:rsidR="00432BCB" w:rsidRPr="00C559A2" w:rsidRDefault="00432BCB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432BCB" w:rsidRPr="00C559A2" w:rsidTr="00432BCB">
        <w:trPr>
          <w:trHeight w:val="1284"/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432BCB" w:rsidRPr="00C559A2" w:rsidRDefault="00432BCB" w:rsidP="003507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559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  <w:b/>
              </w:rPr>
            </w:pPr>
            <w:r w:rsidRPr="00D8771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D87712">
              <w:rPr>
                <w:rFonts w:ascii="Franklin Gothic Book" w:hAnsi="Franklin Gothic Book"/>
                <w:b/>
              </w:rPr>
              <w:t>Связьтрансстрой</w:t>
            </w:r>
            <w:proofErr w:type="spellEnd"/>
            <w:r w:rsidRPr="00D87712">
              <w:rPr>
                <w:rFonts w:ascii="Franklin Gothic Book" w:hAnsi="Franklin Gothic Book"/>
                <w:b/>
              </w:rPr>
              <w:t>»</w:t>
            </w:r>
          </w:p>
          <w:p w:rsidR="00432BCB" w:rsidRPr="00D87712" w:rsidRDefault="00432BCB" w:rsidP="003507C5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353910, г. Новороссийск,</w:t>
            </w:r>
          </w:p>
          <w:p w:rsidR="00432BCB" w:rsidRPr="006748C1" w:rsidRDefault="00432BCB" w:rsidP="009920A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87712">
              <w:rPr>
                <w:rFonts w:ascii="Franklin Gothic Book" w:hAnsi="Franklin Gothic Book"/>
              </w:rPr>
              <w:t xml:space="preserve">ул. Алексеева, </w:t>
            </w:r>
            <w:r w:rsidR="005D4789">
              <w:rPr>
                <w:rFonts w:ascii="Franklin Gothic Book" w:hAnsi="Franklin Gothic Book"/>
              </w:rPr>
              <w:t xml:space="preserve">д. </w:t>
            </w:r>
            <w:r w:rsidRPr="00D87712">
              <w:rPr>
                <w:rFonts w:ascii="Franklin Gothic Book" w:hAnsi="Franklin Gothic Book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BCB" w:rsidRPr="00D87712" w:rsidRDefault="005D4789" w:rsidP="003507C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436 773,46</w:t>
            </w:r>
          </w:p>
          <w:p w:rsidR="00432BCB" w:rsidRPr="00D87712" w:rsidRDefault="00432BCB" w:rsidP="005D4789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(</w:t>
            </w:r>
            <w:r w:rsidR="005D4789">
              <w:rPr>
                <w:rFonts w:ascii="Franklin Gothic Book" w:hAnsi="Franklin Gothic Book"/>
              </w:rPr>
              <w:t>четыреста тридцать шесть тысяч семьсот семьдесят три</w:t>
            </w:r>
            <w:r w:rsidRPr="00D87712">
              <w:rPr>
                <w:rFonts w:ascii="Franklin Gothic Book" w:hAnsi="Franklin Gothic Book"/>
              </w:rPr>
              <w:t>) рубл</w:t>
            </w:r>
            <w:r w:rsidR="000671D7" w:rsidRPr="00D87712">
              <w:rPr>
                <w:rFonts w:ascii="Franklin Gothic Book" w:hAnsi="Franklin Gothic Book"/>
              </w:rPr>
              <w:t>я</w:t>
            </w:r>
            <w:r w:rsidR="005D4789">
              <w:rPr>
                <w:rFonts w:ascii="Franklin Gothic Book" w:hAnsi="Franklin Gothic Book"/>
              </w:rPr>
              <w:t xml:space="preserve"> 46</w:t>
            </w:r>
            <w:r w:rsidRPr="00D87712">
              <w:rPr>
                <w:rFonts w:ascii="Franklin Gothic Book" w:hAnsi="Franklin Gothic Book"/>
              </w:rPr>
              <w:t xml:space="preserve"> копе</w:t>
            </w:r>
            <w:r w:rsidR="00D87712">
              <w:rPr>
                <w:rFonts w:ascii="Franklin Gothic Book" w:hAnsi="Franklin Gothic Book"/>
              </w:rPr>
              <w:t>ек</w:t>
            </w:r>
            <w:r w:rsidRPr="00D8771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2BCB" w:rsidRPr="00D87712" w:rsidRDefault="00D87712" w:rsidP="003507C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32BCB" w:rsidRPr="00D87712">
              <w:rPr>
                <w:rFonts w:ascii="Franklin Gothic Book" w:hAnsi="Franklin Gothic Book"/>
              </w:rPr>
              <w:t>0 календарных дней</w:t>
            </w:r>
          </w:p>
        </w:tc>
        <w:tc>
          <w:tcPr>
            <w:tcW w:w="1701" w:type="dxa"/>
            <w:vAlign w:val="center"/>
          </w:tcPr>
          <w:p w:rsidR="00432BCB" w:rsidRPr="00D87712" w:rsidRDefault="005D4789" w:rsidP="00736D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</w:t>
            </w:r>
          </w:p>
        </w:tc>
        <w:tc>
          <w:tcPr>
            <w:tcW w:w="1701" w:type="dxa"/>
            <w:vAlign w:val="center"/>
          </w:tcPr>
          <w:p w:rsidR="00432BCB" w:rsidRPr="00D87712" w:rsidRDefault="00432BCB" w:rsidP="00736D84">
            <w:pPr>
              <w:jc w:val="center"/>
              <w:rPr>
                <w:rFonts w:ascii="Franklin Gothic Book" w:hAnsi="Franklin Gothic Book"/>
              </w:rPr>
            </w:pPr>
            <w:r w:rsidRPr="00D87712">
              <w:rPr>
                <w:rFonts w:ascii="Franklin Gothic Book" w:hAnsi="Franklin Gothic Book"/>
              </w:rPr>
              <w:t>нет</w:t>
            </w:r>
          </w:p>
        </w:tc>
      </w:tr>
    </w:tbl>
    <w:p w:rsidR="00FC6EF8" w:rsidRPr="00D87712" w:rsidRDefault="00FC6EF8" w:rsidP="008D2D2F">
      <w:pPr>
        <w:pStyle w:val="ab"/>
        <w:numPr>
          <w:ilvl w:val="0"/>
          <w:numId w:val="1"/>
        </w:numPr>
        <w:tabs>
          <w:tab w:val="left" w:pos="1276"/>
        </w:tabs>
        <w:ind w:left="567" w:right="54" w:hanging="1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D87712">
        <w:rPr>
          <w:rFonts w:ascii="Franklin Gothic Book" w:hAnsi="Franklin Gothic Book"/>
        </w:rPr>
        <w:t>ую</w:t>
      </w:r>
      <w:r w:rsidRPr="00D87712">
        <w:rPr>
          <w:rFonts w:ascii="Franklin Gothic Book" w:hAnsi="Franklin Gothic Book"/>
        </w:rPr>
        <w:t xml:space="preserve"> заявк</w:t>
      </w:r>
      <w:r w:rsidR="00320F99" w:rsidRPr="00D87712">
        <w:rPr>
          <w:rFonts w:ascii="Franklin Gothic Book" w:hAnsi="Franklin Gothic Book"/>
        </w:rPr>
        <w:t>у</w:t>
      </w:r>
      <w:r w:rsidRPr="00D87712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D87712">
        <w:rPr>
          <w:rFonts w:ascii="Franklin Gothic Book" w:hAnsi="Franklin Gothic Book"/>
        </w:rPr>
        <w:t>ам</w:t>
      </w:r>
      <w:r w:rsidRPr="00D87712">
        <w:rPr>
          <w:rFonts w:ascii="Franklin Gothic Book" w:hAnsi="Franklin Gothic Book"/>
        </w:rPr>
        <w:t xml:space="preserve"> закупки. При рассмотрении заяв</w:t>
      </w:r>
      <w:r w:rsidR="00320F99" w:rsidRPr="00D87712">
        <w:rPr>
          <w:rFonts w:ascii="Franklin Gothic Book" w:hAnsi="Franklin Gothic Book"/>
        </w:rPr>
        <w:t>ки</w:t>
      </w:r>
      <w:r w:rsidRPr="00D87712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D87712" w:rsidRDefault="00FC6EF8" w:rsidP="00C559A2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D87712">
        <w:rPr>
          <w:rFonts w:ascii="Franklin Gothic Book" w:hAnsi="Franklin Gothic Book"/>
        </w:rPr>
        <w:t>Заявка</w:t>
      </w:r>
      <w:r w:rsidRPr="00D87712">
        <w:t xml:space="preserve"> </w:t>
      </w:r>
      <w:r w:rsidR="000671D7"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="000671D7" w:rsidRPr="00D87712">
        <w:rPr>
          <w:rFonts w:ascii="Franklin Gothic Book" w:hAnsi="Franklin Gothic Book"/>
          <w:b/>
        </w:rPr>
        <w:t>»</w:t>
      </w:r>
      <w:r w:rsidRPr="00D87712">
        <w:t xml:space="preserve"> </w:t>
      </w:r>
      <w:r w:rsidRPr="00D8771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D87712" w:rsidRDefault="00320F99" w:rsidP="000671D7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результатов рассмотрения заяв</w:t>
      </w:r>
      <w:r w:rsidRPr="00D87712">
        <w:rPr>
          <w:rFonts w:ascii="Franklin Gothic Book" w:hAnsi="Franklin Gothic Book"/>
          <w:lang w:val="ru-RU"/>
        </w:rPr>
        <w:t>ки</w:t>
      </w:r>
      <w:r w:rsidRPr="00D87712">
        <w:rPr>
          <w:rFonts w:ascii="Franklin Gothic Book" w:hAnsi="Franklin Gothic Book"/>
        </w:rPr>
        <w:t xml:space="preserve"> на участие в</w:t>
      </w:r>
      <w:r w:rsidRPr="00D87712">
        <w:rPr>
          <w:rFonts w:ascii="Franklin Gothic Book" w:hAnsi="Franklin Gothic Book"/>
          <w:lang w:val="ru-RU"/>
        </w:rPr>
        <w:t xml:space="preserve"> закупке</w:t>
      </w:r>
      <w:r w:rsidRPr="00D87712">
        <w:rPr>
          <w:rFonts w:ascii="Franklin Gothic Book" w:hAnsi="Franklin Gothic Book"/>
        </w:rPr>
        <w:t xml:space="preserve"> </w:t>
      </w:r>
      <w:r w:rsidRPr="00D87712">
        <w:rPr>
          <w:rFonts w:ascii="Franklin Gothic Book" w:hAnsi="Franklin Gothic Book"/>
          <w:lang w:val="ru-RU"/>
        </w:rPr>
        <w:t xml:space="preserve">Конкурсной </w:t>
      </w:r>
      <w:r w:rsidRPr="00D87712">
        <w:rPr>
          <w:rFonts w:ascii="Franklin Gothic Book" w:hAnsi="Franklin Gothic Book"/>
        </w:rPr>
        <w:t xml:space="preserve">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решение:</w:t>
      </w:r>
    </w:p>
    <w:p w:rsidR="00320F99" w:rsidRPr="00D87712" w:rsidRDefault="00320F99" w:rsidP="000671D7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141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  <w:b/>
        </w:rPr>
        <w:t>ООО «</w:t>
      </w:r>
      <w:proofErr w:type="spellStart"/>
      <w:r w:rsidR="000671D7" w:rsidRPr="00D87712">
        <w:rPr>
          <w:rFonts w:ascii="Franklin Gothic Book" w:hAnsi="Franklin Gothic Book"/>
          <w:b/>
        </w:rPr>
        <w:t>Связьтрансстрой</w:t>
      </w:r>
      <w:proofErr w:type="spellEnd"/>
      <w:r w:rsidRPr="00D87712">
        <w:rPr>
          <w:rFonts w:ascii="Franklin Gothic Book" w:hAnsi="Franklin Gothic Book"/>
          <w:b/>
        </w:rPr>
        <w:t xml:space="preserve">» </w:t>
      </w:r>
      <w:r w:rsidRPr="00D87712">
        <w:rPr>
          <w:rFonts w:ascii="Franklin Gothic Book" w:hAnsi="Franklin Gothic Book"/>
        </w:rPr>
        <w:t>допустить к участию в закупке;</w:t>
      </w:r>
      <w:bookmarkStart w:id="2" w:name="_GoBack"/>
      <w:bookmarkEnd w:id="2"/>
    </w:p>
    <w:p w:rsidR="00320F99" w:rsidRPr="00D8771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Pr="00D87712" w:rsidRDefault="00320F99" w:rsidP="000671D7">
      <w:pPr>
        <w:pStyle w:val="a9"/>
        <w:widowControl w:val="0"/>
        <w:tabs>
          <w:tab w:val="left" w:pos="567"/>
        </w:tabs>
        <w:spacing w:after="0"/>
        <w:ind w:left="567" w:right="180"/>
        <w:jc w:val="both"/>
        <w:rPr>
          <w:rFonts w:ascii="Franklin Gothic Book" w:hAnsi="Franklin Gothic Book"/>
        </w:rPr>
      </w:pPr>
      <w:r w:rsidRPr="00D87712">
        <w:rPr>
          <w:rFonts w:ascii="Franklin Gothic Book" w:hAnsi="Franklin Gothic Book"/>
        </w:rPr>
        <w:t>На основании того, что на участие в закупке на</w:t>
      </w:r>
      <w:r w:rsidR="000671D7" w:rsidRPr="00D87712">
        <w:rPr>
          <w:rFonts w:ascii="Franklin Gothic Book" w:hAnsi="Franklin Gothic Book"/>
          <w:lang w:val="ru-RU"/>
        </w:rPr>
        <w:t xml:space="preserve"> </w:t>
      </w:r>
      <w:r w:rsidR="005D4789" w:rsidRPr="005D4789">
        <w:rPr>
          <w:rFonts w:ascii="Franklin Gothic Book" w:hAnsi="Franklin Gothic Book"/>
          <w:lang w:val="ru-RU"/>
        </w:rPr>
        <w:t>замену распределительного шкафа связи №11а на ШРУД 2/600. Инв.36798</w:t>
      </w:r>
      <w:r w:rsidRPr="00D87712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D87712">
        <w:rPr>
          <w:rFonts w:ascii="Franklin Gothic Book" w:hAnsi="Franklin Gothic Book"/>
          <w:u w:val="single"/>
        </w:rPr>
        <w:t>единогласное</w:t>
      </w:r>
      <w:r w:rsidRPr="00D87712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20F99" w:rsidRPr="004A1D42" w:rsidRDefault="00320F99" w:rsidP="004A1D42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left="567" w:right="180" w:firstLine="0"/>
        <w:jc w:val="both"/>
        <w:rPr>
          <w:rFonts w:ascii="Franklin Gothic Book" w:hAnsi="Franklin Gothic Book"/>
        </w:rPr>
      </w:pPr>
      <w:r w:rsidRPr="004A1D42">
        <w:rPr>
          <w:rFonts w:ascii="Franklin Gothic Book" w:hAnsi="Franklin Gothic Book"/>
        </w:rPr>
        <w:t xml:space="preserve">В связи с тем, что закупка </w:t>
      </w:r>
      <w:r w:rsidR="00A95991" w:rsidRPr="004A1D42">
        <w:rPr>
          <w:rFonts w:ascii="Franklin Gothic Book" w:hAnsi="Franklin Gothic Book"/>
        </w:rPr>
        <w:t>на</w:t>
      </w:r>
      <w:r w:rsidR="00A95991" w:rsidRPr="00D87712">
        <w:t xml:space="preserve"> </w:t>
      </w:r>
      <w:r w:rsidR="004A0EEA" w:rsidRPr="004A1D42">
        <w:rPr>
          <w:rFonts w:ascii="Franklin Gothic Book" w:hAnsi="Franklin Gothic Book"/>
          <w:lang w:val="ru-RU"/>
        </w:rPr>
        <w:t>замену распределительного шкафа связи №11а на ШРУД 2/600. Инв.36798</w:t>
      </w:r>
      <w:r w:rsidR="00A95991" w:rsidRPr="004A1D42">
        <w:rPr>
          <w:rFonts w:ascii="Franklin Gothic Book" w:hAnsi="Franklin Gothic Book"/>
          <w:lang w:val="ru-RU"/>
        </w:rPr>
        <w:t xml:space="preserve"> </w:t>
      </w:r>
      <w:r w:rsidRPr="004A1D42">
        <w:rPr>
          <w:rFonts w:ascii="Franklin Gothic Book" w:hAnsi="Franklin Gothic Book"/>
        </w:rPr>
        <w:t>признана несостоявшейся и поскольку заявка</w:t>
      </w:r>
      <w:r w:rsidRPr="004A1D42">
        <w:rPr>
          <w:rFonts w:ascii="Franklin Gothic Book" w:hAnsi="Franklin Gothic Book"/>
          <w:b/>
        </w:rPr>
        <w:t xml:space="preserve"> ООО «</w:t>
      </w:r>
      <w:proofErr w:type="spellStart"/>
      <w:r w:rsidR="000671D7" w:rsidRPr="004A1D42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4A1D42">
        <w:rPr>
          <w:rFonts w:ascii="Franklin Gothic Book" w:hAnsi="Franklin Gothic Book"/>
          <w:b/>
        </w:rPr>
        <w:t xml:space="preserve">» </w:t>
      </w:r>
      <w:r w:rsidRPr="004A1D4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4A1D42">
        <w:rPr>
          <w:rFonts w:ascii="Franklin Gothic Book" w:hAnsi="Franklin Gothic Book"/>
          <w:u w:val="single"/>
        </w:rPr>
        <w:t>единогласное</w:t>
      </w:r>
      <w:r w:rsidRPr="004A1D42">
        <w:rPr>
          <w:rFonts w:ascii="Franklin Gothic Book" w:hAnsi="Franklin Gothic Book"/>
        </w:rPr>
        <w:t xml:space="preserve"> решение заключить договор с</w:t>
      </w:r>
      <w:r w:rsidRPr="004A1D42">
        <w:rPr>
          <w:rFonts w:ascii="Franklin Gothic Book" w:hAnsi="Franklin Gothic Book"/>
          <w:b/>
        </w:rPr>
        <w:t xml:space="preserve"> ООО «</w:t>
      </w:r>
      <w:proofErr w:type="spellStart"/>
      <w:r w:rsidR="000671D7" w:rsidRPr="004A1D42">
        <w:rPr>
          <w:rFonts w:ascii="Franklin Gothic Book" w:hAnsi="Franklin Gothic Book"/>
          <w:b/>
          <w:lang w:val="ru-RU"/>
        </w:rPr>
        <w:t>Связьтрансстрой</w:t>
      </w:r>
      <w:proofErr w:type="spellEnd"/>
      <w:r w:rsidRPr="004A1D42">
        <w:rPr>
          <w:rFonts w:ascii="Franklin Gothic Book" w:hAnsi="Franklin Gothic Book"/>
          <w:b/>
        </w:rPr>
        <w:t>»,</w:t>
      </w:r>
      <w:r w:rsidRPr="004A1D42">
        <w:rPr>
          <w:rFonts w:ascii="Franklin Gothic Book" w:hAnsi="Franklin Gothic Book"/>
        </w:rPr>
        <w:t xml:space="preserve"> </w:t>
      </w:r>
      <w:r w:rsidR="000671D7" w:rsidRPr="004A1D42">
        <w:rPr>
          <w:rFonts w:ascii="Franklin Gothic Book" w:hAnsi="Franklin Gothic Book"/>
          <w:lang w:val="ru-RU"/>
        </w:rPr>
        <w:t>353910</w:t>
      </w:r>
      <w:r w:rsidRPr="004A1D42">
        <w:rPr>
          <w:rFonts w:ascii="Franklin Gothic Book" w:hAnsi="Franklin Gothic Book"/>
          <w:lang w:val="ru-RU"/>
        </w:rPr>
        <w:t xml:space="preserve">, г. </w:t>
      </w:r>
      <w:r w:rsidR="000671D7" w:rsidRPr="004A1D42">
        <w:rPr>
          <w:rFonts w:ascii="Franklin Gothic Book" w:hAnsi="Franklin Gothic Book"/>
          <w:lang w:val="ru-RU"/>
        </w:rPr>
        <w:t>Новороссийск</w:t>
      </w:r>
      <w:r w:rsidRPr="004A1D42">
        <w:rPr>
          <w:rFonts w:ascii="Franklin Gothic Book" w:hAnsi="Franklin Gothic Book"/>
          <w:lang w:val="ru-RU"/>
        </w:rPr>
        <w:t xml:space="preserve">, ул. </w:t>
      </w:r>
      <w:r w:rsidR="000671D7" w:rsidRPr="004A1D42">
        <w:rPr>
          <w:rFonts w:ascii="Franklin Gothic Book" w:hAnsi="Franklin Gothic Book"/>
          <w:lang w:val="ru-RU"/>
        </w:rPr>
        <w:t>Алексеева</w:t>
      </w:r>
      <w:r w:rsidRPr="004A1D42">
        <w:rPr>
          <w:rFonts w:ascii="Franklin Gothic Book" w:hAnsi="Franklin Gothic Book"/>
          <w:lang w:val="ru-RU"/>
        </w:rPr>
        <w:t xml:space="preserve">, </w:t>
      </w:r>
      <w:r w:rsidR="000671D7" w:rsidRPr="004A1D42">
        <w:rPr>
          <w:rFonts w:ascii="Franklin Gothic Book" w:hAnsi="Franklin Gothic Book"/>
          <w:lang w:val="ru-RU"/>
        </w:rPr>
        <w:t>22</w:t>
      </w:r>
      <w:r w:rsidRPr="004A1D42">
        <w:rPr>
          <w:rFonts w:ascii="Franklin Gothic Book" w:hAnsi="Franklin Gothic Book"/>
        </w:rPr>
        <w:t xml:space="preserve">, с общей стоимостью </w:t>
      </w:r>
      <w:r w:rsidRPr="004A1D42">
        <w:rPr>
          <w:rFonts w:ascii="Franklin Gothic Book" w:hAnsi="Franklin Gothic Book"/>
          <w:lang w:val="ru-RU"/>
        </w:rPr>
        <w:t>выполнения работ</w:t>
      </w:r>
      <w:r w:rsidRPr="004A1D42">
        <w:rPr>
          <w:rFonts w:ascii="Franklin Gothic Book" w:hAnsi="Franklin Gothic Book"/>
          <w:b/>
          <w:lang w:val="ru-RU"/>
        </w:rPr>
        <w:t xml:space="preserve">: </w:t>
      </w:r>
      <w:r w:rsidR="004A1D42" w:rsidRPr="004A1D42">
        <w:rPr>
          <w:rFonts w:ascii="Franklin Gothic Book" w:hAnsi="Franklin Gothic Book"/>
          <w:b/>
          <w:lang w:val="ru-RU"/>
        </w:rPr>
        <w:t>436 773,46</w:t>
      </w:r>
      <w:r w:rsidR="004A1D42">
        <w:rPr>
          <w:rFonts w:ascii="Franklin Gothic Book" w:hAnsi="Franklin Gothic Book"/>
          <w:b/>
          <w:lang w:val="ru-RU"/>
        </w:rPr>
        <w:t xml:space="preserve"> </w:t>
      </w:r>
      <w:r w:rsidR="004A1D42" w:rsidRPr="004A1D42">
        <w:rPr>
          <w:rFonts w:ascii="Franklin Gothic Book" w:hAnsi="Franklin Gothic Book"/>
          <w:b/>
          <w:lang w:val="ru-RU"/>
        </w:rPr>
        <w:t>(четыреста тридцать шесть тысяч семьсот семьдесят три) рубля 46 копеек с учетом НДС</w:t>
      </w:r>
      <w:r w:rsidRPr="004A1D42">
        <w:rPr>
          <w:rFonts w:ascii="Franklin Gothic Book" w:hAnsi="Franklin Gothic Book"/>
          <w:lang w:val="ru-RU"/>
        </w:rPr>
        <w:t>;</w:t>
      </w:r>
      <w:r w:rsidRPr="004A1D42">
        <w:rPr>
          <w:rFonts w:ascii="Franklin Gothic Book" w:hAnsi="Franklin Gothic Book"/>
        </w:rPr>
        <w:t xml:space="preserve"> сроком </w:t>
      </w:r>
      <w:r w:rsidR="00736D84" w:rsidRPr="004A1D42">
        <w:rPr>
          <w:rFonts w:ascii="Franklin Gothic Book" w:hAnsi="Franklin Gothic Book"/>
          <w:lang w:val="ru-RU"/>
        </w:rPr>
        <w:t xml:space="preserve">выполнения работ </w:t>
      </w:r>
      <w:r w:rsidR="000671D7" w:rsidRPr="004A1D42">
        <w:rPr>
          <w:rFonts w:ascii="Franklin Gothic Book" w:hAnsi="Franklin Gothic Book"/>
        </w:rPr>
        <w:t>–</w:t>
      </w:r>
      <w:r w:rsidRPr="004A1D42">
        <w:rPr>
          <w:rFonts w:ascii="Franklin Gothic Book" w:hAnsi="Franklin Gothic Book"/>
        </w:rPr>
        <w:t xml:space="preserve"> </w:t>
      </w:r>
      <w:r w:rsidR="00D87712" w:rsidRPr="004A1D42">
        <w:rPr>
          <w:rFonts w:ascii="Franklin Gothic Book" w:hAnsi="Franklin Gothic Book"/>
          <w:lang w:val="ru-RU"/>
        </w:rPr>
        <w:t>3</w:t>
      </w:r>
      <w:r w:rsidR="000671D7" w:rsidRPr="004A1D42">
        <w:rPr>
          <w:rFonts w:ascii="Franklin Gothic Book" w:hAnsi="Franklin Gothic Book"/>
          <w:lang w:val="ru-RU"/>
        </w:rPr>
        <w:t>0 календарных</w:t>
      </w:r>
      <w:r w:rsidR="00736D84" w:rsidRPr="004A1D42">
        <w:rPr>
          <w:rFonts w:ascii="Franklin Gothic Book" w:hAnsi="Franklin Gothic Book"/>
          <w:lang w:val="ru-RU"/>
        </w:rPr>
        <w:t xml:space="preserve"> дней, гарантийным сроком </w:t>
      </w:r>
      <w:r w:rsidR="000671D7" w:rsidRPr="004A1D42">
        <w:rPr>
          <w:rFonts w:ascii="Franklin Gothic Book" w:hAnsi="Franklin Gothic Book"/>
          <w:lang w:val="ru-RU"/>
        </w:rPr>
        <w:t>–</w:t>
      </w:r>
      <w:r w:rsidR="00736D84" w:rsidRPr="004A1D42">
        <w:rPr>
          <w:rFonts w:ascii="Franklin Gothic Book" w:hAnsi="Franklin Gothic Book"/>
          <w:lang w:val="ru-RU"/>
        </w:rPr>
        <w:t xml:space="preserve"> </w:t>
      </w:r>
      <w:r w:rsidR="004A1D42">
        <w:rPr>
          <w:rFonts w:ascii="Franklin Gothic Book" w:hAnsi="Franklin Gothic Book"/>
          <w:lang w:val="ru-RU"/>
        </w:rPr>
        <w:t>2</w:t>
      </w:r>
      <w:r w:rsidR="000671D7" w:rsidRPr="004A1D42">
        <w:rPr>
          <w:rFonts w:ascii="Franklin Gothic Book" w:hAnsi="Franklin Gothic Book"/>
          <w:lang w:val="ru-RU"/>
        </w:rPr>
        <w:t xml:space="preserve"> года</w:t>
      </w:r>
      <w:r w:rsidRPr="004A1D42">
        <w:rPr>
          <w:rFonts w:ascii="Franklin Gothic Book" w:hAnsi="Franklin Gothic Book"/>
          <w:lang w:val="ru-RU"/>
        </w:rPr>
        <w:t xml:space="preserve">, </w:t>
      </w:r>
      <w:r w:rsidR="00D87712" w:rsidRPr="004A1D42">
        <w:rPr>
          <w:rFonts w:ascii="Franklin Gothic Book" w:hAnsi="Franklin Gothic Book"/>
          <w:lang w:val="ru-RU"/>
        </w:rPr>
        <w:t xml:space="preserve">без привлечения субподрядной организации, </w:t>
      </w:r>
      <w:r w:rsidRPr="004A1D42">
        <w:rPr>
          <w:rFonts w:ascii="Franklin Gothic Book" w:hAnsi="Franklin Gothic Book"/>
          <w:lang w:val="ru-RU"/>
        </w:rPr>
        <w:t>как с единственным п</w:t>
      </w:r>
      <w:r w:rsidR="004A1D42">
        <w:rPr>
          <w:rFonts w:ascii="Franklin Gothic Book" w:hAnsi="Franklin Gothic Book"/>
          <w:lang w:val="ru-RU"/>
        </w:rPr>
        <w:t>одрядчиком</w:t>
      </w:r>
      <w:r w:rsidRPr="004A1D42">
        <w:rPr>
          <w:rFonts w:ascii="Franklin Gothic Book" w:hAnsi="Franklin Gothic Book"/>
        </w:rPr>
        <w:t>.</w:t>
      </w: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 xml:space="preserve">Терентьев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79125E" w:rsidRDefault="0079125E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 xml:space="preserve">Фофонов </w:t>
      </w:r>
    </w:p>
    <w:p w:rsidR="0079125E" w:rsidRPr="0079125E" w:rsidRDefault="0079125E" w:rsidP="0079125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Г.И. </w:t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>Зеленская</w:t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965892">
        <w:rPr>
          <w:rFonts w:ascii="Franklin Gothic Book" w:hAnsi="Franklin Gothic Book"/>
        </w:rPr>
        <w:t xml:space="preserve">Дудченко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Default="008D2D2F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</w:t>
      </w:r>
      <w:r w:rsidR="0079125E" w:rsidRPr="0096589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="0079125E" w:rsidRPr="00965892">
        <w:rPr>
          <w:rFonts w:ascii="Franklin Gothic Book" w:hAnsi="Franklin Gothic Book"/>
        </w:rPr>
        <w:t>.</w:t>
      </w:r>
      <w:r w:rsidR="0079125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Черкашин</w:t>
      </w:r>
      <w:r w:rsidR="0079125E" w:rsidRPr="00965892">
        <w:rPr>
          <w:rFonts w:ascii="Franklin Gothic Book" w:hAnsi="Franklin Gothic Book"/>
        </w:rPr>
        <w:t xml:space="preserve"> </w:t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79125E" w:rsidRPr="00965892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965892">
        <w:rPr>
          <w:rFonts w:ascii="Franklin Gothic Book" w:hAnsi="Franklin Gothic Book"/>
        </w:rPr>
        <w:t>ачальник отдела тендеров и экспертиз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 </w:t>
      </w:r>
    </w:p>
    <w:p w:rsidR="0079125E" w:rsidRPr="0079125E" w:rsidRDefault="0079125E" w:rsidP="0079125E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6748C1" w:rsidRDefault="006748C1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79125E" w:rsidRPr="00432523" w:rsidRDefault="0079125E" w:rsidP="000671D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46946" w:rsidRPr="006748C1" w:rsidRDefault="00432BCB" w:rsidP="006748C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B04C3">
        <w:rPr>
          <w:rFonts w:ascii="Franklin Gothic Book" w:hAnsi="Franklin Gothic Book"/>
          <w:sz w:val="22"/>
          <w:szCs w:val="22"/>
        </w:rPr>
        <w:t>Протокол подписан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</w:t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</w:r>
      <w:r w:rsidRPr="00DB04C3">
        <w:rPr>
          <w:rFonts w:ascii="Franklin Gothic Book" w:hAnsi="Franklin Gothic Book"/>
          <w:sz w:val="22"/>
          <w:szCs w:val="22"/>
        </w:rPr>
        <w:tab/>
        <w:t xml:space="preserve">                          </w:t>
      </w:r>
      <w:r w:rsidR="0079125E" w:rsidRPr="0079125E">
        <w:rPr>
          <w:rFonts w:ascii="Franklin Gothic Book" w:hAnsi="Franklin Gothic Book"/>
          <w:sz w:val="22"/>
          <w:szCs w:val="22"/>
        </w:rPr>
        <w:t>16</w:t>
      </w:r>
      <w:r w:rsidR="00A006CF" w:rsidRPr="0079125E">
        <w:rPr>
          <w:rFonts w:ascii="Franklin Gothic Book" w:hAnsi="Franklin Gothic Book"/>
          <w:sz w:val="22"/>
          <w:szCs w:val="22"/>
        </w:rPr>
        <w:t xml:space="preserve"> мая</w:t>
      </w:r>
      <w:r w:rsidRPr="0079125E">
        <w:rPr>
          <w:rFonts w:ascii="Franklin Gothic Book" w:hAnsi="Franklin Gothic Book"/>
          <w:sz w:val="22"/>
          <w:szCs w:val="22"/>
        </w:rPr>
        <w:t xml:space="preserve"> 2016 г.</w:t>
      </w:r>
    </w:p>
    <w:p w:rsidR="006748C1" w:rsidRDefault="006748C1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79125E" w:rsidRDefault="0079125E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20F99" w:rsidRDefault="00320F99" w:rsidP="00320F9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Default="008D2D2F" w:rsidP="006748C1">
      <w:pPr>
        <w:ind w:firstLine="567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Чатян</w:t>
      </w:r>
      <w:r w:rsidR="00320F99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320F99">
        <w:rPr>
          <w:rFonts w:ascii="Franklin Gothic Book" w:hAnsi="Franklin Gothic Book"/>
          <w:sz w:val="18"/>
        </w:rPr>
        <w:t>.Г.</w:t>
      </w:r>
    </w:p>
    <w:sectPr w:rsidR="00246946" w:rsidSect="000671D7">
      <w:footerReference w:type="even" r:id="rId10"/>
      <w:footerReference w:type="default" r:id="rId11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EA"/>
    <w:rsid w:val="004A104B"/>
    <w:rsid w:val="004A16E0"/>
    <w:rsid w:val="004A1D42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789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48C1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25E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2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0A4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030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6CF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1BFF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71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77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5232-E5AA-41BC-99B4-48EA1D9F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2016-05-17T08:35:00Z</cp:lastPrinted>
  <dcterms:created xsi:type="dcterms:W3CDTF">2015-07-24T08:45:00Z</dcterms:created>
  <dcterms:modified xsi:type="dcterms:W3CDTF">2016-05-17T08:35:00Z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