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7B62C3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7B62C3">
        <w:rPr>
          <w:rFonts w:ascii="Franklin Gothic Heavy" w:eastAsia="Tahoma" w:hAnsi="Franklin Gothic Heavy"/>
          <w:b/>
          <w:kern w:val="144"/>
          <w:sz w:val="48"/>
          <w:szCs w:val="52"/>
        </w:rPr>
        <w:t>Проведение технического обслуживания и поверку стенда вибрационного контроля подшипников СВК-А инв. № 39230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3708" w:rsidRDefault="00A43708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7E2C03" w:rsidRDefault="007E2C03" w:rsidP="007E2C0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E2C03" w:rsidRPr="001E2DC2">
        <w:rPr>
          <w:rFonts w:ascii="Franklin Gothic Book" w:hAnsi="Franklin Gothic Book"/>
        </w:rPr>
        <w:t>https://www.roseltorg.ru/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7E2C03">
        <w:rPr>
          <w:rFonts w:ascii="Franklin Gothic Book" w:hAnsi="Franklin Gothic Book"/>
        </w:rPr>
        <w:t>https://www.roseltorg.ru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7E2C03" w:rsidRPr="001E2DC2">
        <w:rPr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="00A839C4" w:rsidRPr="002E597A">
        <w:rPr>
          <w:rFonts w:ascii="Franklin Gothic Book" w:hAnsi="Franklin Gothic Book"/>
        </w:rPr>
        <w:t>электронную торговую площадку АО «Единая электронная торговая площадка» (</w:t>
      </w:r>
      <w:hyperlink r:id="rId15" w:history="1">
        <w:r w:rsidR="00A839C4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A839C4" w:rsidRPr="002E597A">
        <w:rPr>
          <w:rFonts w:ascii="Franklin Gothic Book" w:hAnsi="Franklin Gothic Book"/>
        </w:rPr>
        <w:t>)</w:t>
      </w:r>
      <w:r w:rsidRPr="00EF10A5">
        <w:rPr>
          <w:rFonts w:ascii="Franklin Gothic Book" w:hAnsi="Franklin Gothic Book"/>
        </w:rPr>
        <w:t>.</w:t>
      </w:r>
    </w:p>
    <w:p w:rsidR="00E44DE1" w:rsidRPr="002E597A" w:rsidRDefault="00A839C4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 w:rsidR="00E44DE1"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196E7C" w:rsidRPr="00196E7C" w:rsidRDefault="00196E7C" w:rsidP="00196E7C">
      <w:pPr>
        <w:keepNext/>
        <w:jc w:val="center"/>
        <w:outlineLvl w:val="0"/>
        <w:rPr>
          <w:rFonts w:ascii="Franklin Gothic Book" w:hAnsi="Franklin Gothic Book"/>
          <w:b/>
        </w:rPr>
      </w:pPr>
      <w:r w:rsidRPr="00196E7C">
        <w:rPr>
          <w:rFonts w:ascii="Franklin Gothic Book" w:hAnsi="Franklin Gothic Book"/>
          <w:b/>
        </w:rPr>
        <w:t>ТЕХНИЧЕСКОЕ ЗАДАНИЕ</w:t>
      </w:r>
    </w:p>
    <w:p w:rsidR="00196E7C" w:rsidRPr="00196E7C" w:rsidRDefault="00196E7C" w:rsidP="00196E7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196E7C">
        <w:rPr>
          <w:rFonts w:ascii="Franklin Gothic Book" w:hAnsi="Franklin Gothic Book"/>
          <w:b/>
          <w:bCs/>
        </w:rPr>
        <w:t>на проведение технического обслуживания и поверку стенда вибрационного контроля подшипников СВК-А инв. № 39230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196E7C" w:rsidRPr="00196E7C" w:rsidTr="007B36BF">
        <w:trPr>
          <w:trHeight w:val="381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b/>
              </w:rPr>
            </w:pPr>
            <w:r w:rsidRPr="00196E7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96E7C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196E7C" w:rsidRPr="00196E7C" w:rsidTr="007B36BF">
        <w:trPr>
          <w:trHeight w:val="381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196E7C" w:rsidRPr="00196E7C" w:rsidTr="007B36BF">
        <w:trPr>
          <w:trHeight w:val="381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Основание </w:t>
            </w:r>
            <w:proofErr w:type="gramStart"/>
            <w:r w:rsidRPr="00196E7C">
              <w:rPr>
                <w:rFonts w:ascii="Franklin Gothic Book" w:hAnsi="Franklin Gothic Book"/>
              </w:rPr>
              <w:t>для оказание</w:t>
            </w:r>
            <w:proofErr w:type="gramEnd"/>
            <w:r w:rsidRPr="00196E7C">
              <w:rPr>
                <w:rFonts w:ascii="Franklin Gothic Book" w:hAnsi="Franklin Gothic Book"/>
              </w:rPr>
              <w:t xml:space="preserve"> услуг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Проведение ежегодной поверки</w:t>
            </w:r>
          </w:p>
        </w:tc>
      </w:tr>
      <w:tr w:rsidR="00196E7C" w:rsidRPr="00196E7C" w:rsidTr="007B36BF">
        <w:trPr>
          <w:trHeight w:val="381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Местом проведения поверки является территория Заказчика:</w:t>
            </w:r>
          </w:p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Г. Новороссийск, ул. Портовая 14, здание ремонтных мастерских «Отдела капитального ремонта техники», Крановый цех.</w:t>
            </w:r>
          </w:p>
        </w:tc>
      </w:tr>
      <w:tr w:rsidR="00196E7C" w:rsidRPr="00196E7C" w:rsidTr="007B36BF">
        <w:trPr>
          <w:trHeight w:val="381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 w:cs="Arial"/>
              </w:rPr>
            </w:pPr>
            <w:r w:rsidRPr="00196E7C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196E7C" w:rsidRPr="00196E7C" w:rsidTr="007B36BF"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Краткое описание оказываемых услуг</w:t>
            </w:r>
          </w:p>
        </w:tc>
        <w:tc>
          <w:tcPr>
            <w:tcW w:w="6685" w:type="dxa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Проведение технического обслуживания и поверки стенда вибрационного контроля подшипников СВК-А инв. № 39230</w:t>
            </w:r>
          </w:p>
        </w:tc>
      </w:tr>
      <w:tr w:rsidR="00196E7C" w:rsidRPr="00196E7C" w:rsidTr="007B36BF"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</w:p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5</w:t>
            </w:r>
          </w:p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Перечень услуг (работ) 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proofErr w:type="spellStart"/>
            <w:r w:rsidRPr="00196E7C">
              <w:rPr>
                <w:rFonts w:ascii="Franklin Gothic Book" w:hAnsi="Franklin Gothic Book"/>
              </w:rPr>
              <w:t>Опробывание</w:t>
            </w:r>
            <w:proofErr w:type="spellEnd"/>
            <w:r w:rsidRPr="00196E7C">
              <w:rPr>
                <w:rFonts w:ascii="Franklin Gothic Book" w:hAnsi="Franklin Gothic Book"/>
              </w:rPr>
              <w:t xml:space="preserve">, проведение технического обслуживания, определение основной погрешности канала стенда «СВК-А» по </w:t>
            </w:r>
            <w:proofErr w:type="spellStart"/>
            <w:r w:rsidRPr="00196E7C">
              <w:rPr>
                <w:rFonts w:ascii="Franklin Gothic Book" w:hAnsi="Franklin Gothic Book"/>
              </w:rPr>
              <w:t>виброускорению</w:t>
            </w:r>
            <w:proofErr w:type="spellEnd"/>
            <w:r w:rsidRPr="00196E7C">
              <w:rPr>
                <w:rFonts w:ascii="Franklin Gothic Book" w:hAnsi="Franklin Gothic Book"/>
              </w:rPr>
              <w:t xml:space="preserve">, то же по </w:t>
            </w:r>
            <w:proofErr w:type="spellStart"/>
            <w:r w:rsidRPr="00196E7C">
              <w:rPr>
                <w:rFonts w:ascii="Franklin Gothic Book" w:hAnsi="Franklin Gothic Book"/>
              </w:rPr>
              <w:t>виброскорости</w:t>
            </w:r>
            <w:proofErr w:type="spellEnd"/>
            <w:r w:rsidRPr="00196E7C">
              <w:rPr>
                <w:rFonts w:ascii="Franklin Gothic Book" w:hAnsi="Franklin Gothic Book"/>
              </w:rPr>
              <w:t>, проверка каналов измерения осевого и радиального усилия, контроль осевого смещения шпинделя, калибровка согласно рабочей инструкции ИМБР.441511.002-01И1, оформление результатов поверки</w:t>
            </w:r>
          </w:p>
        </w:tc>
      </w:tr>
      <w:tr w:rsidR="00196E7C" w:rsidRPr="00196E7C" w:rsidTr="007B36BF">
        <w:trPr>
          <w:trHeight w:val="473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b/>
              </w:rPr>
            </w:pPr>
            <w:r w:rsidRPr="00196E7C">
              <w:rPr>
                <w:rFonts w:ascii="Franklin Gothic Book" w:hAnsi="Franklin Gothic Book"/>
                <w:b/>
              </w:rPr>
              <w:t>Требования к услугам (работам)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Заказчик должен использовать оригинальные запасные части, смазочные масла, расходные и эксплуатационные материалы, соответствующие техническим требованиям заводов-изготовителей.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Производить поверку стенда качественно и в соответствии с технической документацией завода изготовителя, а также методики поверки фирмы- производителя с учетом сертификации и особенностей, характерных для РФ.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Требования к шефмонтажу 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Передаваемая документация по результатам оказания услуг (работ) 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Акт выполненных работ, акт результатов поверки (протокол), свидетельство о поверке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к сроку хранения (сроку действия)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Договор вступает в силу с даты подписания сторонами и действует до 31 декабря 2017года.</w:t>
            </w:r>
          </w:p>
        </w:tc>
      </w:tr>
      <w:tr w:rsidR="00196E7C" w:rsidRPr="00196E7C" w:rsidTr="007B36BF">
        <w:trPr>
          <w:trHeight w:val="87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Иные требования </w:t>
            </w:r>
            <w:proofErr w:type="gramStart"/>
            <w:r w:rsidRPr="00196E7C">
              <w:rPr>
                <w:rFonts w:ascii="Franklin Gothic Book" w:hAnsi="Franklin Gothic Book"/>
              </w:rPr>
              <w:t>к услуги</w:t>
            </w:r>
            <w:proofErr w:type="gramEnd"/>
            <w:r w:rsidRPr="00196E7C">
              <w:rPr>
                <w:rFonts w:ascii="Franklin Gothic Book" w:hAnsi="Franklin Gothic Book"/>
              </w:rPr>
              <w:t xml:space="preserve"> (работе)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Согласно методике проведения поверки ИМБР 441511.002-01МП.</w:t>
            </w:r>
          </w:p>
        </w:tc>
      </w:tr>
      <w:tr w:rsidR="00196E7C" w:rsidRPr="00196E7C" w:rsidTr="007B36BF">
        <w:trPr>
          <w:trHeight w:val="457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b/>
              </w:rPr>
            </w:pPr>
            <w:r w:rsidRPr="00196E7C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196E7C" w:rsidRPr="00196E7C" w:rsidTr="007B36BF">
        <w:trPr>
          <w:trHeight w:val="832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Поставщик аттестован в соответствии с ПР 50.2.012 «Порядок аттестации </w:t>
            </w:r>
            <w:proofErr w:type="spellStart"/>
            <w:r w:rsidRPr="00196E7C">
              <w:rPr>
                <w:rFonts w:ascii="Franklin Gothic Book" w:hAnsi="Franklin Gothic Book"/>
              </w:rPr>
              <w:t>поверителей</w:t>
            </w:r>
            <w:proofErr w:type="spellEnd"/>
            <w:r w:rsidRPr="00196E7C">
              <w:rPr>
                <w:rFonts w:ascii="Franklin Gothic Book" w:hAnsi="Franklin Gothic Book"/>
              </w:rPr>
              <w:t xml:space="preserve"> средств измерений», имеет необходимые эталоны (с свидетельствами о поверке), ознакомлен с методикой поверки и руководством по эксплуатации на стенд СВК-А.</w:t>
            </w:r>
          </w:p>
        </w:tc>
      </w:tr>
      <w:tr w:rsidR="00196E7C" w:rsidRPr="00196E7C" w:rsidTr="007B36BF">
        <w:trPr>
          <w:trHeight w:val="71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58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</w:rPr>
              <w:t>1</w:t>
            </w:r>
            <w:r w:rsidRPr="00196E7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58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</w:rPr>
              <w:t>1</w:t>
            </w:r>
            <w:r w:rsidRPr="00196E7C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Формирование стоимости на оказание услуги выполнение работы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196E7C" w:rsidRPr="00196E7C" w:rsidTr="007B36BF">
        <w:trPr>
          <w:trHeight w:val="58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</w:rPr>
              <w:t>1</w:t>
            </w:r>
            <w:r w:rsidRPr="00196E7C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 xml:space="preserve">Срок оказание услуги выполнения работ 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Срок выполнения работ – 3 (три) рабочих дня, дата начала работ указывается Заказчиком в заявке на проведение работ.</w:t>
            </w:r>
          </w:p>
        </w:tc>
      </w:tr>
      <w:tr w:rsidR="00196E7C" w:rsidRPr="00196E7C" w:rsidTr="007B36BF">
        <w:trPr>
          <w:trHeight w:val="58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Гарантийный срок проведения следующей поверки должен составлять не менее 12 месяцев со дня подписания результатов поверки (протокола).</w:t>
            </w:r>
          </w:p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Исполнитель обязуется без промедления бесплатно провести повторную поверку оборудования, в случае появления погрешности стенда, оплатив при этом все транспортные, таможенные и другие расходы, связанные с выходом из строя установки.</w:t>
            </w:r>
          </w:p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При возникновении спора по характеру выявленных повреждений, стороны вправе привлечь к разрешению разногласий независимого эксперта.</w:t>
            </w:r>
          </w:p>
        </w:tc>
      </w:tr>
      <w:tr w:rsidR="00196E7C" w:rsidRPr="00196E7C" w:rsidTr="007B36BF">
        <w:trPr>
          <w:trHeight w:val="586"/>
        </w:trPr>
        <w:tc>
          <w:tcPr>
            <w:tcW w:w="640" w:type="dxa"/>
            <w:vAlign w:val="center"/>
          </w:tcPr>
          <w:p w:rsidR="00196E7C" w:rsidRPr="00196E7C" w:rsidRDefault="00196E7C" w:rsidP="00196E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96E7C">
              <w:rPr>
                <w:rFonts w:ascii="Franklin Gothic Book" w:hAnsi="Franklin Gothic Book"/>
              </w:rPr>
              <w:t>2</w:t>
            </w:r>
            <w:r w:rsidRPr="00196E7C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196E7C" w:rsidRPr="00196E7C" w:rsidRDefault="00196E7C" w:rsidP="00196E7C">
            <w:pPr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196E7C" w:rsidRPr="00196E7C" w:rsidRDefault="00196E7C" w:rsidP="00196E7C">
            <w:pPr>
              <w:jc w:val="both"/>
              <w:rPr>
                <w:rFonts w:ascii="Franklin Gothic Book" w:hAnsi="Franklin Gothic Book"/>
              </w:rPr>
            </w:pPr>
            <w:r w:rsidRPr="00196E7C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Pr="00ED0D03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1733E" w:rsidRPr="0021733E" w:rsidRDefault="0021733E" w:rsidP="0021733E">
      <w:pPr>
        <w:keepNext/>
        <w:jc w:val="center"/>
        <w:outlineLvl w:val="0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 xml:space="preserve">Договор № </w:t>
      </w:r>
    </w:p>
    <w:p w:rsidR="0021733E" w:rsidRPr="0021733E" w:rsidRDefault="0021733E" w:rsidP="0021733E">
      <w:pPr>
        <w:ind w:firstLine="567"/>
        <w:jc w:val="center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На проведение технического обслуживания и поверку стенда вибрационного контроля подшипников СВК – А 1ед. инв. № 39230</w:t>
      </w:r>
    </w:p>
    <w:p w:rsidR="0021733E" w:rsidRPr="0021733E" w:rsidRDefault="0021733E" w:rsidP="0021733E">
      <w:pPr>
        <w:ind w:firstLine="567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г. Новороссийск                                              </w:t>
      </w:r>
      <w:r w:rsidRPr="0021733E">
        <w:rPr>
          <w:rFonts w:ascii="Franklin Gothic Book" w:hAnsi="Franklin Gothic Book"/>
        </w:rPr>
        <w:tab/>
        <w:t xml:space="preserve">                       </w:t>
      </w:r>
      <w:proofErr w:type="gramStart"/>
      <w:r w:rsidRPr="0021733E">
        <w:rPr>
          <w:rFonts w:ascii="Franklin Gothic Book" w:hAnsi="Franklin Gothic Book"/>
        </w:rPr>
        <w:t xml:space="preserve">   «</w:t>
      </w:r>
      <w:proofErr w:type="gramEnd"/>
      <w:r w:rsidRPr="0021733E">
        <w:rPr>
          <w:rFonts w:ascii="Franklin Gothic Book" w:hAnsi="Franklin Gothic Book"/>
        </w:rPr>
        <w:t xml:space="preserve">____» __________ 2016 </w:t>
      </w:r>
    </w:p>
    <w:p w:rsidR="0021733E" w:rsidRPr="0021733E" w:rsidRDefault="0021733E" w:rsidP="0021733E">
      <w:pPr>
        <w:ind w:firstLine="567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 Публичное акционерное общество </w:t>
      </w:r>
      <w:r w:rsidRPr="0021733E">
        <w:rPr>
          <w:rFonts w:ascii="Franklin Gothic Book" w:hAnsi="Franklin Gothic Book"/>
          <w:b/>
        </w:rPr>
        <w:t>«Новороссийский морской торговый порт»</w:t>
      </w:r>
      <w:r w:rsidRPr="0021733E">
        <w:rPr>
          <w:rFonts w:ascii="Franklin Gothic Book" w:hAnsi="Franklin Gothic Book"/>
        </w:rPr>
        <w:t xml:space="preserve">, именуемое в дальнейшем </w:t>
      </w:r>
      <w:r w:rsidRPr="0021733E">
        <w:rPr>
          <w:rFonts w:ascii="Franklin Gothic Book" w:hAnsi="Franklin Gothic Book"/>
          <w:b/>
        </w:rPr>
        <w:t xml:space="preserve">«Заказчик», </w:t>
      </w:r>
      <w:r w:rsidRPr="0021733E">
        <w:rPr>
          <w:rFonts w:ascii="Franklin Gothic Book" w:hAnsi="Franklin Gothic Book"/>
        </w:rPr>
        <w:t xml:space="preserve">в лице технического директора </w:t>
      </w:r>
      <w:proofErr w:type="spellStart"/>
      <w:r w:rsidRPr="0021733E">
        <w:rPr>
          <w:rFonts w:ascii="Franklin Gothic Book" w:hAnsi="Franklin Gothic Book"/>
        </w:rPr>
        <w:t>И.В.Белухина</w:t>
      </w:r>
      <w:proofErr w:type="spellEnd"/>
      <w:r w:rsidRPr="0021733E">
        <w:rPr>
          <w:rFonts w:ascii="Franklin Gothic Book" w:hAnsi="Franklin Gothic Book"/>
        </w:rPr>
        <w:t>, действующего на основании доверенности № 2110-07/120 от 19.05.2016 г., с одной стороны, и</w:t>
      </w:r>
      <w:r w:rsidRPr="0021733E">
        <w:rPr>
          <w:rFonts w:ascii="Franklin Gothic Book" w:hAnsi="Franklin Gothic Book"/>
          <w:b/>
        </w:rPr>
        <w:t xml:space="preserve"> ___________________________________</w:t>
      </w:r>
      <w:r w:rsidRPr="0021733E">
        <w:rPr>
          <w:rFonts w:ascii="Franklin Gothic Book" w:hAnsi="Franklin Gothic Book"/>
        </w:rPr>
        <w:t>в лице</w:t>
      </w:r>
      <w:r w:rsidRPr="0021733E">
        <w:rPr>
          <w:rFonts w:ascii="Franklin Gothic Book" w:hAnsi="Franklin Gothic Book"/>
          <w:b/>
        </w:rPr>
        <w:t xml:space="preserve"> ___________________________</w:t>
      </w:r>
      <w:r w:rsidRPr="0021733E">
        <w:rPr>
          <w:rFonts w:ascii="Franklin Gothic Book" w:hAnsi="Franklin Gothic Book"/>
        </w:rPr>
        <w:t xml:space="preserve"> именуемое в дальнейшем </w:t>
      </w:r>
      <w:r w:rsidRPr="0021733E">
        <w:rPr>
          <w:rFonts w:ascii="Franklin Gothic Book" w:hAnsi="Franklin Gothic Book"/>
          <w:b/>
        </w:rPr>
        <w:t>«Исполнитель»</w:t>
      </w:r>
      <w:r w:rsidRPr="0021733E">
        <w:rPr>
          <w:rFonts w:ascii="Franklin Gothic Book" w:hAnsi="Franklin Gothic Book"/>
        </w:rPr>
        <w:t>, с другой стороны, заключили настоящий Договор о нижеследующем:</w:t>
      </w:r>
    </w:p>
    <w:p w:rsidR="0021733E" w:rsidRPr="0021733E" w:rsidRDefault="0021733E" w:rsidP="0021733E">
      <w:pPr>
        <w:ind w:firstLine="567"/>
        <w:jc w:val="center"/>
        <w:rPr>
          <w:rFonts w:ascii="Franklin Gothic Book" w:hAnsi="Franklin Gothic Book"/>
          <w:b/>
        </w:rPr>
      </w:pPr>
    </w:p>
    <w:p w:rsidR="0021733E" w:rsidRPr="0021733E" w:rsidRDefault="0021733E" w:rsidP="0021733E">
      <w:pPr>
        <w:ind w:firstLine="567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1.Предмет договора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lastRenderedPageBreak/>
        <w:t>1.1. Исполнитель по заданию Заказчика обязуется провести техническое обслуживание и поверку стенда вибрационного контроля подшипников СВК–А 1ед. инв. № 39230 для определения соответствия метрологическим характеристикам с обязательной выдачей свидетельства о поверке, а Заказчик принять работу и оплатить ее стоимость.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1.2. В перечень работ по поверке стенда входит: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</w:t>
      </w:r>
      <w:proofErr w:type="spellStart"/>
      <w:r w:rsidRPr="0021733E">
        <w:rPr>
          <w:rFonts w:ascii="Franklin Gothic Book" w:hAnsi="Franklin Gothic Book"/>
        </w:rPr>
        <w:t>опробывание</w:t>
      </w:r>
      <w:proofErr w:type="spellEnd"/>
      <w:r w:rsidRPr="0021733E">
        <w:rPr>
          <w:rFonts w:ascii="Franklin Gothic Book" w:hAnsi="Franklin Gothic Book"/>
        </w:rPr>
        <w:t>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проведения технического обслуживания;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определение основной погрешности канала стенда «СВК-А» по </w:t>
      </w:r>
      <w:proofErr w:type="spellStart"/>
      <w:r w:rsidRPr="0021733E">
        <w:rPr>
          <w:rFonts w:ascii="Franklin Gothic Book" w:hAnsi="Franklin Gothic Book"/>
        </w:rPr>
        <w:t>виброускорению</w:t>
      </w:r>
      <w:proofErr w:type="spellEnd"/>
      <w:r w:rsidRPr="0021733E">
        <w:rPr>
          <w:rFonts w:ascii="Franklin Gothic Book" w:hAnsi="Franklin Gothic Book"/>
        </w:rPr>
        <w:t>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определение основной погрешности канала стенда «СВК-А» по </w:t>
      </w:r>
      <w:proofErr w:type="spellStart"/>
      <w:r w:rsidRPr="0021733E">
        <w:rPr>
          <w:rFonts w:ascii="Franklin Gothic Book" w:hAnsi="Franklin Gothic Book"/>
        </w:rPr>
        <w:t>виброскорости</w:t>
      </w:r>
      <w:proofErr w:type="spellEnd"/>
      <w:r w:rsidRPr="0021733E">
        <w:rPr>
          <w:rFonts w:ascii="Franklin Gothic Book" w:hAnsi="Franklin Gothic Book"/>
        </w:rPr>
        <w:t>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проверка каналов измерения осевого и радиального усилия;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контроль осевого смещения шпинделя;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выполнение калибровки согласно рабочей инструкции ИМБР.441511.002-01И1;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оформление результатов поверки.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 Техническое обслуживание стенда выполняется Исполнителем одномоментно с проведением поверки стенда.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2. Цена договора и порядок оплаты.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2.1.</w:t>
      </w:r>
      <w:r>
        <w:rPr>
          <w:rFonts w:ascii="Franklin Gothic Book" w:hAnsi="Franklin Gothic Book"/>
        </w:rPr>
        <w:t xml:space="preserve"> </w:t>
      </w:r>
      <w:r w:rsidRPr="0021733E">
        <w:rPr>
          <w:rFonts w:ascii="Franklin Gothic Book" w:hAnsi="Franklin Gothic Book"/>
        </w:rPr>
        <w:t xml:space="preserve">Цена Договора составляет _________________________________________________.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2.2.</w:t>
      </w:r>
      <w:r>
        <w:rPr>
          <w:rFonts w:ascii="Franklin Gothic Book" w:hAnsi="Franklin Gothic Book"/>
        </w:rPr>
        <w:t xml:space="preserve"> </w:t>
      </w:r>
      <w:r w:rsidRPr="0021733E">
        <w:rPr>
          <w:rFonts w:ascii="Franklin Gothic Book" w:hAnsi="Franklin Gothic Book"/>
        </w:rPr>
        <w:t>Цена Договора включает в себя стоимость работ по техническому обслуживанию стенда и его поверке, а также выполнение работ, оговоренных п. 3.4. настоящего договора.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2.3. Оплата стоимости выполненных работ производится после подписания сторонами Акта приемки выполненных работ, основанием для платежа является получение Заказчиком оригинала счета на оплату и счета-фактуры. Срок оплаты – не позднее 10 банковских дней с даты получения счета на оплату.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3. Сроки, место и порядок проведения работ.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3.1. Исполнитель приступает к выполнению работы в срок, указанный в заявке, если иной срок не оговорен Сторонами дополнительно.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3.2. Заявка на проведение работ направляется в письменном виде по адресу Исполнителя посредством факсимильной связи на номер ____________, за 7 рабочих дней до планируемой Заказчиком даты проведения работ.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 3.3. Срок выполнения работ -  3 (три) рабочих дня. Дата начала работ указывается Заказчиком в заявке на проведение работ.  Место проведения работ -</w:t>
      </w:r>
      <w:r w:rsidRPr="0021733E">
        <w:rPr>
          <w:rFonts w:ascii="Franklin Gothic Book" w:hAnsi="Franklin Gothic Book"/>
          <w:color w:val="C00000"/>
        </w:rPr>
        <w:t xml:space="preserve"> </w:t>
      </w:r>
      <w:r w:rsidRPr="0021733E">
        <w:rPr>
          <w:rFonts w:ascii="Franklin Gothic Book" w:hAnsi="Franklin Gothic Book"/>
        </w:rPr>
        <w:t>Крановый цех отдела капитального ремонта техники ПАО «НМТП», Портовая 14.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3.4. По окончании поверки Исполнитель предоставляет Заказчику свидетельство о поверке. В свидетельстве в обязательном порядке должно быть указанно: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инвентарный номер стенда;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 дата, время начала и окончания работ, место проведение работ;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 перечень технологических операций, производимых во время производства поверки;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заключение о состоянии стенда;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 рекомендации по устранению неисправностей;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- подпись лица, проводившего поверку с указанием должности и фамилии, имени, отчества;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- подпись лица присутствовавшего при проведении поверки со стороны Заказчика с указанием должности и фамилии, имени, отчества; 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3.5.После выполнения Исполнителем поверки Заказчик принимает работу и подписывает Акт выполненных работ. 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3.6. В случае, если по  результатам проведенной  Исполнителем проверки  Заказчиком будет получено заключение об исправном состоянии стенда (без обнаружения неисправностей и рекомендаций на устранение неисправностей), оказанная услуга будет оплачена Заказчиком в полном размере, и после этого  Заказчиком будет обнаружена неисправность  стенда, Исполнитель обязан в срок не позднее 7 рабочих дней с момента уведомления  его об этом  Заказчиком, направить  своего представителя  месту его нахождения стенда для  его проверки.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При подтверждении по результатам проверки факта неисправностей стенда, и того обстоятельства, что данная неисправность могла быть обнаружена при первичном осмотре Исполнителем, последний за свой счет повторно производит осмотр и выполняет работу, обусловленную </w:t>
      </w:r>
      <w:proofErr w:type="gramStart"/>
      <w:r w:rsidRPr="0021733E">
        <w:rPr>
          <w:rFonts w:ascii="Franklin Gothic Book" w:hAnsi="Franklin Gothic Book"/>
        </w:rPr>
        <w:t>п.1.1.,</w:t>
      </w:r>
      <w:proofErr w:type="gramEnd"/>
      <w:r w:rsidRPr="0021733E">
        <w:rPr>
          <w:rFonts w:ascii="Franklin Gothic Book" w:hAnsi="Franklin Gothic Book"/>
        </w:rPr>
        <w:t xml:space="preserve"> 1.2., п.3.4. настоящего Договора. В случае, если будет установлено, что неисправность </w:t>
      </w:r>
      <w:r w:rsidRPr="0021733E">
        <w:rPr>
          <w:rFonts w:ascii="Franklin Gothic Book" w:hAnsi="Franklin Gothic Book"/>
        </w:rPr>
        <w:lastRenderedPageBreak/>
        <w:t xml:space="preserve">возникла в результате неправильных действий персонала Заказчика, последний оплачивает услугу Исполнителя в порядке и на условиях, определенных настоящим договором.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При возникновении спора по характеру выявленных повреждений, стороны вправе привлечь к разрешению разногласий независимого эксперта.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highlight w:val="cyan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4. Права и обязанности сторон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 Права и обязанности Заказчика.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4.1.1. Требовать от Исполнителя выполнения всех условий настоящего Договора.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4.1.2. Своевременно производить оплату в порядке и размере, предусмотренном настоящим Договором.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4.1.3. Предоставлять Исполнителю всю необходимую информацию, касающуюся работы эксплуатации стенда.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4.1.4. При проведении поверки обеспечить свободный доступ к стенду.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4.1.5. Предоставлять стенд для проведения поверки в чистом виде.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4.1.6. Назначить ответственных лиц за эксплуатацию стенда, а также за решение организационных вопросов с Исполнителем.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4.2.  Права и обязанности Исполнителя.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4.2.1.   Требовать от Заказчика выполнения всех условий настоящего Договора.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4.2.2. Производить поверку стенда качественно и в соответствии с технической документацией завода изготовителя.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4.2.3. Сообщать в письменном виде Заказчику о всех случаях, препятствующих исполнению настоящего Договора.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5.Отвественность сторон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5.1. Исполнитель несет ответственность в случаях, если действия Исполнителя повлекли порчу оборудования Заказчика.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5.2. Исполнитель гарантирует соответствие качества выполняемых поверочных работ требованиям завода изготовителя.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5.3. Исполнитель несет ответственность за рекомендации по устранению неполадок, выявленных во время поверки, выданные Заказчику и указанные в Акте выполненных работ.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5.4. Заказчик в полной мере выполнив рекомендации Исполнителя по устранению неполадок, выявленных во время поверки и не получив искомого результата (устранение неисправности, указанной в заявке) обращается к Исполнителю с претензией в течении 3-х дней с момента окончания работ по исполнению </w:t>
      </w:r>
      <w:proofErr w:type="gramStart"/>
      <w:r w:rsidRPr="0021733E">
        <w:rPr>
          <w:rFonts w:ascii="Franklin Gothic Book" w:hAnsi="Franklin Gothic Book"/>
        </w:rPr>
        <w:t>рекомендаций</w:t>
      </w:r>
      <w:proofErr w:type="gramEnd"/>
      <w:r w:rsidRPr="0021733E">
        <w:rPr>
          <w:rFonts w:ascii="Franklin Gothic Book" w:hAnsi="Franklin Gothic Book"/>
        </w:rPr>
        <w:t xml:space="preserve"> полученных от Исполнителя.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5.5. Исполнитель в течение 3-х дней с момента получения претензии от Заказчика в письменном виде информирует Заказчика о согласии с претензионными требованиями, либо их отказе. При принятии претензии, Исполнитель указывает сроки устранения дефектов, указанных в претензионном письме.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5.6. В случае возникновения между Заказчиком и Исполнителем спора по поводу ненадлежащего качества выполненных работ, по требованию любой из сторон, должна быть назначена независимая экспертиза. Оплату услуг эксперта несет сторона, </w:t>
      </w:r>
      <w:proofErr w:type="gramStart"/>
      <w:r w:rsidRPr="0021733E">
        <w:rPr>
          <w:rFonts w:ascii="Franklin Gothic Book" w:hAnsi="Franklin Gothic Book"/>
        </w:rPr>
        <w:t>инициировавшая  проведение</w:t>
      </w:r>
      <w:proofErr w:type="gramEnd"/>
      <w:r w:rsidRPr="0021733E">
        <w:rPr>
          <w:rFonts w:ascii="Franklin Gothic Book" w:hAnsi="Franklin Gothic Book"/>
        </w:rPr>
        <w:t xml:space="preserve"> экспертизы.  В случае, если по заключению эксперта установлен факт ненадлежащего выполнения работ, виновная сторона возмещает стороне оплатившей услуги эксперта в полном размере в срок не позднее 5 банковских дней с даты выставления счета.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5.7. В случае нарушения сроков оплаты по настоящему договору Заказчик уплачивает пеню в размере 0,1% </w:t>
      </w:r>
      <w:proofErr w:type="gramStart"/>
      <w:r w:rsidRPr="0021733E">
        <w:rPr>
          <w:rFonts w:ascii="Franklin Gothic Book" w:hAnsi="Franklin Gothic Book"/>
        </w:rPr>
        <w:t>от суммы</w:t>
      </w:r>
      <w:proofErr w:type="gramEnd"/>
      <w:r w:rsidRPr="0021733E">
        <w:rPr>
          <w:rFonts w:ascii="Franklin Gothic Book" w:hAnsi="Franklin Gothic Book"/>
        </w:rPr>
        <w:t xml:space="preserve"> подлежащей к оплате за каждый день просрочки.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5.8. В случае нарушения Исполнителем сроков исполнения обязательств, последний обязуется уплатить Заказчику неустойку в размере 0,1% </w:t>
      </w:r>
      <w:proofErr w:type="gramStart"/>
      <w:r w:rsidRPr="0021733E">
        <w:rPr>
          <w:rFonts w:ascii="Franklin Gothic Book" w:hAnsi="Franklin Gothic Book"/>
        </w:rPr>
        <w:t>от суммы</w:t>
      </w:r>
      <w:proofErr w:type="gramEnd"/>
      <w:r w:rsidRPr="0021733E">
        <w:rPr>
          <w:rFonts w:ascii="Franklin Gothic Book" w:hAnsi="Franklin Gothic Book"/>
        </w:rPr>
        <w:t xml:space="preserve"> подлежащей к оплате за каждый день просрочки.  Сумма начисленной пени может быть удержана Заказчиком из платежа при окончательном расчете по договору.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5.9. Меры ответственности сторон, не предусмотренные в настоящем Договоре, применяются в </w:t>
      </w:r>
      <w:proofErr w:type="gramStart"/>
      <w:r w:rsidRPr="0021733E">
        <w:rPr>
          <w:rFonts w:ascii="Franklin Gothic Book" w:hAnsi="Franklin Gothic Book"/>
        </w:rPr>
        <w:t>соответствии  с</w:t>
      </w:r>
      <w:proofErr w:type="gramEnd"/>
      <w:r w:rsidRPr="0021733E">
        <w:rPr>
          <w:rFonts w:ascii="Franklin Gothic Book" w:hAnsi="Franklin Gothic Book"/>
        </w:rPr>
        <w:t xml:space="preserve"> нормами законодательства РФ.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5.10. Уплата неустойки и </w:t>
      </w:r>
      <w:proofErr w:type="gramStart"/>
      <w:r w:rsidRPr="0021733E">
        <w:rPr>
          <w:rFonts w:ascii="Franklin Gothic Book" w:hAnsi="Franklin Gothic Book"/>
        </w:rPr>
        <w:t>возмещение  убытков</w:t>
      </w:r>
      <w:proofErr w:type="gramEnd"/>
      <w:r w:rsidRPr="0021733E">
        <w:rPr>
          <w:rFonts w:ascii="Franklin Gothic Book" w:hAnsi="Franklin Gothic Book"/>
        </w:rPr>
        <w:t xml:space="preserve">  в  случае ненадлежащего исполнения  или   неисполнения   обязательств не освобождает  стороны договора  от исполнения обязательств.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6. Гарантии качества работ.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lastRenderedPageBreak/>
        <w:t>6.1. Исполнитель гарантирует высокое качество сервисных работ по настоящему Договору.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6.2. Качество выполненной Исполнителем работы соответствует методике поверки фирмы-производителя, с учетом сертификации и особенностей, характерных для РФ.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6.3. Исполнитель несет ответственность за качество выполненных работ при условии, что Заказчик будет использовать оригинальные запасные части, смазочные масла, расходные и эксплуатационные материалы, соответствующие техническим требованиям заводов-изготовителей фирмы, а также при условии своевременного технического обслуживания и ремонта техники.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6.4.Срок гарантии на выполненные работы составляет 12 месяцев.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7.  Срок действия договора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7.1. Настоящий договор вступает в силу с даты его подписания сторонами и действует до «</w:t>
      </w:r>
      <w:proofErr w:type="gramStart"/>
      <w:r w:rsidRPr="0021733E">
        <w:rPr>
          <w:rFonts w:ascii="Franklin Gothic Book" w:hAnsi="Franklin Gothic Book"/>
        </w:rPr>
        <w:t>31»декабря</w:t>
      </w:r>
      <w:proofErr w:type="gramEnd"/>
      <w:r w:rsidRPr="0021733E">
        <w:rPr>
          <w:rFonts w:ascii="Franklin Gothic Book" w:hAnsi="Franklin Gothic Book"/>
        </w:rPr>
        <w:t xml:space="preserve"> 2017 года.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 xml:space="preserve">8. Изменение </w:t>
      </w:r>
      <w:proofErr w:type="gramStart"/>
      <w:r w:rsidRPr="0021733E">
        <w:rPr>
          <w:rFonts w:ascii="Franklin Gothic Book" w:hAnsi="Franklin Gothic Book"/>
          <w:b/>
        </w:rPr>
        <w:t>и  расторжение</w:t>
      </w:r>
      <w:proofErr w:type="gramEnd"/>
      <w:r w:rsidRPr="0021733E">
        <w:rPr>
          <w:rFonts w:ascii="Franklin Gothic Book" w:hAnsi="Franklin Gothic Book"/>
          <w:b/>
        </w:rPr>
        <w:t xml:space="preserve"> договора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8.1. Любые изменения настоящего Договора оформляются в письменном виде дополнительным соглашением.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8.2. Договор может быть расторгнут в одностороннем порядке одной из сторон Договора, если стороны не пришли к единому мнению об устранении препятствий, мешающих исполнению настоящего Договора. </w:t>
      </w:r>
    </w:p>
    <w:p w:rsidR="0021733E" w:rsidRPr="0021733E" w:rsidRDefault="007800EC" w:rsidP="0021733E">
      <w:pPr>
        <w:ind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 расторжении</w:t>
      </w:r>
      <w:r w:rsidR="0021733E" w:rsidRPr="0021733E">
        <w:rPr>
          <w:rFonts w:ascii="Franklin Gothic Book" w:hAnsi="Franklin Gothic Book"/>
        </w:rPr>
        <w:t xml:space="preserve"> Договора заинтересованная сторона уведомляет иную сторону не менее чем за месяц в письменном виде.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8.3. При нарушении любых сроков выполнения работ без письменного уведомления Заказчика с указанием причин, являющихся п</w:t>
      </w:r>
      <w:r w:rsidR="007800EC">
        <w:rPr>
          <w:rFonts w:ascii="Franklin Gothic Book" w:hAnsi="Franklin Gothic Book"/>
        </w:rPr>
        <w:t xml:space="preserve">репятствием для их исполнения, более чем </w:t>
      </w:r>
      <w:r w:rsidRPr="0021733E">
        <w:rPr>
          <w:rFonts w:ascii="Franklin Gothic Book" w:hAnsi="Franklin Gothic Book"/>
        </w:rPr>
        <w:t xml:space="preserve">на 30 календарных дней, Заказчик вправе в </w:t>
      </w:r>
      <w:proofErr w:type="gramStart"/>
      <w:r w:rsidRPr="0021733E">
        <w:rPr>
          <w:rFonts w:ascii="Franklin Gothic Book" w:hAnsi="Franklin Gothic Book"/>
        </w:rPr>
        <w:t>одностороннем  порядке</w:t>
      </w:r>
      <w:proofErr w:type="gramEnd"/>
      <w:r w:rsidRPr="0021733E">
        <w:rPr>
          <w:rFonts w:ascii="Franklin Gothic Book" w:hAnsi="Franklin Gothic Book"/>
        </w:rPr>
        <w:t xml:space="preserve"> без обращения в Арбитражный суд </w:t>
      </w:r>
      <w:r w:rsidR="007800EC">
        <w:rPr>
          <w:rFonts w:ascii="Franklin Gothic Book" w:hAnsi="Franklin Gothic Book"/>
        </w:rPr>
        <w:t xml:space="preserve">расторгнуть договор, письменно </w:t>
      </w:r>
      <w:r w:rsidRPr="0021733E">
        <w:rPr>
          <w:rFonts w:ascii="Franklin Gothic Book" w:hAnsi="Franklin Gothic Book"/>
        </w:rPr>
        <w:t xml:space="preserve">уведомив  об этом  Исполнителя.                                 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>9. Особые условия.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9.1.  </w:t>
      </w:r>
      <w:proofErr w:type="gramStart"/>
      <w:r w:rsidRPr="0021733E">
        <w:rPr>
          <w:rFonts w:ascii="Franklin Gothic Book" w:hAnsi="Franklin Gothic Book"/>
        </w:rPr>
        <w:t>Договор  составлен</w:t>
      </w:r>
      <w:proofErr w:type="gramEnd"/>
      <w:r w:rsidRPr="0021733E">
        <w:rPr>
          <w:rFonts w:ascii="Franklin Gothic Book" w:hAnsi="Franklin Gothic Book"/>
        </w:rPr>
        <w:t xml:space="preserve"> в двух экземплярах,  имеющих одинаковую   юридическую силу.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 xml:space="preserve">9.2.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1733E">
        <w:rPr>
          <w:rFonts w:ascii="Franklin Gothic Book" w:hAnsi="Franklin Gothic Book"/>
          <w:lang w:val="en-US"/>
        </w:rPr>
        <w:t>www</w:t>
      </w:r>
      <w:r w:rsidRPr="0021733E">
        <w:rPr>
          <w:rFonts w:ascii="Franklin Gothic Book" w:hAnsi="Franklin Gothic Book"/>
        </w:rPr>
        <w:t>.</w:t>
      </w:r>
      <w:proofErr w:type="spellStart"/>
      <w:r w:rsidRPr="0021733E">
        <w:rPr>
          <w:rFonts w:ascii="Franklin Gothic Book" w:hAnsi="Franklin Gothic Book"/>
          <w:lang w:val="en-US"/>
        </w:rPr>
        <w:t>nmtp</w:t>
      </w:r>
      <w:proofErr w:type="spellEnd"/>
      <w:r w:rsidRPr="0021733E">
        <w:rPr>
          <w:rFonts w:ascii="Franklin Gothic Book" w:hAnsi="Franklin Gothic Book"/>
        </w:rPr>
        <w:t>.</w:t>
      </w:r>
      <w:r w:rsidRPr="0021733E">
        <w:rPr>
          <w:rFonts w:ascii="Franklin Gothic Book" w:hAnsi="Franklin Gothic Book"/>
          <w:lang w:val="en-US"/>
        </w:rPr>
        <w:t>info</w:t>
      </w:r>
      <w:r w:rsidRPr="0021733E">
        <w:rPr>
          <w:rFonts w:ascii="Franklin Gothic Book" w:hAnsi="Franklin Gothic Book"/>
        </w:rPr>
        <w:t>).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9.3.</w:t>
      </w:r>
      <w:r w:rsidRPr="0021733E">
        <w:rPr>
          <w:rFonts w:ascii="Franklin Gothic Book" w:hAnsi="Franklin Gothic Book"/>
          <w:b/>
        </w:rPr>
        <w:t xml:space="preserve"> </w:t>
      </w:r>
      <w:r w:rsidRPr="0021733E">
        <w:rPr>
          <w:rFonts w:ascii="Franklin Gothic Book" w:hAnsi="Franklin Gothic Book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1733E" w:rsidRPr="0021733E" w:rsidRDefault="0021733E" w:rsidP="0021733E">
      <w:pPr>
        <w:ind w:firstLine="567"/>
        <w:jc w:val="both"/>
        <w:rPr>
          <w:rFonts w:ascii="Franklin Gothic Book" w:hAnsi="Franklin Gothic Book"/>
        </w:rPr>
      </w:pPr>
      <w:r w:rsidRPr="0021733E">
        <w:rPr>
          <w:rFonts w:ascii="Franklin Gothic Book" w:hAnsi="Franklin Gothic Book"/>
        </w:rPr>
        <w:t>9.4.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о связанности в соответствии с таблицей (Приложение №1).</w:t>
      </w:r>
    </w:p>
    <w:p w:rsidR="0021733E" w:rsidRPr="0021733E" w:rsidRDefault="0021733E" w:rsidP="0021733E">
      <w:pPr>
        <w:ind w:firstLine="709"/>
        <w:jc w:val="both"/>
        <w:rPr>
          <w:rFonts w:ascii="Franklin Gothic Book" w:hAnsi="Franklin Gothic Book"/>
        </w:rPr>
      </w:pPr>
    </w:p>
    <w:p w:rsidR="0021733E" w:rsidRPr="0021733E" w:rsidRDefault="0021733E" w:rsidP="0021733E">
      <w:pPr>
        <w:tabs>
          <w:tab w:val="left" w:pos="9355"/>
        </w:tabs>
        <w:ind w:right="-5"/>
        <w:jc w:val="both"/>
        <w:rPr>
          <w:rFonts w:ascii="Franklin Gothic Book" w:hAnsi="Franklin Gothic Book"/>
          <w:b/>
        </w:rPr>
      </w:pPr>
      <w:r w:rsidRPr="0021733E">
        <w:rPr>
          <w:rFonts w:ascii="Franklin Gothic Book" w:hAnsi="Franklin Gothic Book"/>
          <w:b/>
        </w:rPr>
        <w:t xml:space="preserve"> 10. Юридические адреса и реквизиты сторон</w:t>
      </w:r>
    </w:p>
    <w:tbl>
      <w:tblPr>
        <w:tblW w:w="0" w:type="auto"/>
        <w:tblInd w:w="-540" w:type="dxa"/>
        <w:tblLayout w:type="fixed"/>
        <w:tblLook w:val="04A0" w:firstRow="1" w:lastRow="0" w:firstColumn="1" w:lastColumn="0" w:noHBand="0" w:noVBand="1"/>
      </w:tblPr>
      <w:tblGrid>
        <w:gridCol w:w="5043"/>
        <w:gridCol w:w="5627"/>
      </w:tblGrid>
      <w:tr w:rsidR="0021733E" w:rsidRPr="0021733E" w:rsidTr="007B36BF">
        <w:trPr>
          <w:trHeight w:val="189"/>
        </w:trPr>
        <w:tc>
          <w:tcPr>
            <w:tcW w:w="5043" w:type="dxa"/>
            <w:hideMark/>
          </w:tcPr>
          <w:p w:rsidR="0021733E" w:rsidRPr="0021733E" w:rsidRDefault="0021733E" w:rsidP="0021733E">
            <w:pPr>
              <w:ind w:right="339"/>
              <w:jc w:val="both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  <w:b/>
              </w:rPr>
              <w:t>Заказчик:</w:t>
            </w:r>
          </w:p>
        </w:tc>
        <w:tc>
          <w:tcPr>
            <w:tcW w:w="5627" w:type="dxa"/>
            <w:hideMark/>
          </w:tcPr>
          <w:p w:rsidR="0021733E" w:rsidRPr="0021733E" w:rsidRDefault="0021733E" w:rsidP="0021733E">
            <w:pPr>
              <w:ind w:right="339"/>
              <w:jc w:val="both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  <w:b/>
              </w:rPr>
              <w:t>Исполнитель:</w:t>
            </w:r>
          </w:p>
        </w:tc>
      </w:tr>
      <w:tr w:rsidR="0021733E" w:rsidRPr="0021733E" w:rsidTr="007B36BF">
        <w:trPr>
          <w:trHeight w:val="2308"/>
        </w:trPr>
        <w:tc>
          <w:tcPr>
            <w:tcW w:w="5043" w:type="dxa"/>
          </w:tcPr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  <w:b/>
              </w:rPr>
            </w:pPr>
            <w:r w:rsidRPr="0021733E">
              <w:rPr>
                <w:rFonts w:ascii="Franklin Gothic Book" w:eastAsia="Calibri" w:hAnsi="Franklin Gothic Book"/>
                <w:b/>
              </w:rPr>
              <w:t>ПАО «НМТП»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  <w:b/>
              </w:rPr>
            </w:pPr>
            <w:r w:rsidRPr="0021733E">
              <w:rPr>
                <w:rFonts w:ascii="Franklin Gothic Book" w:eastAsia="Calibri" w:hAnsi="Franklin Gothic Book"/>
                <w:b/>
              </w:rPr>
              <w:t>Юридический адрес: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353901, г. Новороссийск,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ул. Портовая, д. 14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Фактический адрес: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353901 г. Новороссийск, ул. Мира 2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 xml:space="preserve">ИНН 2315004404  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proofErr w:type="gramStart"/>
            <w:r w:rsidRPr="0021733E">
              <w:rPr>
                <w:rFonts w:ascii="Franklin Gothic Book" w:eastAsia="Calibri" w:hAnsi="Franklin Gothic Book"/>
              </w:rPr>
              <w:t>КПП  997650001</w:t>
            </w:r>
            <w:proofErr w:type="gramEnd"/>
            <w:r w:rsidRPr="0021733E">
              <w:rPr>
                <w:rFonts w:ascii="Franklin Gothic Book" w:eastAsia="Calibri" w:hAnsi="Franklin Gothic Book"/>
              </w:rPr>
              <w:t xml:space="preserve"> 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 xml:space="preserve">ОКПО </w:t>
            </w:r>
            <w:proofErr w:type="gramStart"/>
            <w:r w:rsidRPr="0021733E">
              <w:rPr>
                <w:rFonts w:ascii="Franklin Gothic Book" w:eastAsia="Calibri" w:hAnsi="Franklin Gothic Book"/>
              </w:rPr>
              <w:t>01125867,ОКВЭД</w:t>
            </w:r>
            <w:proofErr w:type="gramEnd"/>
            <w:r w:rsidRPr="0021733E">
              <w:rPr>
                <w:rFonts w:ascii="Franklin Gothic Book" w:eastAsia="Calibri" w:hAnsi="Franklin Gothic Book"/>
              </w:rPr>
              <w:t xml:space="preserve"> 61.10</w:t>
            </w:r>
          </w:p>
          <w:p w:rsidR="0021733E" w:rsidRPr="0021733E" w:rsidRDefault="0021733E" w:rsidP="0021733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 xml:space="preserve">Расчетный счет 40702810205300001367  </w:t>
            </w:r>
          </w:p>
          <w:p w:rsidR="0021733E" w:rsidRPr="0021733E" w:rsidRDefault="0021733E" w:rsidP="0021733E">
            <w:pPr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Банк: Филиал Банка ВТБ (ПАО) в г.</w:t>
            </w:r>
          </w:p>
          <w:p w:rsidR="0021733E" w:rsidRPr="0021733E" w:rsidRDefault="0021733E" w:rsidP="0021733E">
            <w:pPr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>Ростове-на-Дону г. Ростов-на-Дону</w:t>
            </w:r>
          </w:p>
          <w:p w:rsidR="0021733E" w:rsidRPr="0021733E" w:rsidRDefault="0021733E" w:rsidP="0021733E">
            <w:pPr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lastRenderedPageBreak/>
              <w:t>К / С 30101810300000000999</w:t>
            </w:r>
          </w:p>
          <w:p w:rsidR="0021733E" w:rsidRPr="0021733E" w:rsidRDefault="0021733E" w:rsidP="0021733E">
            <w:pPr>
              <w:jc w:val="both"/>
              <w:rPr>
                <w:rFonts w:ascii="Franklin Gothic Book" w:eastAsia="Calibri" w:hAnsi="Franklin Gothic Book"/>
              </w:rPr>
            </w:pPr>
            <w:r w:rsidRPr="0021733E">
              <w:rPr>
                <w:rFonts w:ascii="Franklin Gothic Book" w:eastAsia="Calibri" w:hAnsi="Franklin Gothic Book"/>
              </w:rPr>
              <w:t xml:space="preserve">БИК 046015999  </w:t>
            </w:r>
          </w:p>
          <w:p w:rsidR="0021733E" w:rsidRPr="0021733E" w:rsidRDefault="0021733E" w:rsidP="007800EC">
            <w:pPr>
              <w:ind w:right="339"/>
              <w:jc w:val="both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7" w:type="dxa"/>
          </w:tcPr>
          <w:tbl>
            <w:tblPr>
              <w:tblW w:w="5562" w:type="dxa"/>
              <w:tblLayout w:type="fixed"/>
              <w:tblLook w:val="0000" w:firstRow="0" w:lastRow="0" w:firstColumn="0" w:lastColumn="0" w:noHBand="0" w:noVBand="0"/>
            </w:tblPr>
            <w:tblGrid>
              <w:gridCol w:w="5562"/>
            </w:tblGrid>
            <w:tr w:rsidR="0021733E" w:rsidRPr="0021733E" w:rsidTr="007B36BF">
              <w:trPr>
                <w:trHeight w:val="110"/>
              </w:trPr>
              <w:tc>
                <w:tcPr>
                  <w:tcW w:w="5562" w:type="dxa"/>
                </w:tcPr>
                <w:p w:rsidR="0021733E" w:rsidRPr="0021733E" w:rsidRDefault="0021733E" w:rsidP="0021733E">
                  <w:pPr>
                    <w:ind w:right="339"/>
                    <w:rPr>
                      <w:rFonts w:ascii="Franklin Gothic Book" w:hAnsi="Franklin Gothic Book"/>
                      <w:b/>
                    </w:rPr>
                  </w:pPr>
                </w:p>
              </w:tc>
            </w:tr>
            <w:tr w:rsidR="0021733E" w:rsidRPr="0021733E" w:rsidTr="007B36BF">
              <w:trPr>
                <w:trHeight w:val="2071"/>
              </w:trPr>
              <w:tc>
                <w:tcPr>
                  <w:tcW w:w="5562" w:type="dxa"/>
                </w:tcPr>
                <w:p w:rsidR="0021733E" w:rsidRPr="0021733E" w:rsidRDefault="0021733E" w:rsidP="0021733E">
                  <w:pPr>
                    <w:ind w:right="339"/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</w:tr>
            <w:tr w:rsidR="0021733E" w:rsidRPr="0021733E" w:rsidTr="007B36BF">
              <w:trPr>
                <w:trHeight w:val="46"/>
              </w:trPr>
              <w:tc>
                <w:tcPr>
                  <w:tcW w:w="5562" w:type="dxa"/>
                </w:tcPr>
                <w:p w:rsidR="0021733E" w:rsidRPr="0021733E" w:rsidRDefault="0021733E" w:rsidP="0021733E">
                  <w:pPr>
                    <w:ind w:right="339"/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</w:tr>
          </w:tbl>
          <w:p w:rsidR="0021733E" w:rsidRPr="0021733E" w:rsidRDefault="0021733E" w:rsidP="0021733E">
            <w:pPr>
              <w:ind w:right="339"/>
              <w:jc w:val="both"/>
              <w:rPr>
                <w:rFonts w:ascii="Franklin Gothic Book" w:hAnsi="Franklin Gothic Book"/>
              </w:rPr>
            </w:pPr>
          </w:p>
        </w:tc>
      </w:tr>
      <w:tr w:rsidR="0021733E" w:rsidRPr="0021733E" w:rsidTr="007B36BF">
        <w:trPr>
          <w:trHeight w:val="80"/>
        </w:trPr>
        <w:tc>
          <w:tcPr>
            <w:tcW w:w="5043" w:type="dxa"/>
          </w:tcPr>
          <w:p w:rsidR="0021733E" w:rsidRPr="0021733E" w:rsidRDefault="0021733E" w:rsidP="0021733E">
            <w:pPr>
              <w:ind w:right="339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</w:rPr>
              <w:t xml:space="preserve"> Технический директор</w:t>
            </w:r>
          </w:p>
          <w:p w:rsidR="0021733E" w:rsidRPr="0021733E" w:rsidRDefault="0021733E" w:rsidP="0021733E">
            <w:pPr>
              <w:ind w:right="339"/>
              <w:rPr>
                <w:rFonts w:ascii="Franklin Gothic Book" w:hAnsi="Franklin Gothic Book"/>
                <w:b/>
              </w:rPr>
            </w:pPr>
          </w:p>
          <w:p w:rsidR="0021733E" w:rsidRPr="0021733E" w:rsidRDefault="0021733E" w:rsidP="0021733E">
            <w:pPr>
              <w:ind w:right="339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  <w:b/>
              </w:rPr>
              <w:t xml:space="preserve"> __________________</w:t>
            </w:r>
            <w:proofErr w:type="gramStart"/>
            <w:r w:rsidRPr="0021733E">
              <w:rPr>
                <w:rFonts w:ascii="Franklin Gothic Book" w:hAnsi="Franklin Gothic Book"/>
                <w:b/>
              </w:rPr>
              <w:t xml:space="preserve">/ </w:t>
            </w:r>
            <w:r w:rsidRPr="0021733E">
              <w:rPr>
                <w:rFonts w:ascii="Franklin Gothic Book" w:hAnsi="Franklin Gothic Book"/>
              </w:rPr>
              <w:t xml:space="preserve"> И.В.</w:t>
            </w:r>
            <w:proofErr w:type="gramEnd"/>
            <w:r w:rsidRPr="0021733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21733E">
              <w:rPr>
                <w:rFonts w:ascii="Franklin Gothic Book" w:hAnsi="Franklin Gothic Book"/>
              </w:rPr>
              <w:t>Белухин</w:t>
            </w:r>
            <w:proofErr w:type="spellEnd"/>
            <w:r w:rsidRPr="0021733E">
              <w:rPr>
                <w:rFonts w:ascii="Franklin Gothic Book" w:hAnsi="Franklin Gothic Book"/>
              </w:rPr>
              <w:t xml:space="preserve"> </w:t>
            </w:r>
            <w:r w:rsidRPr="0021733E">
              <w:rPr>
                <w:rFonts w:ascii="Franklin Gothic Book" w:hAnsi="Franklin Gothic Book"/>
                <w:b/>
              </w:rPr>
              <w:t>/</w:t>
            </w:r>
          </w:p>
          <w:p w:rsidR="0021733E" w:rsidRPr="0021733E" w:rsidRDefault="0021733E" w:rsidP="0021733E">
            <w:pPr>
              <w:ind w:right="339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</w:rPr>
              <w:t>М.П.</w:t>
            </w:r>
          </w:p>
        </w:tc>
        <w:tc>
          <w:tcPr>
            <w:tcW w:w="5627" w:type="dxa"/>
          </w:tcPr>
          <w:p w:rsidR="0021733E" w:rsidRPr="0021733E" w:rsidRDefault="0021733E" w:rsidP="0021733E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21733E" w:rsidRPr="0021733E" w:rsidRDefault="0021733E" w:rsidP="0021733E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21733E" w:rsidRPr="0021733E" w:rsidRDefault="0021733E" w:rsidP="0021733E">
            <w:pPr>
              <w:ind w:right="339"/>
              <w:rPr>
                <w:rFonts w:ascii="Franklin Gothic Book" w:hAnsi="Franklin Gothic Book"/>
                <w:b/>
              </w:rPr>
            </w:pPr>
          </w:p>
        </w:tc>
      </w:tr>
    </w:tbl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7800EC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7800EC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186D42">
        <w:rPr>
          <w:rFonts w:ascii="Franklin Gothic Book" w:hAnsi="Franklin Gothic Book"/>
          <w:vertAlign w:val="superscript"/>
        </w:rPr>
        <w:t>рабочих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186D42" w:rsidRPr="0031462F" w:rsidRDefault="00186D42" w:rsidP="00186D42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86D42" w:rsidRPr="0031462F" w:rsidRDefault="00186D42" w:rsidP="00186D42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86D42" w:rsidRPr="0031462F" w:rsidRDefault="00186D42" w:rsidP="00186D42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86D42" w:rsidRDefault="00186D42" w:rsidP="00186D42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186D42" w:rsidRDefault="00186D42" w:rsidP="00186D4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  <w:r w:rsidRPr="008C27A4">
        <w:rPr>
          <w:rFonts w:ascii="Franklin Gothic Book" w:hAnsi="Franklin Gothic Book"/>
        </w:rPr>
        <w:t xml:space="preserve">Коммерческое предложение подготовить в </w:t>
      </w:r>
      <w:r>
        <w:rPr>
          <w:rFonts w:ascii="Franklin Gothic Book" w:hAnsi="Franklin Gothic Book"/>
        </w:rPr>
        <w:t xml:space="preserve">виде расчета стоимости согласно </w:t>
      </w:r>
      <w:proofErr w:type="gramStart"/>
      <w:r>
        <w:rPr>
          <w:rFonts w:ascii="Franklin Gothic Book" w:hAnsi="Franklin Gothic Book"/>
        </w:rPr>
        <w:t>объёмам</w:t>
      </w:r>
      <w:proofErr w:type="gramEnd"/>
      <w:r>
        <w:rPr>
          <w:rFonts w:ascii="Franklin Gothic Book" w:hAnsi="Franklin Gothic Book"/>
        </w:rPr>
        <w:t xml:space="preserve"> указанным в п. </w:t>
      </w:r>
      <w:r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Документации о закупке.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341ACD">
        <w:rPr>
          <w:rFonts w:ascii="Franklin Gothic Book" w:hAnsi="Franklin Gothic Book"/>
          <w:i/>
        </w:rPr>
        <w:t>п</w:t>
      </w:r>
      <w:r w:rsidR="00341ACD" w:rsidRPr="00341ACD">
        <w:rPr>
          <w:rFonts w:ascii="Franklin Gothic Book" w:hAnsi="Franklin Gothic Book"/>
          <w:i/>
        </w:rPr>
        <w:t>роведение технического обслуживания и поверку стенда вибрационного контроля подшипников СВК-А инв. № 39230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341ACD" w:rsidRPr="00341ACD">
        <w:rPr>
          <w:rFonts w:ascii="Franklin Gothic Book" w:hAnsi="Franklin Gothic Book"/>
          <w:u w:val="single"/>
        </w:rPr>
        <w:t>Проведение технического обслуживания и поверку стенда вибрационного контроля подшипников СВК-А инв. № 39230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341ACD" w:rsidRPr="00341ACD">
              <w:rPr>
                <w:rFonts w:ascii="Franklin Gothic Book" w:hAnsi="Franklin Gothic Book"/>
              </w:rPr>
              <w:t>Проведение технического обслуживания и поверку стенда вибрационного контроля подшипников СВК-А инв. № 39230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41ACD" w:rsidRPr="00341ACD">
              <w:rPr>
                <w:rFonts w:ascii="Franklin Gothic Book" w:hAnsi="Franklin Gothic Book"/>
              </w:rPr>
              <w:t>176 244,80 (сто семьдесят шесть тысяч двести сорок четыре) рубля 80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A839C4" w:rsidRPr="00646B56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D530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A45E40">
              <w:rPr>
                <w:rFonts w:ascii="Franklin Gothic Book" w:hAnsi="Franklin Gothic Book"/>
              </w:rPr>
              <w:t>емени 1</w:t>
            </w:r>
            <w:r w:rsidR="002D5303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</w:t>
            </w:r>
            <w:r w:rsidR="007101CF" w:rsidRPr="00646B56">
              <w:rPr>
                <w:rFonts w:ascii="Franklin Gothic Book" w:hAnsi="Franklin Gothic Book"/>
              </w:rPr>
              <w:t>https://www.roseltorg.ru/</w:t>
            </w:r>
            <w:bookmarkStart w:id="20" w:name="_GoBack"/>
            <w:bookmarkEnd w:id="20"/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45E40">
              <w:rPr>
                <w:rFonts w:ascii="Franklin Gothic Book" w:hAnsi="Franklin Gothic Book"/>
              </w:rPr>
              <w:t>05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41AC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D5303">
              <w:rPr>
                <w:rFonts w:ascii="Franklin Gothic Book" w:hAnsi="Franklin Gothic Book"/>
              </w:rPr>
              <w:t>0</w:t>
            </w:r>
            <w:r w:rsidR="00341ACD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D5303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D5303">
              <w:rPr>
                <w:rFonts w:ascii="Franklin Gothic Book" w:hAnsi="Franklin Gothic Book"/>
              </w:rPr>
              <w:t>10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16157D" w:rsidP="0016157D">
            <w:pPr>
              <w:jc w:val="both"/>
              <w:rPr>
                <w:rFonts w:ascii="Franklin Gothic Book" w:hAnsi="Franklin Gothic Book"/>
              </w:rPr>
            </w:pPr>
            <w:r w:rsidRPr="0021733E">
              <w:rPr>
                <w:rFonts w:ascii="Franklin Gothic Book" w:hAnsi="Franklin Gothic Book"/>
              </w:rPr>
              <w:t>Оплата стоимости выполненных работ производится после подписания сторонами Акта приемки выполненных работ, основанием для платежа является получение Заказчиком оригинала счета на оплату и счета-фактуры. Срок оплаты – не позднее 10 банковских дней с даты получения счета на оплату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2. Банк последние 3 </w:t>
                  </w:r>
                  <w:r w:rsidRPr="006A0D8B">
                    <w:rPr>
                      <w:rFonts w:ascii="Franklin Gothic Book" w:hAnsi="Franklin Gothic Book"/>
                    </w:rPr>
                    <w:lastRenderedPageBreak/>
                    <w:t>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C3" w:rsidRDefault="007B62C3">
      <w:r>
        <w:separator/>
      </w:r>
    </w:p>
  </w:endnote>
  <w:endnote w:type="continuationSeparator" w:id="0">
    <w:p w:rsidR="007B62C3" w:rsidRDefault="007B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C3" w:rsidRDefault="007B62C3">
    <w:pPr>
      <w:pStyle w:val="afa"/>
    </w:pPr>
  </w:p>
  <w:p w:rsidR="007B62C3" w:rsidRDefault="007B62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C3" w:rsidRDefault="007B62C3">
      <w:r>
        <w:separator/>
      </w:r>
    </w:p>
  </w:footnote>
  <w:footnote w:type="continuationSeparator" w:id="0">
    <w:p w:rsidR="007B62C3" w:rsidRDefault="007B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57D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6D42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6E7C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33E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4822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303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1ACD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1CF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0EC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62C3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2C03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3708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39C4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C789A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D03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87A7-53E9-47E8-AEBD-9FB509D6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27</Pages>
  <Words>8234</Words>
  <Characters>61423</Characters>
  <Application>Microsoft Office Word</Application>
  <DocSecurity>0</DocSecurity>
  <Lines>511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38</cp:revision>
  <cp:lastPrinted>2017-03-02T12:15:00Z</cp:lastPrinted>
  <dcterms:created xsi:type="dcterms:W3CDTF">2016-05-17T08:03:00Z</dcterms:created>
  <dcterms:modified xsi:type="dcterms:W3CDTF">2017-03-02T12:15:00Z</dcterms:modified>
</cp:coreProperties>
</file>