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856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57856" w:rsidRPr="00B422AA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57856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57856" w:rsidRPr="00B422AA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57856" w:rsidRPr="00B57856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EB114C">
        <w:rPr>
          <w:rFonts w:ascii="Franklin Gothic Book" w:hAnsi="Franklin Gothic Book"/>
        </w:rPr>
        <w:t xml:space="preserve"> </w:t>
      </w:r>
      <w:r w:rsidR="00EB114C" w:rsidRPr="00EB114C">
        <w:rPr>
          <w:rFonts w:ascii="Franklin Gothic Heavy" w:eastAsia="Tahoma" w:hAnsi="Franklin Gothic Heavy"/>
          <w:kern w:val="144"/>
          <w:sz w:val="44"/>
          <w:szCs w:val="52"/>
        </w:rPr>
        <w:t>портовым тягачам KALMAR TRX 192AL TR 618I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A528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73491">
        <w:rPr>
          <w:rFonts w:ascii="Franklin Gothic Book" w:hAnsi="Franklin Gothic Book"/>
          <w:b/>
        </w:rPr>
        <w:t>30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973491" w:rsidRDefault="00973491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копи</w:t>
      </w:r>
      <w:r>
        <w:rPr>
          <w:rFonts w:ascii="Franklin Gothic Book" w:hAnsi="Franklin Gothic Book"/>
        </w:rPr>
        <w:t>я</w:t>
      </w:r>
      <w:r w:rsidRPr="00EB114C">
        <w:rPr>
          <w:rFonts w:ascii="Franklin Gothic Book" w:hAnsi="Franklin Gothic Book"/>
        </w:rPr>
        <w:t xml:space="preserve"> действующего сертификата дилера «Volvo Penta»</w:t>
      </w:r>
      <w:r>
        <w:rPr>
          <w:rFonts w:ascii="Franklin Gothic Book" w:hAnsi="Franklin Gothic Book"/>
        </w:rPr>
        <w:t>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B57856" w:rsidRPr="0044732F" w:rsidRDefault="00B57856" w:rsidP="00B57856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</w:rPr>
        <w:t>П</w:t>
      </w:r>
      <w:r w:rsidR="00531F5B" w:rsidRPr="00531F5B">
        <w:rPr>
          <w:rFonts w:ascii="Franklin Gothic Book" w:hAnsi="Franklin Gothic Book"/>
          <w:b/>
        </w:rPr>
        <w:t>оставк</w:t>
      </w:r>
      <w:r>
        <w:rPr>
          <w:rFonts w:ascii="Franklin Gothic Book" w:hAnsi="Franklin Gothic Book"/>
          <w:b/>
        </w:rPr>
        <w:t>у</w:t>
      </w:r>
      <w:r w:rsidR="00531F5B" w:rsidRPr="00531F5B">
        <w:rPr>
          <w:rFonts w:ascii="Franklin Gothic Book" w:hAnsi="Franklin Gothic Book"/>
          <w:b/>
        </w:rPr>
        <w:t xml:space="preserve"> </w:t>
      </w:r>
      <w:r w:rsidRPr="0044732F">
        <w:rPr>
          <w:rFonts w:ascii="Franklin Gothic Book" w:hAnsi="Franklin Gothic Book"/>
          <w:b/>
          <w:sz w:val="22"/>
          <w:szCs w:val="22"/>
        </w:rPr>
        <w:t>сменно-запасны</w:t>
      </w:r>
      <w:r w:rsidR="0017139A">
        <w:rPr>
          <w:rFonts w:ascii="Franklin Gothic Book" w:hAnsi="Franklin Gothic Book"/>
          <w:b/>
          <w:sz w:val="22"/>
          <w:szCs w:val="22"/>
        </w:rPr>
        <w:t xml:space="preserve">х частей к </w:t>
      </w:r>
      <w:r w:rsidR="00EB114C" w:rsidRPr="00EB114C">
        <w:rPr>
          <w:rFonts w:ascii="Franklin Gothic Book" w:hAnsi="Franklin Gothic Book"/>
          <w:b/>
          <w:sz w:val="22"/>
          <w:szCs w:val="22"/>
        </w:rPr>
        <w:t>портовым тягачам KALMAR TRX192AL, TR618I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085"/>
        <w:gridCol w:w="452"/>
        <w:gridCol w:w="1728"/>
        <w:gridCol w:w="2756"/>
        <w:gridCol w:w="1454"/>
        <w:gridCol w:w="562"/>
        <w:gridCol w:w="901"/>
      </w:tblGrid>
      <w:tr w:rsidR="00EB114C" w:rsidRPr="00EB114C" w:rsidTr="00EB114C">
        <w:trPr>
          <w:trHeight w:val="3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Поставка сменно-запасных частей к портовым тягачам KALMAR TRX192AL, TR618I</w:t>
            </w:r>
          </w:p>
        </w:tc>
      </w:tr>
      <w:tr w:rsidR="00EB114C" w:rsidRPr="00EB114C" w:rsidTr="00EB114C">
        <w:trPr>
          <w:trHeight w:val="47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Заказчик поставки </w:t>
            </w:r>
            <w:r w:rsidRPr="00EB114C">
              <w:rPr>
                <w:rFonts w:ascii="Franklin Gothic Book" w:hAnsi="Franklin Gothic Book"/>
                <w:lang w:val="en-US"/>
              </w:rPr>
              <w:t>C</w:t>
            </w:r>
            <w:r w:rsidRPr="00EB114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EB114C" w:rsidRPr="00EB114C" w:rsidTr="00EB114C">
        <w:trPr>
          <w:trHeight w:val="5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3.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Замена вышедших из строя сменно-запасных частей к портовым тягачам KALMAR TRX192AL, TR618I</w:t>
            </w:r>
          </w:p>
        </w:tc>
      </w:tr>
      <w:tr w:rsidR="00EB114C" w:rsidRPr="00EB114C" w:rsidTr="00EB114C">
        <w:trPr>
          <w:trHeight w:val="5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B114C" w:rsidRPr="00EB114C" w:rsidTr="00EB114C">
        <w:trPr>
          <w:trHeight w:val="136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B114C">
              <w:rPr>
                <w:rFonts w:ascii="Franklin Gothic Book" w:hAnsi="Franklin Gothic Book"/>
              </w:rPr>
              <w:t>5.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заводской № портового тягача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Кол - во</w:t>
            </w:r>
          </w:p>
        </w:tc>
      </w:tr>
      <w:tr w:rsidR="00EB114C" w:rsidRPr="00EB114C" w:rsidTr="00EB114C">
        <w:trPr>
          <w:trHeight w:val="5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049191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</w:tr>
      <w:tr w:rsidR="00EB114C" w:rsidRPr="00EB114C" w:rsidTr="00EB114C">
        <w:trPr>
          <w:trHeight w:val="5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49815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НАСОС ТОПЛИВНЫЙ НИЗКОГО ДАВЛЕНИЯ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</w:t>
            </w:r>
          </w:p>
        </w:tc>
      </w:tr>
      <w:tr w:rsidR="00EB114C" w:rsidRPr="00EB114C" w:rsidTr="00EB114C">
        <w:trPr>
          <w:trHeight w:val="55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6.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Условия поставки </w:t>
            </w:r>
            <w:r w:rsidRPr="00EB114C">
              <w:rPr>
                <w:rFonts w:ascii="Franklin Gothic Book" w:hAnsi="Franklin Gothic Book"/>
                <w:lang w:val="en-US"/>
              </w:rPr>
              <w:t>DDP</w:t>
            </w:r>
            <w:r w:rsidRPr="00EB114C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EB114C" w:rsidRPr="00EB114C" w:rsidTr="00EB114C">
        <w:trPr>
          <w:trHeight w:val="8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7.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поставки на склад заказчика.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EB114C" w:rsidRPr="00EB114C" w:rsidTr="00EB114C">
        <w:trPr>
          <w:trHeight w:val="8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8.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Поставщик предоставляет копию действующего сертификата дилера «Volvo Penta»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EB114C" w:rsidRPr="00EB114C" w:rsidRDefault="00EB114C" w:rsidP="00EB114C">
      <w:pPr>
        <w:pStyle w:val="af4"/>
        <w:rPr>
          <w:rFonts w:ascii="Franklin Gothic Book" w:hAnsi="Franklin Gothic Book"/>
          <w:sz w:val="24"/>
        </w:rPr>
      </w:pPr>
      <w:r w:rsidRPr="00EB114C">
        <w:rPr>
          <w:rFonts w:ascii="Franklin Gothic Book" w:hAnsi="Franklin Gothic Book"/>
          <w:sz w:val="24"/>
        </w:rPr>
        <w:t xml:space="preserve">ДОГОВОР ПОСТАВКИ  №НМТП </w:t>
      </w:r>
    </w:p>
    <w:p w:rsidR="00EB114C" w:rsidRPr="00EB114C" w:rsidRDefault="00EB114C" w:rsidP="00EB114C">
      <w:pPr>
        <w:jc w:val="center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         </w:t>
      </w:r>
      <w:r w:rsidRPr="00EB114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B114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EB114C">
        <w:rPr>
          <w:rFonts w:ascii="Franklin Gothic Book" w:hAnsi="Franklin Gothic Book"/>
          <w:u w:val="single"/>
        </w:rPr>
        <w:t>,</w:t>
      </w:r>
      <w:r w:rsidRPr="00EB114C">
        <w:rPr>
          <w:rFonts w:ascii="Franklin Gothic Book" w:hAnsi="Franklin Gothic Book"/>
        </w:rPr>
        <w:t xml:space="preserve"> с одной стороны, и </w:t>
      </w:r>
      <w:r w:rsidRPr="00EB114C">
        <w:rPr>
          <w:rFonts w:ascii="Franklin Gothic Book" w:hAnsi="Franklin Gothic Book"/>
          <w:b/>
        </w:rPr>
        <w:t>__________ «__________»</w:t>
      </w:r>
      <w:r w:rsidRPr="00EB114C">
        <w:rPr>
          <w:rFonts w:ascii="Franklin Gothic Book" w:hAnsi="Franklin Gothic Book"/>
        </w:rPr>
        <w:t xml:space="preserve"> </w:t>
      </w:r>
      <w:r w:rsidRPr="00EB114C">
        <w:rPr>
          <w:rFonts w:ascii="Franklin Gothic Book" w:hAnsi="Franklin Gothic Book"/>
          <w:b/>
        </w:rPr>
        <w:t>(__________),</w:t>
      </w:r>
      <w:r w:rsidRPr="00EB114C">
        <w:rPr>
          <w:rFonts w:ascii="Franklin Gothic Book" w:hAnsi="Franklin Gothic Book"/>
        </w:rPr>
        <w:t xml:space="preserve">  именуемое в дальнейшем «Поставщик», в лице </w:t>
      </w:r>
      <w:r w:rsidRPr="00EB114C">
        <w:rPr>
          <w:rFonts w:ascii="Franklin Gothic Book" w:hAnsi="Franklin Gothic Book"/>
          <w:b/>
        </w:rPr>
        <w:t>__________</w:t>
      </w:r>
      <w:r w:rsidRPr="00EB114C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Предмет Договора</w:t>
      </w:r>
    </w:p>
    <w:p w:rsidR="00EB114C" w:rsidRPr="00EB114C" w:rsidRDefault="00EB114C" w:rsidP="00973491">
      <w:pPr>
        <w:jc w:val="both"/>
        <w:rPr>
          <w:rFonts w:ascii="Franklin Gothic Book" w:hAnsi="Franklin Gothic Book"/>
          <w:b/>
          <w:lang w:val="en-US"/>
        </w:rPr>
      </w:pPr>
    </w:p>
    <w:p w:rsidR="00EB114C" w:rsidRPr="00EB114C" w:rsidRDefault="00EB114C" w:rsidP="00EB114C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Поставщик обязуется поставить Покупателю </w:t>
      </w:r>
      <w:r w:rsidRPr="00EB114C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EB114C">
        <w:rPr>
          <w:rFonts w:ascii="Franklin Gothic Book" w:hAnsi="Franklin Gothic Book"/>
          <w:b/>
          <w:i/>
          <w:lang w:val="en-US"/>
        </w:rPr>
        <w:t>KALMAR</w:t>
      </w:r>
      <w:r w:rsidRPr="00EB114C">
        <w:rPr>
          <w:rFonts w:ascii="Franklin Gothic Book" w:hAnsi="Franklin Gothic Book"/>
          <w:b/>
          <w:i/>
        </w:rPr>
        <w:t xml:space="preserve"> </w:t>
      </w:r>
      <w:r w:rsidRPr="00EB114C">
        <w:rPr>
          <w:rFonts w:ascii="Franklin Gothic Book" w:hAnsi="Franklin Gothic Book"/>
          <w:b/>
          <w:i/>
          <w:lang w:val="en-US"/>
        </w:rPr>
        <w:t>TRX</w:t>
      </w:r>
      <w:r w:rsidRPr="00EB114C">
        <w:rPr>
          <w:rFonts w:ascii="Franklin Gothic Book" w:hAnsi="Franklin Gothic Book"/>
          <w:b/>
          <w:i/>
        </w:rPr>
        <w:t xml:space="preserve"> 192</w:t>
      </w:r>
      <w:r w:rsidRPr="00EB114C">
        <w:rPr>
          <w:rFonts w:ascii="Franklin Gothic Book" w:hAnsi="Franklin Gothic Book"/>
          <w:b/>
          <w:i/>
          <w:lang w:val="en-US"/>
        </w:rPr>
        <w:t>AL</w:t>
      </w:r>
      <w:r w:rsidRPr="00EB114C">
        <w:rPr>
          <w:rFonts w:ascii="Franklin Gothic Book" w:hAnsi="Franklin Gothic Book"/>
          <w:b/>
          <w:i/>
        </w:rPr>
        <w:t xml:space="preserve">, </w:t>
      </w:r>
      <w:r w:rsidRPr="00EB114C">
        <w:rPr>
          <w:rFonts w:ascii="Franklin Gothic Book" w:hAnsi="Franklin Gothic Book"/>
          <w:b/>
          <w:i/>
          <w:lang w:val="en-US"/>
        </w:rPr>
        <w:t>TR</w:t>
      </w:r>
      <w:r w:rsidRPr="00EB114C">
        <w:rPr>
          <w:rFonts w:ascii="Franklin Gothic Book" w:hAnsi="Franklin Gothic Book"/>
          <w:b/>
          <w:i/>
        </w:rPr>
        <w:t>618</w:t>
      </w:r>
      <w:r w:rsidRPr="00EB114C">
        <w:rPr>
          <w:rFonts w:ascii="Franklin Gothic Book" w:hAnsi="Franklin Gothic Book"/>
          <w:b/>
          <w:i/>
          <w:lang w:val="en-US"/>
        </w:rPr>
        <w:t>I</w:t>
      </w:r>
      <w:r w:rsidRPr="00EB114C">
        <w:rPr>
          <w:rFonts w:ascii="Franklin Gothic Book" w:hAnsi="Franklin Gothic Book"/>
          <w:b/>
        </w:rPr>
        <w:t xml:space="preserve"> </w:t>
      </w:r>
      <w:r w:rsidRPr="00EB114C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EB11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lastRenderedPageBreak/>
        <w:t>Приложения являются неотъемлемой частью данного Договора.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B114C" w:rsidRPr="00EB114C" w:rsidRDefault="00EB114C" w:rsidP="00973491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EB114C" w:rsidRPr="00EB114C" w:rsidRDefault="00EB114C" w:rsidP="00EB11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Качество и комплектность</w:t>
      </w:r>
    </w:p>
    <w:p w:rsidR="00EB114C" w:rsidRPr="00EB114C" w:rsidRDefault="00EB114C" w:rsidP="00EB114C">
      <w:pPr>
        <w:ind w:left="24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B114C">
        <w:rPr>
          <w:rFonts w:ascii="Franklin Gothic Book" w:hAnsi="Franklin Gothic Book"/>
          <w:sz w:val="24"/>
          <w:szCs w:val="24"/>
        </w:rPr>
        <w:tab/>
      </w:r>
    </w:p>
    <w:p w:rsidR="00EB114C" w:rsidRPr="00973491" w:rsidRDefault="00EB114C" w:rsidP="00973491">
      <w:pPr>
        <w:pStyle w:val="a9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</w:p>
    <w:p w:rsidR="00EB114C" w:rsidRPr="00EB114C" w:rsidRDefault="00EB114C" w:rsidP="00EB114C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B114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B114C" w:rsidRPr="00EB114C" w:rsidRDefault="00EB114C" w:rsidP="00EB114C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EB114C">
        <w:rPr>
          <w:rFonts w:ascii="Franklin Gothic Book" w:hAnsi="Franklin Gothic Book"/>
          <w:b/>
          <w:sz w:val="24"/>
          <w:szCs w:val="24"/>
        </w:rPr>
        <w:t xml:space="preserve"> </w:t>
      </w:r>
      <w:r w:rsidRPr="00EB114C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B114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B114C">
        <w:rPr>
          <w:rFonts w:ascii="Franklin Gothic Book" w:hAnsi="Franklin Gothic Book"/>
          <w:sz w:val="24"/>
          <w:szCs w:val="24"/>
        </w:rPr>
        <w:t xml:space="preserve"> пяти </w:t>
      </w:r>
      <w:r w:rsidRPr="00EB114C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B114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B114C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B114C">
        <w:rPr>
          <w:rFonts w:ascii="Franklin Gothic Book" w:hAnsi="Franklin Gothic Book"/>
          <w:sz w:val="24"/>
          <w:szCs w:val="24"/>
        </w:rPr>
        <w:t xml:space="preserve">. </w:t>
      </w:r>
      <w:r w:rsidRPr="00EB114C">
        <w:rPr>
          <w:rFonts w:ascii="Franklin Gothic Book" w:hAnsi="Franklin Gothic Book"/>
          <w:bCs/>
          <w:sz w:val="24"/>
          <w:szCs w:val="24"/>
        </w:rPr>
        <w:t>В течение</w:t>
      </w:r>
      <w:r w:rsidRPr="00EB114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B114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B114C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EB114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B114C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EB114C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B114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B114C" w:rsidRPr="00973491" w:rsidRDefault="00EB114C" w:rsidP="0097349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B114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B114C" w:rsidRPr="00EB114C" w:rsidRDefault="00EB114C" w:rsidP="00EB11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EB114C" w:rsidRPr="00EB114C" w:rsidRDefault="00EB114C" w:rsidP="00EB114C">
      <w:pPr>
        <w:ind w:left="36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B114C" w:rsidRPr="00EB114C" w:rsidRDefault="00EB114C" w:rsidP="00EB114C">
      <w:pPr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Ответственность Сторон</w:t>
      </w:r>
    </w:p>
    <w:p w:rsidR="00EB114C" w:rsidRPr="00EB114C" w:rsidRDefault="00EB114C" w:rsidP="00EB114C">
      <w:pPr>
        <w:ind w:left="36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B114C" w:rsidRPr="00EB114C" w:rsidRDefault="00EB114C" w:rsidP="00EB114C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B114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B114C" w:rsidRPr="00EB114C" w:rsidRDefault="00EB114C" w:rsidP="00EB114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B114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B114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 xml:space="preserve"> </w:t>
      </w:r>
      <w:r w:rsidRPr="00EB114C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B114C" w:rsidRPr="00EB114C" w:rsidRDefault="00EB114C" w:rsidP="00EB114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-  отказ Поставщика от передачи Покупателю товара;</w:t>
      </w:r>
    </w:p>
    <w:p w:rsidR="00EB114C" w:rsidRPr="00EB114C" w:rsidRDefault="00EB114C" w:rsidP="00EB11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B114C" w:rsidRPr="00EB114C" w:rsidRDefault="00EB114C" w:rsidP="00EB114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>-</w:t>
      </w:r>
      <w:r w:rsidRPr="00EB114C">
        <w:rPr>
          <w:rFonts w:ascii="Franklin Gothic Book" w:hAnsi="Franklin Gothic Book"/>
        </w:rPr>
        <w:t xml:space="preserve">  </w:t>
      </w:r>
      <w:r w:rsidRPr="00EB114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B114C" w:rsidRPr="00EB114C" w:rsidRDefault="00EB114C" w:rsidP="00EB11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EB114C" w:rsidRPr="00EB114C" w:rsidRDefault="00EB114C" w:rsidP="00EB114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 xml:space="preserve">6.6. </w:t>
      </w:r>
      <w:r w:rsidRPr="00EB114C">
        <w:rPr>
          <w:rFonts w:ascii="Franklin Gothic Book" w:eastAsiaTheme="minorHAnsi" w:hAnsi="Franklin Gothic Book"/>
          <w:lang w:eastAsia="en-US"/>
        </w:rPr>
        <w:tab/>
      </w:r>
      <w:r w:rsidRPr="00EB114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B114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B114C" w:rsidRPr="00EB114C" w:rsidRDefault="00EB114C" w:rsidP="00EB114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B114C">
        <w:rPr>
          <w:rFonts w:ascii="Franklin Gothic Book" w:hAnsi="Franklin Gothic Book"/>
        </w:rPr>
        <w:t xml:space="preserve"> 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B114C" w:rsidRPr="00EB114C" w:rsidRDefault="00EB114C" w:rsidP="00EB114C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B114C" w:rsidRPr="00EB114C" w:rsidRDefault="00EB114C" w:rsidP="00EB114C">
      <w:pPr>
        <w:jc w:val="both"/>
        <w:rPr>
          <w:rFonts w:ascii="Franklin Gothic Book" w:hAnsi="Franklin Gothic Book"/>
          <w:b/>
          <w:caps/>
        </w:rPr>
      </w:pPr>
    </w:p>
    <w:p w:rsidR="00EB114C" w:rsidRPr="00EB114C" w:rsidRDefault="00EB114C" w:rsidP="00EB114C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B114C" w:rsidRPr="00EB114C" w:rsidRDefault="00EB114C" w:rsidP="00EB114C">
      <w:pPr>
        <w:jc w:val="both"/>
        <w:rPr>
          <w:rFonts w:ascii="Franklin Gothic Book" w:hAnsi="Franklin Gothic Book"/>
          <w:b/>
        </w:rPr>
      </w:pPr>
      <w:r w:rsidRPr="00EB114C">
        <w:rPr>
          <w:rFonts w:ascii="Franklin Gothic Book" w:hAnsi="Franklin Gothic Book"/>
          <w:b/>
        </w:rPr>
        <w:t xml:space="preserve">     8. </w:t>
      </w:r>
      <w:r w:rsidRPr="00EB114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B114C" w:rsidRPr="00EB114C" w:rsidRDefault="00EB114C" w:rsidP="00EB11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EB114C" w:rsidRPr="00EB114C" w:rsidRDefault="00EB114C" w:rsidP="00EB114C">
      <w:pPr>
        <w:rPr>
          <w:rFonts w:ascii="Franklin Gothic Book" w:hAnsi="Franklin Gothic Book"/>
          <w:lang w:eastAsia="ar-SA"/>
        </w:rPr>
      </w:pPr>
    </w:p>
    <w:tbl>
      <w:tblPr>
        <w:tblW w:w="1011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848"/>
        <w:gridCol w:w="5263"/>
      </w:tblGrid>
      <w:tr w:rsidR="00EB114C" w:rsidRPr="00EB114C" w:rsidTr="00EB114C">
        <w:trPr>
          <w:trHeight w:val="3374"/>
        </w:trPr>
        <w:tc>
          <w:tcPr>
            <w:tcW w:w="4848" w:type="dxa"/>
          </w:tcPr>
          <w:p w:rsidR="00EB114C" w:rsidRPr="00EB114C" w:rsidRDefault="00EB114C" w:rsidP="005A18F0">
            <w:pPr>
              <w:ind w:right="141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</w:rPr>
              <w:t>__________</w:t>
            </w:r>
          </w:p>
          <w:p w:rsidR="00EB114C" w:rsidRPr="00EB114C" w:rsidRDefault="00EB114C" w:rsidP="005A18F0">
            <w:pPr>
              <w:ind w:right="141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__________</w:t>
            </w:r>
          </w:p>
          <w:p w:rsidR="00EB114C" w:rsidRPr="00EB114C" w:rsidRDefault="00EB114C" w:rsidP="005A18F0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63" w:type="dxa"/>
            <w:hideMark/>
          </w:tcPr>
          <w:p w:rsidR="00EB114C" w:rsidRPr="00EB114C" w:rsidRDefault="00EB114C" w:rsidP="005A18F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EB114C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EB114C" w:rsidRPr="00EB114C" w:rsidRDefault="00EB114C" w:rsidP="005A18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B114C" w:rsidRPr="00EB114C" w:rsidRDefault="00EB114C" w:rsidP="005A18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ул.  Портовая, д. 14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р/с 40702810952460102191</w:t>
            </w:r>
          </w:p>
          <w:p w:rsidR="00EB114C" w:rsidRPr="00EB114C" w:rsidRDefault="00EB114C" w:rsidP="005A18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B114C" w:rsidRPr="00EB114C" w:rsidRDefault="00EB114C" w:rsidP="005A18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к/с 30101810100000000602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B114C" w:rsidRPr="00EB114C" w:rsidRDefault="00EB114C" w:rsidP="00EB11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</w:rPr>
        <w:t xml:space="preserve">            </w:t>
      </w:r>
      <w:r w:rsidRPr="00EB114C">
        <w:rPr>
          <w:rFonts w:ascii="Franklin Gothic Book" w:hAnsi="Franklin Gothic Book"/>
          <w:bCs/>
          <w:iCs/>
        </w:rPr>
        <w:t xml:space="preserve">                       </w:t>
      </w:r>
      <w:r w:rsidRPr="00EB114C">
        <w:rPr>
          <w:rFonts w:ascii="Franklin Gothic Book" w:hAnsi="Franklin Gothic Book"/>
          <w:bCs/>
          <w:iCs/>
        </w:rPr>
        <w:tab/>
        <w:t xml:space="preserve">                                               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EB114C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EB114C">
        <w:rPr>
          <w:rFonts w:ascii="Franklin Gothic Book" w:hAnsi="Franklin Gothic Book"/>
          <w:bCs/>
          <w:iCs/>
        </w:rPr>
        <w:t xml:space="preserve">  ПАО «НМТП»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</w:t>
      </w:r>
      <w:r w:rsidRPr="00EB114C">
        <w:rPr>
          <w:rFonts w:ascii="Franklin Gothic Book" w:hAnsi="Franklin Gothic Book"/>
        </w:rPr>
        <w:t xml:space="preserve">______________ </w:t>
      </w:r>
      <w:r w:rsidRPr="00EB114C">
        <w:rPr>
          <w:rFonts w:ascii="Franklin Gothic Book" w:hAnsi="Franklin Gothic Book"/>
          <w:bCs/>
          <w:iCs/>
        </w:rPr>
        <w:t>И.М. Фофонов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B114C">
        <w:rPr>
          <w:rFonts w:ascii="Franklin Gothic Book" w:hAnsi="Franklin Gothic Book"/>
          <w:sz w:val="24"/>
          <w:szCs w:val="24"/>
        </w:rPr>
        <w:t>«___»_______________     2016</w:t>
      </w:r>
      <w:r>
        <w:rPr>
          <w:rFonts w:ascii="Franklin Gothic Book" w:hAnsi="Franklin Gothic Book"/>
          <w:sz w:val="24"/>
          <w:szCs w:val="24"/>
        </w:rPr>
        <w:t xml:space="preserve"> г.                       </w:t>
      </w:r>
      <w:r w:rsidRPr="00EB114C">
        <w:rPr>
          <w:rFonts w:ascii="Franklin Gothic Book" w:hAnsi="Franklin Gothic Book"/>
          <w:sz w:val="24"/>
          <w:szCs w:val="24"/>
        </w:rPr>
        <w:t>«___»______________       2016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center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/>
        </w:rPr>
        <w:t>СПЕЦИФИКАЦИЯ НА  ПОСТАВЛЯЕМЫЙ ТОВАР</w:t>
      </w:r>
    </w:p>
    <w:p w:rsidR="00EB114C" w:rsidRPr="00EB114C" w:rsidRDefault="00EB114C" w:rsidP="00EB114C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B114C" w:rsidRPr="00EB114C" w:rsidTr="005A18F0">
        <w:trPr>
          <w:trHeight w:val="651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Катал. № /</w:t>
            </w:r>
          </w:p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B114C" w:rsidRPr="00EB114C" w:rsidTr="005A18F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Kalmar TRX192, VIN 049191</w:t>
            </w:r>
          </w:p>
        </w:tc>
      </w:tr>
      <w:tr w:rsidR="00EB114C" w:rsidRPr="00EB114C" w:rsidTr="005A18F0">
        <w:trPr>
          <w:trHeight w:val="454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14C" w:rsidRPr="00EB114C" w:rsidTr="005A18F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терминальный Kalmar TR618i, VIN 49815</w:t>
            </w:r>
          </w:p>
        </w:tc>
      </w:tr>
      <w:tr w:rsidR="00EB114C" w:rsidRPr="00EB114C" w:rsidTr="005A18F0">
        <w:trPr>
          <w:trHeight w:val="454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ТОПЛИВНЫЙ НАСОС НИЗКОГО ДАВЛЕНИЯ 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14C" w:rsidRPr="00EB114C" w:rsidTr="005A18F0">
        <w:trPr>
          <w:trHeight w:val="509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EB114C" w:rsidTr="005A18F0">
        <w:trPr>
          <w:trHeight w:val="463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EB114C" w:rsidTr="005A18F0">
        <w:trPr>
          <w:trHeight w:val="463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Сумма к оплате:  </w:t>
      </w:r>
      <w:r w:rsidRPr="00EB11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EB114C">
        <w:rPr>
          <w:rFonts w:ascii="Franklin Gothic Book" w:hAnsi="Franklin Gothic Book"/>
        </w:rPr>
        <w:t xml:space="preserve"> </w:t>
      </w: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Товар должен быть новый, ранее не использоваться.</w:t>
      </w:r>
    </w:p>
    <w:p w:rsidR="00EB114C" w:rsidRPr="00EB114C" w:rsidRDefault="00EB114C" w:rsidP="00EB114C">
      <w:pPr>
        <w:ind w:left="54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EB114C" w:rsidRPr="00EB114C" w:rsidRDefault="00EB114C" w:rsidP="00EB114C">
      <w:pPr>
        <w:ind w:left="18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EB114C" w:rsidRPr="00EB114C" w:rsidRDefault="00EB114C" w:rsidP="00EB114C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</w:t>
      </w:r>
    </w:p>
    <w:p w:rsidR="00EB114C" w:rsidRPr="00EB114C" w:rsidRDefault="00EB114C" w:rsidP="00EB114C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B114C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EB114C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</w:t>
      </w:r>
      <w:r w:rsidRPr="00EB114C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EB114C">
        <w:rPr>
          <w:rFonts w:ascii="Franklin Gothic Book" w:hAnsi="Franklin Gothic Book"/>
          <w:bCs/>
          <w:iCs/>
        </w:rPr>
        <w:t xml:space="preserve"> 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EB114C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EB114C">
        <w:rPr>
          <w:rFonts w:ascii="Franklin Gothic Book" w:hAnsi="Franklin Gothic Book"/>
          <w:bCs/>
          <w:iCs/>
        </w:rPr>
        <w:t xml:space="preserve">ПАО «НМТП»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EB114C">
        <w:rPr>
          <w:rFonts w:ascii="Franklin Gothic Book" w:hAnsi="Franklin Gothic Book"/>
        </w:rPr>
        <w:t xml:space="preserve"> ______________ </w:t>
      </w:r>
      <w:r w:rsidRPr="00EB114C">
        <w:rPr>
          <w:rFonts w:ascii="Franklin Gothic Book" w:hAnsi="Franklin Gothic Book"/>
          <w:bCs/>
          <w:iCs/>
        </w:rPr>
        <w:t>И.М. Фофонов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«___»_______________     2016</w:t>
      </w:r>
      <w:r>
        <w:rPr>
          <w:rFonts w:ascii="Franklin Gothic Book" w:hAnsi="Franklin Gothic Book"/>
        </w:rPr>
        <w:t xml:space="preserve"> г.                     </w:t>
      </w:r>
      <w:r w:rsidRPr="00EB114C">
        <w:rPr>
          <w:rFonts w:ascii="Franklin Gothic Book" w:hAnsi="Franklin Gothic Book"/>
        </w:rPr>
        <w:t xml:space="preserve"> «___»______________       2016 г.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Pr="00531F5B" w:rsidRDefault="00973491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lastRenderedPageBreak/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531F5B">
              <w:rPr>
                <w:rFonts w:ascii="Franklin Gothic Book" w:hAnsi="Franklin Gothic Book"/>
              </w:rPr>
              <w:lastRenderedPageBreak/>
              <w:t>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97349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4317"/>
        <w:gridCol w:w="1357"/>
        <w:gridCol w:w="988"/>
        <w:gridCol w:w="850"/>
        <w:gridCol w:w="1233"/>
        <w:gridCol w:w="813"/>
        <w:gridCol w:w="1271"/>
      </w:tblGrid>
      <w:tr w:rsidR="00B57856" w:rsidRPr="0076581C" w:rsidTr="00B57856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EB114C" w:rsidP="00531F5B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Kalmar TRX192, VIN 049191</w:t>
            </w:r>
          </w:p>
        </w:tc>
      </w:tr>
      <w:tr w:rsidR="00EB114C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EB114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1357" w:type="dxa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988" w:type="dxa"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76581C" w:rsidTr="00DD2B54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B578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52" w:type="dxa"/>
            <w:gridSpan w:val="8"/>
            <w:shd w:val="clear" w:color="auto" w:fill="auto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терминальный Kalmar TR618i, VIN 49815</w:t>
            </w:r>
          </w:p>
        </w:tc>
      </w:tr>
      <w:tr w:rsidR="00EB114C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EB114C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ТОПЛИВНЫЙ НАСОС НИЗКОГО ДАВЛЕНИЯ </w:t>
            </w:r>
          </w:p>
        </w:tc>
        <w:tc>
          <w:tcPr>
            <w:tcW w:w="1357" w:type="dxa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988" w:type="dxa"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 xml:space="preserve">сменно-запасных частей к </w:t>
      </w:r>
      <w:r w:rsidR="00EB114C" w:rsidRPr="009D2E1D">
        <w:rPr>
          <w:rFonts w:ascii="Franklin Gothic Book" w:hAnsi="Franklin Gothic Book"/>
        </w:rPr>
        <w:t>портовым тягачам KALMAR TRX 192AL TR 618I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сменно-запасных частей к </w:t>
            </w:r>
            <w:r w:rsidR="00EB114C" w:rsidRPr="009D2E1D">
              <w:rPr>
                <w:rFonts w:ascii="Franklin Gothic Book" w:hAnsi="Franklin Gothic Book"/>
              </w:rPr>
              <w:t>портовым тягачам KALMAR TRX 192AL TR 618I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EB114C">
              <w:rPr>
                <w:rFonts w:ascii="Franklin Gothic Book" w:hAnsi="Franklin Gothic Book"/>
              </w:rPr>
              <w:t>459 900,32 (четыреста пятьдесят девять тысяч девятьсот) рублей 32 копейки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97349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973491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97349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973491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97349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973491">
              <w:rPr>
                <w:rFonts w:ascii="Franklin Gothic Book" w:hAnsi="Franklin Gothic Book"/>
                <w:sz w:val="23"/>
                <w:szCs w:val="23"/>
              </w:rPr>
              <w:t>20мая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73491"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 xml:space="preserve">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97349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73491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973491">
              <w:rPr>
                <w:rFonts w:ascii="Franklin Gothic Book" w:hAnsi="Franklin Gothic Book"/>
              </w:rPr>
              <w:t>июня</w:t>
            </w:r>
            <w:bookmarkStart w:id="14" w:name="_GoBack"/>
            <w:bookmarkEnd w:id="14"/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56" w:rsidRDefault="00B57856">
      <w:r>
        <w:separator/>
      </w:r>
    </w:p>
  </w:endnote>
  <w:endnote w:type="continuationSeparator" w:id="0">
    <w:p w:rsidR="00B57856" w:rsidRDefault="00B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56" w:rsidRDefault="00B57856">
      <w:r>
        <w:separator/>
      </w:r>
    </w:p>
  </w:footnote>
  <w:footnote w:type="continuationSeparator" w:id="0">
    <w:p w:rsidR="00B57856" w:rsidRDefault="00B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9250-FA89-4895-A395-4EAB952F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22</Pages>
  <Words>8528</Words>
  <Characters>48611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31</cp:revision>
  <cp:lastPrinted>2016-05-19T07:41:00Z</cp:lastPrinted>
  <dcterms:created xsi:type="dcterms:W3CDTF">2015-12-21T12:09:00Z</dcterms:created>
  <dcterms:modified xsi:type="dcterms:W3CDTF">2016-05-19T07:41:00Z</dcterms:modified>
</cp:coreProperties>
</file>