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856" w:rsidRDefault="00B578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B57856" w:rsidRPr="00B422AA" w:rsidRDefault="00B578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B57856" w:rsidRDefault="00B578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B57856" w:rsidRPr="00B422AA" w:rsidRDefault="00B578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A0529" w:rsidRPr="00690AAC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>Поставка насосов для мобильных кранов «Либхерр» модели LHM 550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2002C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D748B">
        <w:rPr>
          <w:rFonts w:ascii="Franklin Gothic Book" w:hAnsi="Franklin Gothic Book"/>
          <w:b/>
        </w:rPr>
        <w:t>16</w:t>
      </w:r>
      <w:r w:rsidR="00C32ECF">
        <w:rPr>
          <w:rFonts w:ascii="Franklin Gothic Book" w:hAnsi="Franklin Gothic Book"/>
          <w:b/>
        </w:rPr>
        <w:t xml:space="preserve">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lastRenderedPageBreak/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FD748B" w:rsidRPr="00FD748B" w:rsidRDefault="00FD748B" w:rsidP="00FD748B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FD748B">
        <w:rPr>
          <w:rFonts w:ascii="Franklin Gothic Book" w:eastAsia="Calibri" w:hAnsi="Franklin Gothic Book"/>
          <w:b/>
          <w:lang w:eastAsia="en-US"/>
        </w:rPr>
        <w:t xml:space="preserve">На поставку насосов </w:t>
      </w:r>
      <w:r w:rsidRPr="00FD748B">
        <w:rPr>
          <w:rFonts w:ascii="Franklin Gothic Book" w:hAnsi="Franklin Gothic Book"/>
          <w:b/>
        </w:rPr>
        <w:t>для мобильных кранов «Либхерр» модели LHM 550</w:t>
      </w:r>
    </w:p>
    <w:p w:rsidR="0015548D" w:rsidRPr="00FD748B" w:rsidRDefault="0015548D" w:rsidP="00B57856">
      <w:pPr>
        <w:jc w:val="center"/>
        <w:rPr>
          <w:rFonts w:ascii="Franklin Gothic Book" w:hAnsi="Franklin Gothic Book"/>
          <w:b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3260"/>
        <w:gridCol w:w="2551"/>
        <w:gridCol w:w="567"/>
        <w:gridCol w:w="603"/>
      </w:tblGrid>
      <w:tr w:rsidR="00FD748B" w:rsidRPr="00FD748B" w:rsidTr="00F63E8B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b/>
              </w:rPr>
            </w:pPr>
            <w:r w:rsidRPr="00FD748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b/>
              </w:rPr>
            </w:pPr>
            <w:r w:rsidRPr="00FD748B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b/>
              </w:rPr>
            </w:pPr>
            <w:r w:rsidRPr="00FD748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D748B" w:rsidRPr="00FD748B" w:rsidTr="00F63E8B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 xml:space="preserve">Заявка заинтересованного подразделения № 102 от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13.01.2016 </w:t>
            </w:r>
            <w:r w:rsidRPr="00FD748B">
              <w:rPr>
                <w:rFonts w:ascii="Franklin Gothic Book" w:hAnsi="Franklin Gothic Book"/>
              </w:rPr>
              <w:t>года.</w:t>
            </w:r>
          </w:p>
        </w:tc>
      </w:tr>
      <w:tr w:rsidR="00FD748B" w:rsidRPr="00FD748B" w:rsidTr="00F63E8B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</w:p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Поставка насосов для мобильных кранов «Либхерр» модели LHM 550</w:t>
            </w:r>
          </w:p>
          <w:p w:rsidR="00FD748B" w:rsidRPr="00FD748B" w:rsidRDefault="00FD748B" w:rsidP="00F63E8B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D748B" w:rsidRPr="00FD748B" w:rsidTr="00F63E8B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D748B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1. Насосы должны быть новыми, ранее не использовавшимися.</w:t>
            </w:r>
          </w:p>
          <w:p w:rsidR="00FD748B" w:rsidRPr="00FD748B" w:rsidRDefault="00FD748B" w:rsidP="00FD748B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FD748B" w:rsidRPr="00FD748B" w:rsidTr="00F63E8B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Кол-во</w:t>
            </w:r>
          </w:p>
        </w:tc>
      </w:tr>
      <w:tr w:rsidR="00FD748B" w:rsidRPr="00FD748B" w:rsidTr="00F63E8B">
        <w:trPr>
          <w:trHeight w:val="59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</w:p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 xml:space="preserve">НАСОС ОХЛАЖДАЮЩЕЙ ЖИДКОСТИ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vanish/>
                <w:lang w:val="en-US"/>
              </w:rPr>
            </w:pPr>
            <w:r w:rsidRPr="00FD748B">
              <w:rPr>
                <w:rFonts w:ascii="Franklin Gothic Book" w:hAnsi="Franklin Gothic Book"/>
              </w:rPr>
              <w:t xml:space="preserve">10224288 / Либхерр </w:t>
            </w:r>
            <w:r w:rsidRPr="00FD748B">
              <w:rPr>
                <w:rFonts w:ascii="Franklin Gothic Book" w:hAnsi="Franklin Gothic Book"/>
                <w:lang w:val="en-US"/>
              </w:rPr>
              <w:t xml:space="preserve">LHM </w:t>
            </w:r>
            <w:r w:rsidRPr="00FD748B">
              <w:rPr>
                <w:rFonts w:ascii="Franklin Gothic Book" w:hAnsi="Franklin Gothic Book"/>
              </w:rPr>
              <w:t>55</w:t>
            </w:r>
            <w:r w:rsidRPr="00FD748B">
              <w:rPr>
                <w:rFonts w:ascii="Franklin Gothic Book" w:hAnsi="Franklin Gothic Book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D748B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</w:p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1</w:t>
            </w:r>
          </w:p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48B" w:rsidRPr="00FD748B" w:rsidTr="00F63E8B">
        <w:trPr>
          <w:trHeight w:val="41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 xml:space="preserve">НАСОС ТОПЛИВНЫЙ НИЗКОГО ДАВЛЕНИЯ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10224349 / Либхерр LHM 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D748B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4</w:t>
            </w:r>
          </w:p>
        </w:tc>
      </w:tr>
      <w:tr w:rsidR="00FD748B" w:rsidRPr="00FD748B" w:rsidTr="00F63E8B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FD748B" w:rsidRPr="00FD748B" w:rsidTr="00F63E8B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FD748B" w:rsidRPr="00FD748B" w:rsidTr="00F63E8B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FD748B" w:rsidRPr="00FD748B" w:rsidTr="00F63E8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 xml:space="preserve">        Гарантийный срок на поставляемый товар должен составлять не менее  6 (шести) месяцев с момента поставки товара на склад Покупателя. </w:t>
            </w:r>
          </w:p>
          <w:p w:rsidR="00FD748B" w:rsidRPr="00FD748B" w:rsidRDefault="00FD748B" w:rsidP="00F63E8B">
            <w:pPr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34719B">
      <w:pPr>
        <w:pStyle w:val="afff6"/>
        <w:spacing w:before="60" w:after="60"/>
        <w:ind w:left="0"/>
        <w:rPr>
          <w:color w:val="000000"/>
        </w:rPr>
      </w:pPr>
    </w:p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D748B" w:rsidRDefault="00FD748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D748B" w:rsidRDefault="00FD748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FD748B" w:rsidRPr="00FD748B" w:rsidRDefault="00FD748B" w:rsidP="00FD748B">
      <w:pPr>
        <w:pStyle w:val="af4"/>
        <w:rPr>
          <w:rFonts w:ascii="Franklin Gothic Book" w:hAnsi="Franklin Gothic Book"/>
          <w:color w:val="000000" w:themeColor="text1"/>
          <w:sz w:val="24"/>
        </w:rPr>
      </w:pPr>
      <w:r w:rsidRPr="00FD748B">
        <w:rPr>
          <w:rFonts w:ascii="Franklin Gothic Book" w:hAnsi="Franklin Gothic Book"/>
          <w:color w:val="000000" w:themeColor="text1"/>
          <w:sz w:val="24"/>
        </w:rPr>
        <w:t xml:space="preserve">ДОГОВОР ПОСТАВКИ  №____/16  </w:t>
      </w:r>
    </w:p>
    <w:p w:rsidR="00FD748B" w:rsidRPr="00FD748B" w:rsidRDefault="00FD748B" w:rsidP="00FD748B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г. Новороссийск                                                     «     » ______________ 2016  г.</w:t>
      </w: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FD748B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 с одной стороны, и</w:t>
      </w:r>
      <w:r w:rsidRPr="00FD748B">
        <w:rPr>
          <w:rFonts w:ascii="Franklin Gothic Book" w:hAnsi="Franklin Gothic Book"/>
          <w:b/>
        </w:rPr>
        <w:t xml:space="preserve"> __________________,</w:t>
      </w:r>
      <w:r w:rsidRPr="00FD748B">
        <w:rPr>
          <w:rFonts w:ascii="Franklin Gothic Book" w:hAnsi="Franklin Gothic Book"/>
        </w:rPr>
        <w:t xml:space="preserve"> </w:t>
      </w:r>
      <w:r w:rsidRPr="00FD748B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FD748B" w:rsidRPr="00FD748B" w:rsidRDefault="00FD748B" w:rsidP="00FD748B">
      <w:pPr>
        <w:jc w:val="both"/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FD748B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FD748B" w:rsidRPr="00FD748B" w:rsidRDefault="00FD748B" w:rsidP="00FD748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 xml:space="preserve">Поставщик обязуется поставить Покупателю </w:t>
      </w:r>
      <w:r w:rsidRPr="00FD748B">
        <w:rPr>
          <w:rFonts w:ascii="Franklin Gothic Book" w:hAnsi="Franklin Gothic Book"/>
          <w:b/>
          <w:i/>
          <w:color w:val="000000" w:themeColor="text1"/>
        </w:rPr>
        <w:t xml:space="preserve"> насосы  для мобильных кранов «Либхерр» модели </w:t>
      </w:r>
      <w:r w:rsidRPr="00FD748B">
        <w:rPr>
          <w:rFonts w:ascii="Franklin Gothic Book" w:hAnsi="Franklin Gothic Book"/>
          <w:b/>
          <w:i/>
          <w:color w:val="000000" w:themeColor="text1"/>
          <w:lang w:val="en-US"/>
        </w:rPr>
        <w:t>LHM</w:t>
      </w:r>
      <w:r w:rsidRPr="00FD748B">
        <w:rPr>
          <w:rFonts w:ascii="Franklin Gothic Book" w:hAnsi="Franklin Gothic Book"/>
          <w:b/>
          <w:i/>
          <w:color w:val="000000" w:themeColor="text1"/>
        </w:rPr>
        <w:t xml:space="preserve"> 550 </w:t>
      </w:r>
      <w:r w:rsidRPr="00FD748B">
        <w:rPr>
          <w:rFonts w:ascii="Franklin Gothic Book" w:hAnsi="Franklin Gothic Book"/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_______ (________у.е.), в том числе НДС (18%) – _______ у.е. </w:t>
      </w:r>
    </w:p>
    <w:p w:rsidR="00FD748B" w:rsidRPr="00FD748B" w:rsidRDefault="00FD748B" w:rsidP="00FD748B">
      <w:pPr>
        <w:suppressAutoHyphens/>
        <w:ind w:left="709"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FD748B" w:rsidRPr="00FD748B" w:rsidRDefault="00FD748B" w:rsidP="00FD748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FD748B" w:rsidRPr="00FD748B" w:rsidRDefault="00FD748B" w:rsidP="00FD748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FD748B" w:rsidRPr="00FD748B" w:rsidRDefault="00FD748B" w:rsidP="00FD748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D748B" w:rsidRPr="00FD748B" w:rsidRDefault="00FD748B" w:rsidP="00FD748B">
      <w:pPr>
        <w:pStyle w:val="a9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FD748B" w:rsidRPr="00FD748B" w:rsidRDefault="00FD748B" w:rsidP="00FD748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FD748B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FD748B" w:rsidRPr="00FD748B" w:rsidRDefault="00FD748B" w:rsidP="00FD748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Качество и комплектность поставляемого Товара  должно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FD748B" w:rsidRPr="00FD748B" w:rsidRDefault="00FD748B" w:rsidP="00FD748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D748B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</w:t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.</w:t>
      </w:r>
    </w:p>
    <w:p w:rsidR="00FD748B" w:rsidRPr="00FD748B" w:rsidRDefault="00FD748B" w:rsidP="00FD748B">
      <w:pPr>
        <w:pStyle w:val="a9"/>
        <w:numPr>
          <w:ilvl w:val="1"/>
          <w:numId w:val="22"/>
        </w:numPr>
        <w:tabs>
          <w:tab w:val="clear" w:pos="720"/>
          <w:tab w:val="num" w:pos="567"/>
        </w:tabs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На Товар устанавливается гарантийный срок ________________с момента поставки Товара на склад Покупателя.</w:t>
      </w:r>
    </w:p>
    <w:p w:rsidR="00FD748B" w:rsidRPr="00FD748B" w:rsidRDefault="00FD748B" w:rsidP="00FD748B">
      <w:pPr>
        <w:pStyle w:val="32"/>
        <w:tabs>
          <w:tab w:val="num" w:pos="567"/>
        </w:tabs>
        <w:suppressAutoHyphens/>
        <w:spacing w:before="60"/>
        <w:ind w:left="720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условий  хранения и эксплуатации Товара. </w:t>
      </w:r>
    </w:p>
    <w:p w:rsidR="00FD748B" w:rsidRPr="00FD748B" w:rsidRDefault="00FD748B" w:rsidP="00FD748B">
      <w:pPr>
        <w:pStyle w:val="32"/>
        <w:tabs>
          <w:tab w:val="num" w:pos="567"/>
        </w:tabs>
        <w:suppressAutoHyphens/>
        <w:spacing w:before="60"/>
        <w:ind w:left="720" w:hanging="567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FD748B" w:rsidRPr="00FD748B" w:rsidRDefault="00FD748B" w:rsidP="00FD748B">
      <w:pPr>
        <w:pStyle w:val="a9"/>
        <w:spacing w:line="240" w:lineRule="auto"/>
        <w:ind w:left="360" w:hanging="360"/>
        <w:rPr>
          <w:rFonts w:ascii="Franklin Gothic Book" w:hAnsi="Franklin Gothic Book"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2.5. 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D748B" w:rsidRPr="00FD748B" w:rsidRDefault="00FD748B" w:rsidP="00FD748B">
      <w:pPr>
        <w:pStyle w:val="a9"/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2.6. На тару (упаковку) Товара должна быть нанесена маркировка в соответствии с требованиями законодательства РФ.</w:t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ab/>
      </w:r>
    </w:p>
    <w:p w:rsidR="00FD748B" w:rsidRDefault="00FD748B" w:rsidP="00FD748B">
      <w:pPr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ab/>
      </w:r>
    </w:p>
    <w:p w:rsidR="00FD748B" w:rsidRDefault="00FD748B" w:rsidP="00FD748B">
      <w:pPr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b/>
          <w:caps/>
          <w:color w:val="000000" w:themeColor="text1"/>
          <w:sz w:val="24"/>
          <w:szCs w:val="24"/>
        </w:rPr>
        <w:lastRenderedPageBreak/>
        <w:t>Сроки и порядок поставки</w:t>
      </w:r>
    </w:p>
    <w:p w:rsidR="00FD748B" w:rsidRPr="00FD748B" w:rsidRDefault="00FD748B" w:rsidP="00FD748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Поставка Товара осуществляется силами и за счет Поставщика</w:t>
      </w:r>
      <w:r w:rsidRPr="00FD748B">
        <w:rPr>
          <w:rFonts w:ascii="Franklin Gothic Book" w:hAnsi="Franklin Gothic Book"/>
          <w:b/>
          <w:i/>
          <w:color w:val="000000" w:themeColor="text1"/>
          <w:sz w:val="24"/>
          <w:szCs w:val="24"/>
        </w:rPr>
        <w:t xml:space="preserve"> </w:t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на склад Покупателя по адресу: г. Новороссийск ул. Портовая, 14.</w:t>
      </w:r>
    </w:p>
    <w:p w:rsidR="00FD748B" w:rsidRPr="00FD748B" w:rsidRDefault="00FD748B" w:rsidP="00FD748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FD748B" w:rsidRPr="00FD748B" w:rsidRDefault="00FD748B" w:rsidP="00FD748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D748B" w:rsidRPr="00FD748B" w:rsidRDefault="00FD748B" w:rsidP="00FD748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D748B" w:rsidRPr="00FD748B" w:rsidRDefault="00FD748B" w:rsidP="00FD748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Покупатель обязан совершить все необходимые действия, обеспечивающие принятие Товара.</w:t>
      </w:r>
    </w:p>
    <w:p w:rsidR="00FD748B" w:rsidRPr="00FD748B" w:rsidRDefault="00FD748B" w:rsidP="00FD748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FD748B">
        <w:rPr>
          <w:rFonts w:ascii="Franklin Gothic Book" w:hAnsi="Franklin Gothic Book"/>
          <w:bCs/>
          <w:color w:val="000000" w:themeColor="text1"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D748B" w:rsidRPr="00FD748B" w:rsidRDefault="00FD748B" w:rsidP="00FD748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bCs/>
          <w:color w:val="000000" w:themeColor="text1"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Поставщика</w:t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  факсимильной связью с последующим почтовым отправлением</w:t>
      </w:r>
      <w:r w:rsidRPr="00FD748B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 с уведомлением о вручении</w:t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. </w:t>
      </w:r>
      <w:r w:rsidRPr="00FD748B">
        <w:rPr>
          <w:rFonts w:ascii="Franklin Gothic Book" w:hAnsi="Franklin Gothic Book"/>
          <w:bCs/>
          <w:color w:val="000000" w:themeColor="text1"/>
          <w:sz w:val="24"/>
          <w:szCs w:val="24"/>
        </w:rPr>
        <w:t>В течение</w:t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 согласованного сторонами срока </w:t>
      </w:r>
      <w:r w:rsidRPr="00FD748B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после получения претензии, Поставщик обязуется за свой счет </w:t>
      </w:r>
      <w:r w:rsidRPr="00FD748B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допоставить </w:t>
      </w:r>
      <w:r w:rsidRPr="00FD748B">
        <w:rPr>
          <w:rFonts w:ascii="Franklin Gothic Book" w:hAnsi="Franklin Gothic Book"/>
          <w:bCs/>
          <w:color w:val="000000" w:themeColor="text1"/>
          <w:sz w:val="24"/>
          <w:szCs w:val="24"/>
        </w:rPr>
        <w:t>Товар Покупателю</w:t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FD748B" w:rsidRPr="00FD748B" w:rsidRDefault="00FD748B" w:rsidP="00FD748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Право собственности на Товар переходит к Покупателю  </w:t>
      </w:r>
      <w:r w:rsidRPr="00FD748B">
        <w:rPr>
          <w:rFonts w:ascii="Franklin Gothic Book" w:hAnsi="Franklin Gothic Book"/>
          <w:bCs/>
          <w:color w:val="000000" w:themeColor="text1"/>
          <w:sz w:val="24"/>
          <w:szCs w:val="24"/>
        </w:rPr>
        <w:t>при передаче Товара Покупателю по товарно-транспортной накладной.</w:t>
      </w:r>
    </w:p>
    <w:p w:rsidR="00FD748B" w:rsidRPr="00FD748B" w:rsidRDefault="00FD748B" w:rsidP="00FD748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FD748B">
        <w:rPr>
          <w:rFonts w:ascii="Franklin Gothic Book" w:hAnsi="Franklin Gothic Book"/>
          <w:bCs/>
          <w:color w:val="000000" w:themeColor="text1"/>
          <w:sz w:val="24"/>
          <w:szCs w:val="24"/>
        </w:rPr>
        <w:t>при передаче Товара Покупателю.</w:t>
      </w:r>
    </w:p>
    <w:p w:rsidR="00FD748B" w:rsidRPr="00FD748B" w:rsidRDefault="00FD748B" w:rsidP="00FD748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FD748B" w:rsidRPr="00FD748B" w:rsidRDefault="00FD748B" w:rsidP="00FD748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Товар поставляется </w:t>
      </w:r>
      <w:r w:rsidRPr="00FD748B">
        <w:rPr>
          <w:rFonts w:ascii="Franklin Gothic Book" w:hAnsi="Franklin Gothic Book"/>
          <w:bCs/>
          <w:color w:val="000000" w:themeColor="text1"/>
          <w:sz w:val="24"/>
          <w:szCs w:val="24"/>
        </w:rPr>
        <w:t>в таре (упаковке), остающейся в распоряжении Покупателя.</w:t>
      </w:r>
    </w:p>
    <w:p w:rsidR="00FD748B" w:rsidRPr="00FD748B" w:rsidRDefault="00FD748B" w:rsidP="00FD748B">
      <w:pPr>
        <w:pStyle w:val="a9"/>
        <w:ind w:left="720"/>
        <w:rPr>
          <w:rFonts w:ascii="Franklin Gothic Book" w:hAnsi="Franklin Gothic Book"/>
          <w:b/>
          <w:color w:val="000000" w:themeColor="text1"/>
          <w:sz w:val="24"/>
          <w:szCs w:val="24"/>
        </w:rPr>
      </w:pPr>
    </w:p>
    <w:p w:rsidR="00FD748B" w:rsidRPr="00FD748B" w:rsidRDefault="00FD748B" w:rsidP="00FD748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FD748B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FD748B" w:rsidRPr="00FD748B" w:rsidRDefault="00FD748B" w:rsidP="00FD748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Покупатель производит оплату поставленного Товара  в срок не позднее 30 (тридцати) календарных  дней  с даты поступления Товара на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FD748B" w:rsidRPr="00FD748B" w:rsidRDefault="00FD748B" w:rsidP="00FD748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 xml:space="preserve"> </w:t>
      </w:r>
      <w:r w:rsidRPr="00FD748B">
        <w:rPr>
          <w:rFonts w:ascii="Franklin Gothic Book" w:hAnsi="Franklin Gothic Book"/>
          <w:bCs/>
          <w:color w:val="000000" w:themeColor="text1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Pr="00FD748B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D748B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FD748B" w:rsidRPr="00FD748B" w:rsidRDefault="00FD748B" w:rsidP="00FD748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FD748B" w:rsidRPr="00FD748B" w:rsidRDefault="00FD748B" w:rsidP="00FD748B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FD748B" w:rsidRPr="00FD748B" w:rsidRDefault="00FD748B" w:rsidP="00FD748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FD748B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FD748B" w:rsidRPr="00FD748B" w:rsidRDefault="00FD748B" w:rsidP="00FD748B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FD748B">
        <w:rPr>
          <w:rFonts w:ascii="Franklin Gothic Book" w:hAnsi="Franklin Gothic Book"/>
          <w:color w:val="000000" w:themeColor="text1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FD748B" w:rsidRPr="00FD748B" w:rsidRDefault="00FD748B" w:rsidP="00FD748B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FD748B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D748B" w:rsidRPr="00FD748B" w:rsidRDefault="00FD748B" w:rsidP="00FD748B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FD748B">
        <w:rPr>
          <w:rFonts w:ascii="Franklin Gothic Book" w:hAnsi="Franklin Gothic Book"/>
          <w:color w:val="000000" w:themeColor="text1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</w:t>
      </w:r>
      <w:r w:rsidRPr="00FD748B">
        <w:rPr>
          <w:rFonts w:ascii="Franklin Gothic Book" w:hAnsi="Franklin Gothic Book"/>
          <w:color w:val="000000" w:themeColor="text1"/>
          <w:lang w:eastAsia="ar-SA"/>
        </w:rPr>
        <w:lastRenderedPageBreak/>
        <w:t>требование об оплате пени в размере 0,1% от стоимости не поставленного в срок Товара за каждый день просрочки.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FD748B" w:rsidRPr="00FD748B" w:rsidRDefault="00FD748B" w:rsidP="00FD748B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FD748B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D748B" w:rsidRPr="00FD748B" w:rsidRDefault="00FD748B" w:rsidP="00FD748B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FD748B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D748B" w:rsidRPr="00FD748B" w:rsidRDefault="00FD748B" w:rsidP="00FD748B">
      <w:pPr>
        <w:suppressAutoHyphens/>
        <w:spacing w:line="288" w:lineRule="auto"/>
        <w:jc w:val="both"/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  <w:color w:val="000000" w:themeColor="text1"/>
        </w:rPr>
      </w:pPr>
      <w:r w:rsidRPr="00FD748B">
        <w:rPr>
          <w:rFonts w:ascii="Franklin Gothic Book" w:hAnsi="Franklin Gothic Book"/>
          <w:b/>
          <w:bCs/>
          <w:color w:val="000000" w:themeColor="text1"/>
        </w:rPr>
        <w:t>СРОК ДЕЙСТВИЯ, ИЗМЕНЕНИЕ И ДОСРОЧНОЕ РАСТОРЖЕНИЕ ДОГОВОРА</w:t>
      </w:r>
    </w:p>
    <w:p w:rsidR="00FD748B" w:rsidRPr="00FD748B" w:rsidRDefault="00FD748B" w:rsidP="00FD748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FD748B">
        <w:rPr>
          <w:rFonts w:ascii="Franklin Gothic Book" w:hAnsi="Franklin Gothic Book"/>
          <w:bCs/>
          <w:color w:val="000000" w:themeColor="text1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D748B" w:rsidRPr="00FD748B" w:rsidRDefault="00FD748B" w:rsidP="00FD748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FD748B">
        <w:rPr>
          <w:rFonts w:ascii="Franklin Gothic Book" w:hAnsi="Franklin Gothic Book"/>
          <w:bCs/>
          <w:color w:val="000000" w:themeColor="text1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D748B" w:rsidRPr="00FD748B" w:rsidRDefault="00FD748B" w:rsidP="00FD748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bCs/>
          <w:color w:val="000000" w:themeColor="text1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D748B" w:rsidRPr="00FD748B" w:rsidRDefault="00FD748B" w:rsidP="00FD748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eastAsiaTheme="minorHAnsi" w:hAnsi="Franklin Gothic Book"/>
          <w:color w:val="000000" w:themeColor="text1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но  в любом случае  до  даты расторжения договора стороны обязаны произвести сверку и взаиморасчеты. </w:t>
      </w:r>
    </w:p>
    <w:p w:rsidR="00FD748B" w:rsidRPr="00FD748B" w:rsidRDefault="00FD748B" w:rsidP="00FD748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FD748B" w:rsidRPr="00FD748B" w:rsidRDefault="00FD748B" w:rsidP="00FD748B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-  отказ Поставщика от передачи Покупателю товара;</w:t>
      </w:r>
    </w:p>
    <w:p w:rsidR="00FD748B" w:rsidRPr="00FD748B" w:rsidRDefault="00FD748B" w:rsidP="00FD748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FD748B">
        <w:rPr>
          <w:rFonts w:ascii="Franklin Gothic Book" w:eastAsiaTheme="minorHAnsi" w:hAnsi="Franklin Gothic Book"/>
          <w:color w:val="000000" w:themeColor="text1"/>
          <w:lang w:eastAsia="en-US"/>
        </w:rPr>
        <w:t>- невыполнение Поставщиком  требований Покупателя в согласованный Сторонами срок о доукомплектовании товара;</w:t>
      </w:r>
    </w:p>
    <w:p w:rsidR="00FD748B" w:rsidRPr="00FD748B" w:rsidRDefault="00FD748B" w:rsidP="00FD748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FD748B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FD748B" w:rsidRPr="00FD748B" w:rsidRDefault="00FD748B" w:rsidP="00FD748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FD748B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FD748B" w:rsidRPr="00FD748B" w:rsidRDefault="00FD748B" w:rsidP="00FD748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FD748B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FD748B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FD748B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D748B" w:rsidRPr="00FD748B" w:rsidRDefault="00FD748B" w:rsidP="00FD748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</w:p>
    <w:p w:rsidR="00FD748B" w:rsidRPr="00FD748B" w:rsidRDefault="00FD748B" w:rsidP="00FD748B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D748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D748B" w:rsidRPr="00FD748B" w:rsidRDefault="00FD748B" w:rsidP="00FD748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D748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FD748B" w:rsidRPr="00FD748B" w:rsidRDefault="00FD748B" w:rsidP="00FD748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D748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FD748B">
        <w:rPr>
          <w:rFonts w:ascii="Franklin Gothic Book" w:hAnsi="Franklin Gothic Book"/>
        </w:rPr>
        <w:t xml:space="preserve"> </w:t>
      </w:r>
    </w:p>
    <w:p w:rsidR="00FD748B" w:rsidRPr="00FD748B" w:rsidRDefault="00FD748B" w:rsidP="00FD748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D748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D748B" w:rsidRPr="00FD748B" w:rsidRDefault="00FD748B" w:rsidP="00FD748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D748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D748B" w:rsidRPr="00FD748B" w:rsidRDefault="00FD748B" w:rsidP="00FD748B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FD748B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pStyle w:val="a9"/>
        <w:ind w:left="644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FD748B" w:rsidRPr="00FD748B" w:rsidRDefault="00FD748B" w:rsidP="00FD748B">
      <w:pPr>
        <w:jc w:val="both"/>
        <w:rPr>
          <w:rFonts w:ascii="Franklin Gothic Book" w:hAnsi="Franklin Gothic Book"/>
          <w:b/>
          <w:color w:val="000000" w:themeColor="text1"/>
        </w:rPr>
      </w:pPr>
      <w:r w:rsidRPr="00FD748B">
        <w:rPr>
          <w:rFonts w:ascii="Franklin Gothic Book" w:hAnsi="Franklin Gothic Book"/>
          <w:b/>
          <w:color w:val="000000" w:themeColor="text1"/>
        </w:rPr>
        <w:lastRenderedPageBreak/>
        <w:t xml:space="preserve">     7. </w:t>
      </w:r>
      <w:r w:rsidRPr="00FD748B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FD748B" w:rsidRPr="00FD748B" w:rsidRDefault="00FD748B" w:rsidP="00FD748B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FD748B" w:rsidRPr="00FD748B" w:rsidRDefault="00FD748B" w:rsidP="00FD748B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FD748B" w:rsidRPr="00FD748B" w:rsidRDefault="00FD748B" w:rsidP="00FD748B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FD748B" w:rsidRPr="00FD748B" w:rsidRDefault="00FD748B" w:rsidP="00FD748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ПОСТАВЩИК:                                                   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   </w:t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ПОКУПАТЕЛЬ:</w:t>
      </w: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033"/>
        <w:gridCol w:w="5001"/>
      </w:tblGrid>
      <w:tr w:rsidR="00FD748B" w:rsidRPr="00FD748B" w:rsidTr="00FD748B">
        <w:trPr>
          <w:trHeight w:val="3321"/>
        </w:trPr>
        <w:tc>
          <w:tcPr>
            <w:tcW w:w="5033" w:type="dxa"/>
          </w:tcPr>
          <w:p w:rsidR="00FD748B" w:rsidRPr="00FD748B" w:rsidRDefault="00FD748B" w:rsidP="00F63E8B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FD748B" w:rsidRPr="00FD748B" w:rsidRDefault="00FD748B" w:rsidP="00F63E8B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5001" w:type="dxa"/>
            <w:hideMark/>
          </w:tcPr>
          <w:p w:rsidR="00FD748B" w:rsidRPr="00FD748B" w:rsidRDefault="00FD748B" w:rsidP="00F63E8B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color w:val="000000" w:themeColor="text1"/>
                <w:szCs w:val="24"/>
              </w:rPr>
            </w:pPr>
            <w:r w:rsidRPr="00FD748B">
              <w:rPr>
                <w:rFonts w:ascii="Franklin Gothic Book" w:hAnsi="Franklin Gothic Book"/>
                <w:color w:val="000000" w:themeColor="text1"/>
                <w:szCs w:val="24"/>
              </w:rPr>
              <w:t>ПАО «НОВОРОССИЙСКИЙ МОРСКОЙ ТОРГОВЫЙ ПОРТ»</w:t>
            </w:r>
          </w:p>
          <w:p w:rsidR="00FD748B" w:rsidRPr="00FD748B" w:rsidRDefault="00FD748B" w:rsidP="00F63E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 xml:space="preserve">Адрес:  353901,   г. Новороссийск, </w:t>
            </w:r>
          </w:p>
          <w:p w:rsidR="00FD748B" w:rsidRPr="00FD748B" w:rsidRDefault="00FD748B" w:rsidP="00F63E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ул.  Портовая, д. 14</w:t>
            </w:r>
          </w:p>
          <w:p w:rsidR="00FD748B" w:rsidRPr="00FD748B" w:rsidRDefault="00FD748B" w:rsidP="00FD74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FD748B" w:rsidRPr="00FD748B" w:rsidRDefault="00FD748B" w:rsidP="00FD74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FD748B" w:rsidRPr="00FD748B" w:rsidRDefault="00FD748B" w:rsidP="00FD74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FD748B" w:rsidRPr="00FD748B" w:rsidRDefault="00FD748B" w:rsidP="00F63E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FD748B" w:rsidRPr="00FD748B" w:rsidRDefault="00FD748B" w:rsidP="00F63E8B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FD748B">
              <w:rPr>
                <w:rFonts w:ascii="Franklin Gothic Book" w:hAnsi="Franklin Gothic Book"/>
                <w:sz w:val="24"/>
                <w:szCs w:val="24"/>
              </w:rPr>
              <w:t xml:space="preserve">Краснодарское отделение № 8619 ПАО Сбербанк </w:t>
            </w:r>
          </w:p>
          <w:p w:rsidR="00FD748B" w:rsidRPr="00FD748B" w:rsidRDefault="00FD748B" w:rsidP="00F63E8B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FD748B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FD748B" w:rsidRPr="00FD748B" w:rsidRDefault="00FD748B" w:rsidP="00F63E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FD748B" w:rsidRPr="00FD748B" w:rsidRDefault="00FD748B" w:rsidP="00F63E8B">
            <w:pPr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</w:tc>
      </w:tr>
    </w:tbl>
    <w:p w:rsidR="00FD748B" w:rsidRPr="00FD748B" w:rsidRDefault="00FD748B" w:rsidP="00FD748B">
      <w:pPr>
        <w:rPr>
          <w:rFonts w:ascii="Franklin Gothic Book" w:hAnsi="Franklin Gothic Book"/>
          <w:b/>
          <w:bCs/>
          <w:color w:val="000000" w:themeColor="text1"/>
        </w:rPr>
      </w:pPr>
      <w:r w:rsidRPr="00FD748B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             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     </w:t>
      </w:r>
      <w:r w:rsidRPr="00FD748B">
        <w:rPr>
          <w:rFonts w:ascii="Franklin Gothic Book" w:hAnsi="Franklin Gothic Book"/>
          <w:b/>
          <w:bCs/>
          <w:color w:val="000000" w:themeColor="text1"/>
        </w:rPr>
        <w:t>ОТ ПОКУПАТЕЛЯ:</w:t>
      </w: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  <w:lang w:eastAsia="ar-SA"/>
        </w:rPr>
      </w:pPr>
    </w:p>
    <w:p w:rsidR="00FD748B" w:rsidRPr="00FD748B" w:rsidRDefault="00FD748B" w:rsidP="00FD748B">
      <w:pPr>
        <w:tabs>
          <w:tab w:val="num" w:pos="432"/>
        </w:tabs>
        <w:suppressAutoHyphens/>
        <w:spacing w:after="200" w:line="276" w:lineRule="auto"/>
        <w:ind w:left="360"/>
        <w:contextualSpacing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 xml:space="preserve">                    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         </w:t>
      </w:r>
      <w:r w:rsidRPr="00FD748B">
        <w:rPr>
          <w:rFonts w:ascii="Franklin Gothic Book" w:hAnsi="Franklin Gothic Book"/>
          <w:color w:val="000000" w:themeColor="text1"/>
        </w:rPr>
        <w:t>Первый заместитель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FD748B">
        <w:rPr>
          <w:rFonts w:ascii="Franklin Gothic Book" w:hAnsi="Franklin Gothic Book"/>
          <w:color w:val="000000" w:themeColor="text1"/>
        </w:rPr>
        <w:tab/>
        <w:t>технического директора</w:t>
      </w:r>
    </w:p>
    <w:p w:rsidR="00FD748B" w:rsidRPr="00FD748B" w:rsidRDefault="00FD748B" w:rsidP="00FD748B">
      <w:pPr>
        <w:tabs>
          <w:tab w:val="num" w:pos="432"/>
        </w:tabs>
        <w:suppressAutoHyphens/>
        <w:spacing w:after="200" w:line="276" w:lineRule="auto"/>
        <w:ind w:left="360"/>
        <w:contextualSpacing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                 </w:t>
      </w:r>
      <w:r w:rsidRPr="00FD748B">
        <w:rPr>
          <w:rFonts w:ascii="Franklin Gothic Book" w:hAnsi="Franklin Gothic Book"/>
          <w:color w:val="000000" w:themeColor="text1"/>
        </w:rPr>
        <w:t xml:space="preserve"> ПАО «НМТП»</w:t>
      </w:r>
    </w:p>
    <w:p w:rsidR="00FD748B" w:rsidRPr="00FD748B" w:rsidRDefault="00FD748B" w:rsidP="00FD748B">
      <w:pPr>
        <w:suppressAutoHyphens/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suppressAutoHyphens/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>__________________/___________.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/                </w:t>
      </w: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r w:rsidRPr="00FD748B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/Фофонов И.М./</w:t>
      </w:r>
    </w:p>
    <w:p w:rsidR="00FD748B" w:rsidRPr="00FD748B" w:rsidRDefault="00FD748B" w:rsidP="00FD748B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FD748B" w:rsidRPr="00FD748B" w:rsidRDefault="00FD748B" w:rsidP="00FD748B">
      <w:pPr>
        <w:pStyle w:val="2"/>
        <w:numPr>
          <w:ilvl w:val="0"/>
          <w:numId w:val="0"/>
        </w:numPr>
        <w:tabs>
          <w:tab w:val="left" w:pos="4890"/>
        </w:tabs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</w:t>
      </w:r>
      <w:r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г.</w:t>
      </w:r>
      <w:r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  <w:t xml:space="preserve">    </w:t>
      </w:r>
      <w:r w:rsidRPr="00FD748B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jc w:val="right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Приложение №1 к Договору №НМТП  ___/16 от  «___» _________2016 г.</w:t>
      </w:r>
    </w:p>
    <w:p w:rsidR="00FD748B" w:rsidRPr="00FD748B" w:rsidRDefault="00FD748B" w:rsidP="00FD748B">
      <w:pPr>
        <w:rPr>
          <w:rFonts w:ascii="Franklin Gothic Book" w:hAnsi="Franklin Gothic Book"/>
          <w:b/>
          <w:color w:val="000000" w:themeColor="text1"/>
        </w:rPr>
      </w:pPr>
      <w:r w:rsidRPr="00FD748B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FD748B" w:rsidRPr="00FD748B" w:rsidRDefault="00FD748B" w:rsidP="00FD748B">
      <w:pPr>
        <w:rPr>
          <w:rFonts w:ascii="Franklin Gothic Book" w:hAnsi="Franklin Gothic Book"/>
          <w:b/>
          <w:color w:val="000000" w:themeColor="text1"/>
        </w:rPr>
      </w:pPr>
      <w:r w:rsidRPr="00FD748B">
        <w:rPr>
          <w:rFonts w:ascii="Franklin Gothic Book" w:hAnsi="Franklin Gothic Book"/>
          <w:b/>
          <w:color w:val="000000" w:themeColor="text1"/>
        </w:rPr>
        <w:t xml:space="preserve">                  СПЕЦИФИКАЦИЯ НА  ПОСТАВЛЯЕМЫЙ ТОВАР</w:t>
      </w: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FD748B" w:rsidRPr="00FD748B" w:rsidTr="00F63E8B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Цена, 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Сумма без НДС, у.е</w:t>
            </w:r>
          </w:p>
        </w:tc>
      </w:tr>
      <w:tr w:rsidR="00FD748B" w:rsidRPr="00FD748B" w:rsidTr="00F63E8B">
        <w:trPr>
          <w:trHeight w:val="454"/>
        </w:trPr>
        <w:tc>
          <w:tcPr>
            <w:tcW w:w="9605" w:type="dxa"/>
            <w:gridSpan w:val="7"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</w:pPr>
            <w:r w:rsidRPr="00FD748B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Мобильный кран «Либхерр» </w:t>
            </w:r>
            <w:r w:rsidRPr="00FD748B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LHM 550</w:t>
            </w:r>
          </w:p>
        </w:tc>
      </w:tr>
      <w:tr w:rsidR="00FD748B" w:rsidRPr="00FD748B" w:rsidTr="00F63E8B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FD748B" w:rsidRPr="00FD748B" w:rsidRDefault="00FD748B" w:rsidP="00F63E8B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FD748B">
              <w:rPr>
                <w:rFonts w:ascii="Franklin Gothic Book" w:eastAsiaTheme="minorHAnsi" w:hAnsi="Franklin Gothic Book"/>
                <w:color w:val="000000"/>
                <w:lang w:eastAsia="en-US"/>
              </w:rPr>
              <w:t>НАСОС ОХЛАЖДАЮЩЕЙ ЖИДКОСТИ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 xml:space="preserve">10224288/ Либхерр </w:t>
            </w:r>
            <w:r w:rsidRPr="00FD748B">
              <w:rPr>
                <w:rFonts w:ascii="Franklin Gothic Book" w:hAnsi="Franklin Gothic Book"/>
                <w:color w:val="000000" w:themeColor="text1"/>
                <w:lang w:val="en-US"/>
              </w:rPr>
              <w:t>LHM 550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FD748B">
              <w:rPr>
                <w:rFonts w:ascii="Franklin Gothic Book" w:hAnsi="Franklin Gothic Book"/>
                <w:color w:val="000000" w:themeColor="text1"/>
                <w:lang w:val="en-US"/>
              </w:rPr>
              <w:t>1</w:t>
            </w:r>
          </w:p>
        </w:tc>
        <w:tc>
          <w:tcPr>
            <w:tcW w:w="901" w:type="dxa"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FD748B" w:rsidRPr="00FD748B" w:rsidTr="00F63E8B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FD748B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</w:tcPr>
          <w:p w:rsidR="00FD748B" w:rsidRPr="00FD748B" w:rsidRDefault="00FD748B" w:rsidP="00F63E8B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FD748B">
              <w:rPr>
                <w:rFonts w:ascii="Franklin Gothic Book" w:eastAsiaTheme="minorHAnsi" w:hAnsi="Franklin Gothic Book"/>
                <w:color w:val="000000"/>
                <w:lang w:eastAsia="en-US"/>
              </w:rPr>
              <w:t>НАСОС ТОПЛИВНЫЙ НИЗКОГО ДАВЛЕНИЯ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 xml:space="preserve">10224349/ Либхерр </w:t>
            </w:r>
            <w:r w:rsidRPr="00FD748B">
              <w:rPr>
                <w:rFonts w:ascii="Franklin Gothic Book" w:hAnsi="Franklin Gothic Book"/>
                <w:color w:val="000000" w:themeColor="text1"/>
                <w:lang w:val="en-US"/>
              </w:rPr>
              <w:t>LHM 550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FD748B">
              <w:rPr>
                <w:rFonts w:ascii="Franklin Gothic Book" w:hAnsi="Franklin Gothic Book"/>
                <w:color w:val="000000" w:themeColor="text1"/>
                <w:lang w:val="en-US"/>
              </w:rPr>
              <w:t>4</w:t>
            </w:r>
          </w:p>
        </w:tc>
        <w:tc>
          <w:tcPr>
            <w:tcW w:w="901" w:type="dxa"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FD748B" w:rsidRPr="00FD748B" w:rsidTr="00F63E8B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FD748B" w:rsidRPr="00FD748B" w:rsidRDefault="00FD748B" w:rsidP="00F63E8B">
            <w:pPr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FD748B" w:rsidRPr="00FD748B" w:rsidTr="00F63E8B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FD748B" w:rsidRPr="00FD748B" w:rsidTr="00F63E8B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D748B" w:rsidRPr="00FD748B" w:rsidRDefault="00FD748B" w:rsidP="00F63E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Сумма к оплате:</w:t>
      </w:r>
      <w:r w:rsidRPr="00FD748B">
        <w:rPr>
          <w:rFonts w:ascii="Franklin Gothic Book" w:hAnsi="Franklin Gothic Book"/>
        </w:rPr>
        <w:t xml:space="preserve"> </w:t>
      </w:r>
      <w:r w:rsidRPr="00FD748B">
        <w:rPr>
          <w:rFonts w:ascii="Franklin Gothic Book" w:hAnsi="Franklin Gothic Book"/>
          <w:color w:val="000000" w:themeColor="text1"/>
        </w:rPr>
        <w:t>__________  (____________ у.е.), в том числе НДС (18%) – _______  у.е.,</w:t>
      </w: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 xml:space="preserve">  1 у.е. (одна условная единица) соответствует 1 Евро (одному Евро)</w:t>
      </w: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 xml:space="preserve">     Счета выставляются в Евро.</w:t>
      </w: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lastRenderedPageBreak/>
        <w:t>Стоимость товаров в рублях определяется по курсу ЦБ РФ на дату товарной накладной (торг-12). Дата выставления счета соответствует дате товарной накладной (торг-12) и  дате отправки Товара со склада Поставщика.</w:t>
      </w:r>
    </w:p>
    <w:p w:rsidR="00FD748B" w:rsidRPr="00FD748B" w:rsidRDefault="00FD748B" w:rsidP="00FD748B">
      <w:pPr>
        <w:ind w:left="180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FD748B" w:rsidRPr="00FD748B" w:rsidRDefault="00FD748B" w:rsidP="00FD748B">
      <w:pPr>
        <w:ind w:left="180"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>- Насосы должны быть новыми, ранее не использовавшимися и полностью соответствовать заявленным характеристикам.</w:t>
      </w:r>
    </w:p>
    <w:p w:rsidR="00FD748B" w:rsidRPr="00FD748B" w:rsidRDefault="00FD748B" w:rsidP="00FD748B">
      <w:pPr>
        <w:ind w:left="180"/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rPr>
          <w:rFonts w:ascii="Franklin Gothic Book" w:hAnsi="Franklin Gothic Book"/>
          <w:b/>
          <w:bCs/>
          <w:color w:val="000000" w:themeColor="text1"/>
        </w:rPr>
      </w:pPr>
      <w:r w:rsidRPr="00FD748B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            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          </w:t>
      </w:r>
      <w:r w:rsidRPr="00FD748B">
        <w:rPr>
          <w:rFonts w:ascii="Franklin Gothic Book" w:hAnsi="Franklin Gothic Book"/>
          <w:b/>
          <w:bCs/>
          <w:color w:val="000000" w:themeColor="text1"/>
        </w:rPr>
        <w:t xml:space="preserve"> ОТ ПОКУПАТЕЛЯ:</w:t>
      </w:r>
    </w:p>
    <w:p w:rsidR="00FD748B" w:rsidRPr="00FD748B" w:rsidRDefault="00FD748B" w:rsidP="00FD748B">
      <w:pPr>
        <w:rPr>
          <w:rFonts w:ascii="Franklin Gothic Book" w:hAnsi="Franklin Gothic Book"/>
          <w:color w:val="000000" w:themeColor="text1"/>
          <w:lang w:eastAsia="ar-SA"/>
        </w:rPr>
      </w:pPr>
    </w:p>
    <w:p w:rsidR="00FD748B" w:rsidRP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 Первый заместитель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FD748B">
        <w:rPr>
          <w:rFonts w:ascii="Franklin Gothic Book" w:hAnsi="Franklin Gothic Book"/>
          <w:color w:val="000000" w:themeColor="text1"/>
        </w:rPr>
        <w:t>технического директора</w:t>
      </w:r>
    </w:p>
    <w:p w:rsidR="00FD748B" w:rsidRP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FD748B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           </w:t>
      </w:r>
      <w:r w:rsidRPr="00FD748B">
        <w:rPr>
          <w:rFonts w:ascii="Franklin Gothic Book" w:hAnsi="Franklin Gothic Book"/>
          <w:color w:val="000000" w:themeColor="text1"/>
        </w:rPr>
        <w:t xml:space="preserve"> ПАО «НМТП»</w:t>
      </w:r>
    </w:p>
    <w:p w:rsidR="00FD748B" w:rsidRP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</w:p>
    <w:p w:rsidR="00FD748B" w:rsidRPr="00FD748B" w:rsidRDefault="00FD748B" w:rsidP="00FD748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720"/>
        <w:rPr>
          <w:rFonts w:ascii="Franklin Gothic Book" w:hAnsi="Franklin Gothic Book"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color w:val="000000" w:themeColor="text1"/>
          <w:sz w:val="24"/>
          <w:szCs w:val="24"/>
        </w:rPr>
        <w:t xml:space="preserve">__________________/___________/                      </w:t>
      </w:r>
      <w:r w:rsidRPr="00FD748B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/Фофонов И.М./</w:t>
      </w:r>
    </w:p>
    <w:p w:rsidR="00FD748B" w:rsidRPr="00FD748B" w:rsidRDefault="00FD748B" w:rsidP="00FD748B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FD748B" w:rsidRPr="00FD748B" w:rsidRDefault="00FD748B" w:rsidP="00FD748B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FD748B" w:rsidRPr="00FD748B" w:rsidRDefault="00FD748B" w:rsidP="00FD748B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FD748B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  <w:r w:rsidRPr="00FD748B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  <w:t xml:space="preserve">         «___» _________2016 г.</w:t>
      </w: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rPr>
          <w:rFonts w:ascii="Franklin Gothic Book" w:hAnsi="Franklin Gothic Book"/>
          <w:lang w:eastAsia="ar-SA"/>
        </w:rPr>
      </w:pPr>
    </w:p>
    <w:p w:rsidR="00FD748B" w:rsidRPr="00FD748B" w:rsidRDefault="00FD748B" w:rsidP="00FD748B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FD748B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FD748B" w:rsidRPr="00FD748B" w:rsidRDefault="00FD748B" w:rsidP="00FD748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FD748B" w:rsidRPr="00FD748B" w:rsidRDefault="00FD748B" w:rsidP="00FD748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FD748B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FD748B" w:rsidRPr="00FD748B" w:rsidRDefault="00FD748B" w:rsidP="00FD748B">
      <w:pPr>
        <w:rPr>
          <w:rFonts w:ascii="Franklin Gothic Book" w:eastAsia="Calibri" w:hAnsi="Franklin Gothic Book"/>
          <w:u w:val="single"/>
          <w:lang w:eastAsia="en-US"/>
        </w:rPr>
      </w:pPr>
    </w:p>
    <w:p w:rsidR="00FD748B" w:rsidRPr="00FD748B" w:rsidRDefault="00FD748B" w:rsidP="00FD748B">
      <w:pPr>
        <w:jc w:val="center"/>
        <w:rPr>
          <w:rFonts w:ascii="Franklin Gothic Book" w:eastAsia="Calibri" w:hAnsi="Franklin Gothic Book"/>
          <w:lang w:eastAsia="en-US"/>
        </w:rPr>
      </w:pPr>
    </w:p>
    <w:p w:rsidR="00FD748B" w:rsidRPr="00FD748B" w:rsidRDefault="00FD748B" w:rsidP="00FD748B">
      <w:pPr>
        <w:jc w:val="both"/>
        <w:rPr>
          <w:rFonts w:ascii="Franklin Gothic Book" w:eastAsia="Calibri" w:hAnsi="Franklin Gothic Book"/>
          <w:lang w:eastAsia="en-US"/>
        </w:rPr>
      </w:pPr>
      <w:r w:rsidRPr="00FD748B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FD748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FD748B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FD748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FD748B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FD748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FD748B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D748B" w:rsidRPr="00FD748B" w:rsidRDefault="00FD748B" w:rsidP="00FD748B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FD748B" w:rsidRPr="00FD748B" w:rsidTr="00F63E8B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8B" w:rsidRPr="00FD748B" w:rsidRDefault="00FD748B" w:rsidP="00F63E8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FD748B" w:rsidRPr="00FD748B" w:rsidRDefault="00FD748B" w:rsidP="00F63E8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8B" w:rsidRPr="00FD748B" w:rsidRDefault="00FD748B" w:rsidP="00F63E8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FD748B" w:rsidRPr="00FD748B" w:rsidRDefault="00FD748B" w:rsidP="00F63E8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FD748B" w:rsidRPr="00FD748B" w:rsidTr="00F63E8B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8B" w:rsidRPr="00FD748B" w:rsidRDefault="00FD748B" w:rsidP="00FD748B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FD748B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FD748B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FD748B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FD748B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D748B" w:rsidRPr="00FD748B" w:rsidRDefault="00FD748B" w:rsidP="00F63E8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FD748B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FD748B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FD748B" w:rsidRPr="00FD748B" w:rsidRDefault="00FD748B" w:rsidP="00F63E8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FD748B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FD748B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D748B" w:rsidRPr="00FD748B" w:rsidRDefault="00FD748B" w:rsidP="00F63E8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FD748B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FD748B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FD748B" w:rsidRPr="00FD748B" w:rsidRDefault="00FD748B" w:rsidP="00F63E8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FD748B" w:rsidRPr="00FD748B" w:rsidRDefault="00FD748B" w:rsidP="00F63E8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FD748B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или которые могут оказаться под его влиянием в ходе проведения </w:t>
            </w:r>
            <w:r w:rsidRPr="00FD748B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операций с предприятием:</w:t>
            </w:r>
          </w:p>
          <w:p w:rsidR="00FD748B" w:rsidRPr="00FD748B" w:rsidRDefault="00FD748B" w:rsidP="00F63E8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D748B" w:rsidRPr="00FD748B" w:rsidRDefault="00FD748B" w:rsidP="00F63E8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D748B" w:rsidRPr="00FD748B" w:rsidRDefault="00FD748B" w:rsidP="00F63E8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FD748B" w:rsidRPr="00FD748B" w:rsidRDefault="00FD748B" w:rsidP="00F63E8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D748B" w:rsidRPr="00FD748B" w:rsidRDefault="00FD748B" w:rsidP="00F63E8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D748B" w:rsidRPr="00FD748B" w:rsidRDefault="00FD748B" w:rsidP="00F63E8B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</w:t>
            </w:r>
            <w:r w:rsidRPr="00FD748B">
              <w:rPr>
                <w:rFonts w:ascii="Franklin Gothic Book" w:eastAsia="Arial" w:hAnsi="Franklin Gothic Book"/>
                <w:lang w:eastAsia="ar-SA"/>
              </w:rPr>
              <w:lastRenderedPageBreak/>
              <w:t>влиять на свободу действий предприятия или участвовать в процессе принятия решений предприятием);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FD748B" w:rsidRPr="00FD748B" w:rsidRDefault="00FD748B" w:rsidP="00F63E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FD748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FD748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D748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D748B" w:rsidRPr="00FD748B" w:rsidRDefault="00FD748B" w:rsidP="00F63E8B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D748B" w:rsidRPr="00FD748B" w:rsidRDefault="00FD748B" w:rsidP="00FD748B">
      <w:pPr>
        <w:rPr>
          <w:rFonts w:ascii="Franklin Gothic Book" w:eastAsia="Calibri" w:hAnsi="Franklin Gothic Book"/>
          <w:lang w:eastAsia="en-US"/>
        </w:rPr>
      </w:pPr>
    </w:p>
    <w:p w:rsidR="00FD748B" w:rsidRPr="00FD748B" w:rsidRDefault="00FD748B" w:rsidP="00FD748B">
      <w:pPr>
        <w:jc w:val="both"/>
        <w:rPr>
          <w:rFonts w:ascii="Franklin Gothic Book" w:eastAsia="Calibri" w:hAnsi="Franklin Gothic Book"/>
          <w:lang w:eastAsia="en-US"/>
        </w:rPr>
      </w:pPr>
      <w:r w:rsidRPr="00FD748B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FD748B" w:rsidRPr="00FD748B" w:rsidRDefault="00FD748B" w:rsidP="00FD748B">
      <w:pPr>
        <w:rPr>
          <w:rFonts w:ascii="Franklin Gothic Book" w:eastAsia="Calibri" w:hAnsi="Franklin Gothic Book"/>
          <w:lang w:eastAsia="en-US"/>
        </w:rPr>
      </w:pPr>
    </w:p>
    <w:p w:rsidR="00FD748B" w:rsidRPr="00FD748B" w:rsidRDefault="00FD748B" w:rsidP="00FD748B">
      <w:pPr>
        <w:rPr>
          <w:rFonts w:ascii="Franklin Gothic Book" w:eastAsia="Calibri" w:hAnsi="Franklin Gothic Book"/>
          <w:lang w:eastAsia="en-US"/>
        </w:rPr>
      </w:pPr>
    </w:p>
    <w:p w:rsidR="00FD748B" w:rsidRPr="00FD748B" w:rsidRDefault="00FD748B" w:rsidP="00FD748B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FD748B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FD748B" w:rsidRPr="00FD748B" w:rsidRDefault="00FD748B" w:rsidP="00FD748B">
      <w:pPr>
        <w:rPr>
          <w:rFonts w:ascii="Franklin Gothic Book" w:eastAsia="Calibri" w:hAnsi="Franklin Gothic Book"/>
          <w:lang w:eastAsia="en-US"/>
        </w:rPr>
      </w:pPr>
      <w:r w:rsidRPr="00FD748B">
        <w:rPr>
          <w:rFonts w:ascii="Franklin Gothic Book" w:eastAsia="Calibri" w:hAnsi="Franklin Gothic Book"/>
          <w:lang w:eastAsia="en-US"/>
        </w:rPr>
        <w:t>Дата</w:t>
      </w:r>
    </w:p>
    <w:p w:rsidR="00FD748B" w:rsidRPr="00FD748B" w:rsidRDefault="00FD748B" w:rsidP="00FD748B">
      <w:pPr>
        <w:rPr>
          <w:rFonts w:ascii="Franklin Gothic Book" w:eastAsia="Calibri" w:hAnsi="Franklin Gothic Book"/>
          <w:lang w:eastAsia="en-US"/>
        </w:rPr>
      </w:pPr>
    </w:p>
    <w:p w:rsidR="00FD748B" w:rsidRPr="00FD748B" w:rsidRDefault="00FD748B" w:rsidP="00FD748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FD748B">
        <w:rPr>
          <w:rFonts w:ascii="Franklin Gothic Book" w:hAnsi="Franklin Gothic Book"/>
          <w:b/>
          <w:lang w:eastAsia="ar-SA"/>
        </w:rPr>
        <w:t>ПРИМЕЧАНИЕ:</w:t>
      </w:r>
      <w:r w:rsidRPr="00FD748B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FD748B" w:rsidRPr="00FD748B" w:rsidRDefault="00FD748B" w:rsidP="00FD748B">
      <w:pPr>
        <w:rPr>
          <w:rFonts w:ascii="Franklin Gothic Book" w:hAnsi="Franklin Gothic Book"/>
          <w:b/>
        </w:rPr>
      </w:pPr>
      <w:r w:rsidRPr="00FD748B">
        <w:rPr>
          <w:rFonts w:ascii="Franklin Gothic Book" w:hAnsi="Franklin Gothic Book"/>
          <w:b/>
          <w:lang w:eastAsia="ar-SA"/>
        </w:rPr>
        <w:t xml:space="preserve">АНКЕТА </w:t>
      </w:r>
      <w:r w:rsidRPr="00FD748B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D748B" w:rsidRPr="006F57F0" w:rsidRDefault="00FD748B" w:rsidP="00FD748B">
      <w:pPr>
        <w:rPr>
          <w:b/>
          <w:sz w:val="18"/>
          <w:szCs w:val="18"/>
        </w:rPr>
      </w:pPr>
    </w:p>
    <w:p w:rsidR="00FD748B" w:rsidRDefault="00FD748B" w:rsidP="00FD748B"/>
    <w:p w:rsid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FD748B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D748B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31F5B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3"/>
        <w:gridCol w:w="4317"/>
        <w:gridCol w:w="1357"/>
        <w:gridCol w:w="988"/>
        <w:gridCol w:w="850"/>
        <w:gridCol w:w="1233"/>
        <w:gridCol w:w="813"/>
        <w:gridCol w:w="1271"/>
      </w:tblGrid>
      <w:tr w:rsidR="00B57856" w:rsidRPr="0076581C" w:rsidTr="00B57856">
        <w:trPr>
          <w:trHeight w:val="1094"/>
        </w:trPr>
        <w:tc>
          <w:tcPr>
            <w:tcW w:w="511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lastRenderedPageBreak/>
              <w:t>№ п/п</w:t>
            </w:r>
          </w:p>
        </w:tc>
        <w:tc>
          <w:tcPr>
            <w:tcW w:w="4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Катал. .№ /</w:t>
            </w:r>
          </w:p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FD748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 w:rsidR="00FD748B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FD748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 w:rsidR="00FD748B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B57856" w:rsidRPr="0076581C" w:rsidTr="00B57856">
        <w:trPr>
          <w:trHeight w:val="295"/>
        </w:trPr>
        <w:tc>
          <w:tcPr>
            <w:tcW w:w="534" w:type="dxa"/>
            <w:gridSpan w:val="2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0829" w:type="dxa"/>
            <w:gridSpan w:val="7"/>
            <w:noWrap/>
            <w:vAlign w:val="center"/>
          </w:tcPr>
          <w:p w:rsidR="00B57856" w:rsidRPr="00FF3164" w:rsidRDefault="00FD748B" w:rsidP="00531F5B">
            <w:pPr>
              <w:jc w:val="center"/>
              <w:rPr>
                <w:rFonts w:ascii="Franklin Gothic Book" w:hAnsi="Franklin Gothic Book"/>
              </w:rPr>
            </w:pPr>
            <w:r w:rsidRPr="00FD748B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Мобильный кран «Либхерр» </w:t>
            </w:r>
            <w:r w:rsidRPr="00FD748B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LHM 550</w:t>
            </w:r>
          </w:p>
        </w:tc>
      </w:tr>
      <w:tr w:rsidR="00FD748B" w:rsidRPr="0076581C" w:rsidTr="00473AB5">
        <w:trPr>
          <w:trHeight w:val="295"/>
        </w:trPr>
        <w:tc>
          <w:tcPr>
            <w:tcW w:w="511" w:type="dxa"/>
            <w:noWrap/>
            <w:vAlign w:val="center"/>
          </w:tcPr>
          <w:p w:rsidR="00FD748B" w:rsidRPr="009F0E7B" w:rsidRDefault="00FD748B" w:rsidP="00FD748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340" w:type="dxa"/>
            <w:gridSpan w:val="2"/>
            <w:shd w:val="clear" w:color="auto" w:fill="auto"/>
          </w:tcPr>
          <w:p w:rsidR="00FD748B" w:rsidRPr="00FD748B" w:rsidRDefault="00FD748B" w:rsidP="00FD748B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FD748B">
              <w:rPr>
                <w:rFonts w:ascii="Franklin Gothic Book" w:eastAsiaTheme="minorHAnsi" w:hAnsi="Franklin Gothic Book"/>
                <w:color w:val="000000"/>
                <w:lang w:eastAsia="en-US"/>
              </w:rPr>
              <w:t>НАСОС ОХЛАЖДАЮЩЕЙ ЖИДКОСТИ</w:t>
            </w:r>
          </w:p>
        </w:tc>
        <w:tc>
          <w:tcPr>
            <w:tcW w:w="1357" w:type="dxa"/>
            <w:vAlign w:val="center"/>
          </w:tcPr>
          <w:p w:rsidR="00FD748B" w:rsidRPr="00FD748B" w:rsidRDefault="00FD748B" w:rsidP="00FD748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 xml:space="preserve">10224288/ Либхерр </w:t>
            </w:r>
            <w:r w:rsidRPr="00FD748B">
              <w:rPr>
                <w:rFonts w:ascii="Franklin Gothic Book" w:hAnsi="Franklin Gothic Book"/>
                <w:color w:val="000000" w:themeColor="text1"/>
                <w:lang w:val="en-US"/>
              </w:rPr>
              <w:t>LHM 550</w:t>
            </w:r>
          </w:p>
        </w:tc>
        <w:tc>
          <w:tcPr>
            <w:tcW w:w="988" w:type="dxa"/>
            <w:vAlign w:val="center"/>
          </w:tcPr>
          <w:p w:rsidR="00FD748B" w:rsidRPr="00B57856" w:rsidRDefault="00FD748B" w:rsidP="00FD748B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FD748B" w:rsidRPr="00B57856" w:rsidRDefault="00FD748B" w:rsidP="00FD748B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FD748B" w:rsidRPr="00FF3164" w:rsidRDefault="00FD748B" w:rsidP="00FD748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FD748B" w:rsidRPr="00FF3164" w:rsidRDefault="00FD748B" w:rsidP="00FD748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FD748B" w:rsidRPr="00FF3164" w:rsidRDefault="00FD748B" w:rsidP="00FD748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48B" w:rsidRPr="0076581C" w:rsidTr="00473AB5">
        <w:trPr>
          <w:trHeight w:val="295"/>
        </w:trPr>
        <w:tc>
          <w:tcPr>
            <w:tcW w:w="511" w:type="dxa"/>
            <w:noWrap/>
            <w:vAlign w:val="center"/>
          </w:tcPr>
          <w:p w:rsidR="00FD748B" w:rsidRPr="009F0E7B" w:rsidRDefault="00FD748B" w:rsidP="00FD748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340" w:type="dxa"/>
            <w:gridSpan w:val="2"/>
            <w:shd w:val="clear" w:color="auto" w:fill="auto"/>
          </w:tcPr>
          <w:p w:rsidR="00FD748B" w:rsidRPr="00FD748B" w:rsidRDefault="00FD748B" w:rsidP="00FD748B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FD748B">
              <w:rPr>
                <w:rFonts w:ascii="Franklin Gothic Book" w:eastAsiaTheme="minorHAnsi" w:hAnsi="Franklin Gothic Book"/>
                <w:color w:val="000000"/>
                <w:lang w:eastAsia="en-US"/>
              </w:rPr>
              <w:t>НАСОС ТОПЛИВНЫЙ НИЗКОГО ДАВЛЕНИЯ</w:t>
            </w:r>
          </w:p>
        </w:tc>
        <w:tc>
          <w:tcPr>
            <w:tcW w:w="1357" w:type="dxa"/>
            <w:vAlign w:val="center"/>
          </w:tcPr>
          <w:p w:rsidR="00FD748B" w:rsidRPr="00FD748B" w:rsidRDefault="00FD748B" w:rsidP="00FD748B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FD748B">
              <w:rPr>
                <w:rFonts w:ascii="Franklin Gothic Book" w:hAnsi="Franklin Gothic Book"/>
                <w:color w:val="000000" w:themeColor="text1"/>
              </w:rPr>
              <w:t xml:space="preserve">10224349/ Либхерр </w:t>
            </w:r>
            <w:r w:rsidRPr="00FD748B">
              <w:rPr>
                <w:rFonts w:ascii="Franklin Gothic Book" w:hAnsi="Franklin Gothic Book"/>
                <w:color w:val="000000" w:themeColor="text1"/>
                <w:lang w:val="en-US"/>
              </w:rPr>
              <w:t>LHM 550</w:t>
            </w:r>
          </w:p>
        </w:tc>
        <w:tc>
          <w:tcPr>
            <w:tcW w:w="988" w:type="dxa"/>
            <w:vAlign w:val="center"/>
          </w:tcPr>
          <w:p w:rsidR="00FD748B" w:rsidRPr="00B57856" w:rsidRDefault="00FD748B" w:rsidP="00FD748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FD748B" w:rsidRPr="00B57856" w:rsidRDefault="00FD748B" w:rsidP="00FD748B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FD748B" w:rsidRPr="00FF3164" w:rsidRDefault="00FD748B" w:rsidP="00FD748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FD748B" w:rsidRPr="00FF3164" w:rsidRDefault="00FD748B" w:rsidP="00FD748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FD748B" w:rsidRPr="00FF3164" w:rsidRDefault="00FD748B" w:rsidP="00FD748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B57856">
        <w:trPr>
          <w:trHeight w:val="246"/>
        </w:trPr>
        <w:tc>
          <w:tcPr>
            <w:tcW w:w="534" w:type="dxa"/>
            <w:gridSpan w:val="2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745" w:type="dxa"/>
            <w:gridSpan w:val="5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13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3571"/>
      </w:tblGrid>
      <w:tr w:rsidR="00ED7A45" w:rsidRPr="00ED7A45" w:rsidTr="00B57856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D74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D748B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B57856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D74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D748B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FD748B">
        <w:rPr>
          <w:rFonts w:ascii="Franklin Gothic Book" w:hAnsi="Franklin Gothic Book"/>
        </w:rPr>
        <w:t xml:space="preserve">насосов </w:t>
      </w:r>
      <w:r w:rsidR="00FD748B" w:rsidRPr="007010C5">
        <w:rPr>
          <w:rFonts w:ascii="Franklin Gothic Book" w:hAnsi="Franklin Gothic Book"/>
          <w:sz w:val="23"/>
          <w:szCs w:val="23"/>
        </w:rPr>
        <w:t>для мобильн</w:t>
      </w:r>
      <w:r w:rsidR="00FD748B">
        <w:rPr>
          <w:rFonts w:ascii="Franklin Gothic Book" w:hAnsi="Franklin Gothic Book"/>
          <w:sz w:val="23"/>
          <w:szCs w:val="23"/>
        </w:rPr>
        <w:t>ых</w:t>
      </w:r>
      <w:r w:rsidR="00FD748B" w:rsidRPr="007010C5">
        <w:rPr>
          <w:rFonts w:ascii="Franklin Gothic Book" w:hAnsi="Franklin Gothic Book"/>
          <w:sz w:val="23"/>
          <w:szCs w:val="23"/>
        </w:rPr>
        <w:t xml:space="preserve"> кран</w:t>
      </w:r>
      <w:r w:rsidR="00FD748B">
        <w:rPr>
          <w:rFonts w:ascii="Franklin Gothic Book" w:hAnsi="Franklin Gothic Book"/>
          <w:sz w:val="23"/>
          <w:szCs w:val="23"/>
        </w:rPr>
        <w:t>ов</w:t>
      </w:r>
      <w:r w:rsidR="00FD748B" w:rsidRPr="007010C5">
        <w:rPr>
          <w:rFonts w:ascii="Franklin Gothic Book" w:hAnsi="Franklin Gothic Book"/>
          <w:sz w:val="23"/>
          <w:szCs w:val="23"/>
        </w:rPr>
        <w:t xml:space="preserve"> «Либхерр» модели LHM 550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FD748B">
              <w:rPr>
                <w:rFonts w:ascii="Franklin Gothic Book" w:hAnsi="Franklin Gothic Book"/>
              </w:rPr>
              <w:t xml:space="preserve">насосов </w:t>
            </w:r>
            <w:r w:rsidR="00FD748B" w:rsidRPr="007010C5">
              <w:rPr>
                <w:rFonts w:ascii="Franklin Gothic Book" w:hAnsi="Franklin Gothic Book"/>
                <w:sz w:val="23"/>
                <w:szCs w:val="23"/>
              </w:rPr>
              <w:t>для мобильн</w:t>
            </w:r>
            <w:r w:rsidR="00FD748B">
              <w:rPr>
                <w:rFonts w:ascii="Franklin Gothic Book" w:hAnsi="Franklin Gothic Book"/>
                <w:sz w:val="23"/>
                <w:szCs w:val="23"/>
              </w:rPr>
              <w:t>ых</w:t>
            </w:r>
            <w:r w:rsidR="00FD748B" w:rsidRPr="007010C5">
              <w:rPr>
                <w:rFonts w:ascii="Franklin Gothic Book" w:hAnsi="Franklin Gothic Book"/>
                <w:sz w:val="23"/>
                <w:szCs w:val="23"/>
              </w:rPr>
              <w:t xml:space="preserve"> кран</w:t>
            </w:r>
            <w:r w:rsidR="00FD748B">
              <w:rPr>
                <w:rFonts w:ascii="Franklin Gothic Book" w:hAnsi="Franklin Gothic Book"/>
                <w:sz w:val="23"/>
                <w:szCs w:val="23"/>
              </w:rPr>
              <w:t>ов</w:t>
            </w:r>
            <w:r w:rsidR="00FD748B" w:rsidRPr="007010C5">
              <w:rPr>
                <w:rFonts w:ascii="Franklin Gothic Book" w:hAnsi="Franklin Gothic Book"/>
                <w:sz w:val="23"/>
                <w:szCs w:val="23"/>
              </w:rPr>
              <w:t xml:space="preserve"> «Либхерр» модели LHM 550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FD748B">
              <w:rPr>
                <w:rFonts w:ascii="Franklin Gothic Book" w:hAnsi="Franklin Gothic Book"/>
              </w:rPr>
              <w:t>6 200,00 (шесть тысяч двести) евро 00 евро центов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D748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D0AA7">
              <w:rPr>
                <w:rFonts w:ascii="Franklin Gothic Book" w:hAnsi="Franklin Gothic Book"/>
              </w:rPr>
              <w:t>1</w:t>
            </w:r>
            <w:r w:rsidR="00FD748B">
              <w:rPr>
                <w:rFonts w:ascii="Franklin Gothic Book" w:hAnsi="Franklin Gothic Book"/>
              </w:rPr>
              <w:t>6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FD748B">
              <w:rPr>
                <w:rFonts w:ascii="Franklin Gothic Book" w:hAnsi="Franklin Gothic Book"/>
                <w:sz w:val="23"/>
                <w:szCs w:val="23"/>
              </w:rPr>
              <w:t>16</w:t>
            </w:r>
            <w:bookmarkStart w:id="14" w:name="_GoBack"/>
            <w:bookmarkEnd w:id="14"/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D748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FD748B">
              <w:rPr>
                <w:rFonts w:ascii="Franklin Gothic Book" w:hAnsi="Franklin Gothic Book"/>
              </w:rPr>
              <w:t xml:space="preserve">с </w:t>
            </w:r>
            <w:r w:rsidR="00FD748B" w:rsidRPr="00FD748B">
              <w:rPr>
                <w:rFonts w:ascii="Franklin Gothic Book" w:hAnsi="Franklin Gothic Book"/>
              </w:rPr>
              <w:t>29</w:t>
            </w:r>
            <w:r w:rsidRPr="00FD748B">
              <w:rPr>
                <w:rFonts w:ascii="Franklin Gothic Book" w:hAnsi="Franklin Gothic Book"/>
              </w:rPr>
              <w:t xml:space="preserve"> апреля 2016 г. и по </w:t>
            </w:r>
            <w:r w:rsidR="00FD748B">
              <w:rPr>
                <w:rFonts w:ascii="Franklin Gothic Book" w:hAnsi="Franklin Gothic Book"/>
              </w:rPr>
              <w:t>13</w:t>
            </w:r>
            <w:r w:rsidR="002D0AA7" w:rsidRPr="00FD748B">
              <w:rPr>
                <w:rFonts w:ascii="Franklin Gothic Book" w:hAnsi="Franklin Gothic Book"/>
              </w:rPr>
              <w:t xml:space="preserve"> мая</w:t>
            </w:r>
            <w:r w:rsidRPr="00FD74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D748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D0AA7">
              <w:rPr>
                <w:rFonts w:ascii="Franklin Gothic Book" w:hAnsi="Franklin Gothic Book"/>
              </w:rPr>
              <w:t>1</w:t>
            </w:r>
            <w:r w:rsidR="00FD748B">
              <w:rPr>
                <w:rFonts w:ascii="Franklin Gothic Book" w:hAnsi="Franklin Gothic Book"/>
              </w:rPr>
              <w:t>6</w:t>
            </w:r>
            <w:r>
              <w:rPr>
                <w:rFonts w:ascii="Franklin Gothic Book" w:hAnsi="Franklin Gothic Book"/>
              </w:rPr>
              <w:t xml:space="preserve"> мая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2D0AA7">
      <w:pPr>
        <w:pageBreakBefore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856" w:rsidRDefault="00B57856">
      <w:r>
        <w:separator/>
      </w:r>
    </w:p>
  </w:endnote>
  <w:endnote w:type="continuationSeparator" w:id="0">
    <w:p w:rsidR="00B57856" w:rsidRDefault="00B5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856" w:rsidRDefault="00B57856">
      <w:r>
        <w:separator/>
      </w:r>
    </w:p>
  </w:footnote>
  <w:footnote w:type="continuationSeparator" w:id="0">
    <w:p w:rsidR="00B57856" w:rsidRDefault="00B5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312D-9F3A-4710-A467-C8EC2A38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24</Pages>
  <Words>8936</Words>
  <Characters>50940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59757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28</cp:revision>
  <cp:lastPrinted>2016-04-28T06:59:00Z</cp:lastPrinted>
  <dcterms:created xsi:type="dcterms:W3CDTF">2015-12-21T12:09:00Z</dcterms:created>
  <dcterms:modified xsi:type="dcterms:W3CDTF">2016-04-28T06:59:00Z</dcterms:modified>
</cp:coreProperties>
</file>