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8022C7" w:rsidRDefault="008022C7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2E5AED" w:rsidRPr="008B4B42" w:rsidRDefault="00A449F3" w:rsidP="00A449F3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color w:val="FFFF00"/>
          <w:kern w:val="144"/>
          <w:sz w:val="52"/>
          <w:szCs w:val="28"/>
        </w:rPr>
      </w:pPr>
      <w:r w:rsidRPr="00A449F3">
        <w:rPr>
          <w:rFonts w:ascii="Franklin Gothic Heavy" w:eastAsia="Tahoma" w:hAnsi="Franklin Gothic Heavy"/>
          <w:b/>
          <w:bCs/>
          <w:kern w:val="144"/>
          <w:sz w:val="52"/>
          <w:szCs w:val="28"/>
        </w:rPr>
        <w:t>Страхование от несчастных случаев и болезней для нужд работников аварийно-спасательного формирования ПАО «НМТП»</w:t>
      </w:r>
    </w:p>
    <w:p w:rsidR="005D0D82" w:rsidRPr="002E5AED" w:rsidRDefault="005D0D82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Запрос </w:t>
      </w:r>
      <w:r w:rsidR="004270C7">
        <w:rPr>
          <w:rFonts w:ascii="Franklin Gothic Heavy" w:eastAsia="Tahoma" w:hAnsi="Franklin Gothic Heavy"/>
          <w:b/>
          <w:kern w:val="144"/>
          <w:sz w:val="48"/>
          <w:szCs w:val="52"/>
        </w:rPr>
        <w:t>предложений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A43F554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F61CEA" w:rsidRDefault="00F61CE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F61CEA" w:rsidRPr="00804068" w:rsidRDefault="00F61CEA" w:rsidP="00804068">
      <w:pPr>
        <w:widowControl w:val="0"/>
        <w:tabs>
          <w:tab w:val="left" w:pos="0"/>
        </w:tabs>
        <w:suppressAutoHyphens/>
        <w:spacing w:line="240" w:lineRule="exact"/>
        <w:jc w:val="right"/>
        <w:rPr>
          <w:rFonts w:ascii="Franklin Gothic Book" w:eastAsia="Tahoma" w:hAnsi="Franklin Gothic Book"/>
          <w:kern w:val="20"/>
          <w:sz w:val="28"/>
          <w:szCs w:val="22"/>
        </w:rPr>
      </w:pPr>
    </w:p>
    <w:p w:rsidR="00F61CEA" w:rsidRPr="00F61CEA" w:rsidRDefault="00F61CEA" w:rsidP="00F61CE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F61CEA">
        <w:rPr>
          <w:rFonts w:ascii="Franklin Gothic Book" w:eastAsia="Tahoma" w:hAnsi="Franklin Gothic Book"/>
          <w:b/>
          <w:iCs/>
          <w:spacing w:val="-20"/>
          <w:sz w:val="32"/>
        </w:rPr>
        <w:t>УТВЕРЖДАЮ</w:t>
      </w:r>
    </w:p>
    <w:p w:rsidR="00F61CEA" w:rsidRPr="00F61CEA" w:rsidRDefault="00F61CEA" w:rsidP="00F61CE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32"/>
        </w:rPr>
      </w:pPr>
      <w:r w:rsidRPr="00F61CEA">
        <w:rPr>
          <w:rFonts w:ascii="Franklin Gothic Book" w:eastAsia="Tahoma" w:hAnsi="Franklin Gothic Book"/>
          <w:b/>
          <w:iCs/>
          <w:spacing w:val="-20"/>
          <w:sz w:val="32"/>
        </w:rPr>
        <w:t>Заместитель председателя Конкурсной комиссии</w:t>
      </w:r>
    </w:p>
    <w:p w:rsidR="00F61CEA" w:rsidRPr="00F61CEA" w:rsidRDefault="00F61CEA" w:rsidP="00F61CE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  <w:r w:rsidRPr="00F61CEA">
        <w:rPr>
          <w:rFonts w:ascii="Franklin Gothic Book" w:eastAsia="Tahoma" w:hAnsi="Franklin Gothic Book"/>
          <w:b/>
          <w:iCs/>
          <w:spacing w:val="-20"/>
          <w:sz w:val="32"/>
        </w:rPr>
        <w:t>___________________И..В. 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D93D03" w:rsidRDefault="00D93D0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C539D2" w:rsidRDefault="00C539D2" w:rsidP="00A467B0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  <w:sectPr w:rsidR="00C539D2" w:rsidSect="001639D0">
          <w:footerReference w:type="default" r:id="rId12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A467B0" w:rsidRDefault="00A467B0" w:rsidP="00615E40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615E40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7279A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</w:t>
      </w:r>
      <w:r w:rsidRPr="008B4FD9">
        <w:rPr>
          <w:rFonts w:ascii="Franklin Gothic Book" w:hAnsi="Franklin Gothic Book"/>
        </w:rPr>
        <w:t>е</w:t>
      </w:r>
      <w:r w:rsidRPr="008B4FD9">
        <w:rPr>
          <w:rFonts w:ascii="Franklin Gothic Book" w:hAnsi="Franklin Gothic Book"/>
        </w:rPr>
        <w:t>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615E40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DE0B70" w:rsidRDefault="00DE0B70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DE0B70" w:rsidRPr="002913BE" w:rsidRDefault="00DE0B70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</w:t>
      </w:r>
      <w:r w:rsidRPr="004F1727">
        <w:rPr>
          <w:rFonts w:ascii="Franklin Gothic Book" w:hAnsi="Franklin Gothic Book"/>
          <w:color w:val="000000" w:themeColor="text1"/>
        </w:rPr>
        <w:t>и</w:t>
      </w:r>
      <w:r w:rsidRPr="004F1727">
        <w:rPr>
          <w:rFonts w:ascii="Franklin Gothic Book" w:hAnsi="Franklin Gothic Book"/>
          <w:color w:val="000000" w:themeColor="text1"/>
        </w:rPr>
        <w:t>зационно-правовой формы, формы собственности, места нахождения и места пр</w:t>
      </w:r>
      <w:r w:rsidRPr="004F1727">
        <w:rPr>
          <w:rFonts w:ascii="Franklin Gothic Book" w:hAnsi="Franklin Gothic Book"/>
          <w:color w:val="000000" w:themeColor="text1"/>
        </w:rPr>
        <w:t>о</w:t>
      </w:r>
      <w:r w:rsidRPr="004F1727">
        <w:rPr>
          <w:rFonts w:ascii="Franklin Gothic Book" w:hAnsi="Franklin Gothic Book"/>
          <w:color w:val="000000" w:themeColor="text1"/>
        </w:rPr>
        <w:t>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</w:t>
      </w:r>
      <w:r w:rsidRPr="004F1727">
        <w:rPr>
          <w:rFonts w:ascii="Franklin Gothic Book" w:hAnsi="Franklin Gothic Book"/>
          <w:color w:val="000000" w:themeColor="text1"/>
        </w:rPr>
        <w:t>ь</w:t>
      </w:r>
      <w:r w:rsidRPr="004F1727">
        <w:rPr>
          <w:rFonts w:ascii="Franklin Gothic Book" w:hAnsi="Franklin Gothic Book"/>
          <w:color w:val="000000" w:themeColor="text1"/>
        </w:rPr>
        <w:t>ных предпринимателей, выступающих на стороне одного участника закупки, кот</w:t>
      </w:r>
      <w:r w:rsidRPr="004F1727">
        <w:rPr>
          <w:rFonts w:ascii="Franklin Gothic Book" w:hAnsi="Franklin Gothic Book"/>
          <w:color w:val="000000" w:themeColor="text1"/>
        </w:rPr>
        <w:t>о</w:t>
      </w:r>
      <w:r w:rsidRPr="004F1727">
        <w:rPr>
          <w:rFonts w:ascii="Franklin Gothic Book" w:hAnsi="Franklin Gothic Book"/>
          <w:color w:val="000000" w:themeColor="text1"/>
        </w:rPr>
        <w:t>рое подтвердило соответствие требованиям, установленным заказчиком в соотве</w:t>
      </w:r>
      <w:r w:rsidRPr="004F1727">
        <w:rPr>
          <w:rFonts w:ascii="Franklin Gothic Book" w:hAnsi="Franklin Gothic Book"/>
          <w:color w:val="000000" w:themeColor="text1"/>
        </w:rPr>
        <w:t>т</w:t>
      </w:r>
      <w:r w:rsidRPr="004F1727">
        <w:rPr>
          <w:rFonts w:ascii="Franklin Gothic Book" w:hAnsi="Franklin Gothic Book"/>
          <w:color w:val="000000" w:themeColor="text1"/>
        </w:rPr>
        <w:t>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DE0B70" w:rsidRPr="002913BE" w:rsidRDefault="00DE0B70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DE0B70" w:rsidRPr="002913BE" w:rsidRDefault="00DE0B70" w:rsidP="00615E40">
      <w:pPr>
        <w:numPr>
          <w:ilvl w:val="2"/>
          <w:numId w:val="24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 отсутствие 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 xml:space="preserve">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3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наличие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 xml:space="preserve">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 xml:space="preserve">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ны с поставкой товара, выполнением работы, оказанием услуги, являющихся об</w:t>
      </w:r>
      <w:r w:rsidRPr="00A467B0">
        <w:rPr>
          <w:rFonts w:ascii="Franklin Gothic Book" w:hAnsi="Franklin Gothic Book"/>
        </w:rPr>
        <w:t>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фикации;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DE0B7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DE0B70" w:rsidRPr="00A467B0" w:rsidRDefault="00DE0B70" w:rsidP="00615E40">
      <w:pPr>
        <w:numPr>
          <w:ilvl w:val="2"/>
          <w:numId w:val="24"/>
        </w:numPr>
        <w:jc w:val="both"/>
        <w:outlineLvl w:val="2"/>
        <w:rPr>
          <w:rFonts w:ascii="Franklin Gothic Book" w:hAnsi="Franklin Gothic Book"/>
        </w:rPr>
      </w:pPr>
      <w:r w:rsidRPr="005E5405">
        <w:rPr>
          <w:rFonts w:ascii="Franklin Gothic Book" w:hAnsi="Franklin Gothic Book"/>
        </w:rPr>
        <w:t xml:space="preserve">В случае если на стороне одного </w:t>
      </w:r>
      <w:r>
        <w:rPr>
          <w:rFonts w:ascii="Franklin Gothic Book" w:hAnsi="Franklin Gothic Book"/>
        </w:rPr>
        <w:t>Участник</w:t>
      </w:r>
      <w:r w:rsidRPr="005E5405">
        <w:rPr>
          <w:rFonts w:ascii="Franklin Gothic Book" w:hAnsi="Franklin Gothic Book"/>
        </w:rPr>
        <w:t>а закупки выступает несколько лиц, по</w:t>
      </w:r>
      <w:r w:rsidRPr="005E5405">
        <w:rPr>
          <w:rFonts w:ascii="Franklin Gothic Book" w:hAnsi="Franklin Gothic Book"/>
        </w:rPr>
        <w:t>д</w:t>
      </w:r>
      <w:r w:rsidRPr="005E5405">
        <w:rPr>
          <w:rFonts w:ascii="Franklin Gothic Book" w:hAnsi="Franklin Gothic Book"/>
        </w:rPr>
        <w:t>тверждение соответствия тре</w:t>
      </w:r>
      <w:r>
        <w:rPr>
          <w:rFonts w:ascii="Franklin Gothic Book" w:hAnsi="Franklin Gothic Book"/>
        </w:rPr>
        <w:t>бованиям, предусмотренным п. 1.2.2</w:t>
      </w:r>
      <w:r w:rsidRPr="005E5405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документации</w:t>
      </w:r>
      <w:r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>
        <w:rPr>
          <w:rFonts w:ascii="Franklin Gothic Book" w:hAnsi="Franklin Gothic Book"/>
        </w:rPr>
        <w:t>Учас</w:t>
      </w:r>
      <w:r>
        <w:rPr>
          <w:rFonts w:ascii="Franklin Gothic Book" w:hAnsi="Franklin Gothic Book"/>
        </w:rPr>
        <w:t>т</w:t>
      </w:r>
      <w:r>
        <w:rPr>
          <w:rFonts w:ascii="Franklin Gothic Book" w:hAnsi="Franklin Gothic Book"/>
        </w:rPr>
        <w:t>ник</w:t>
      </w:r>
      <w:r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>
        <w:rPr>
          <w:rFonts w:ascii="Franklin Gothic Book" w:hAnsi="Franklin Gothic Book"/>
        </w:rPr>
        <w:t>.</w:t>
      </w:r>
    </w:p>
    <w:p w:rsidR="006D37BD" w:rsidRPr="008D4CDE" w:rsidRDefault="006D37BD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</w:t>
      </w:r>
      <w:r w:rsidR="00385C91">
        <w:rPr>
          <w:rFonts w:ascii="Franklin Gothic Book" w:hAnsi="Franklin Gothic Book"/>
        </w:rPr>
        <w:t>а</w:t>
      </w:r>
      <w:r w:rsidR="00385C91">
        <w:rPr>
          <w:rFonts w:ascii="Franklin Gothic Book" w:hAnsi="Franklin Gothic Book"/>
        </w:rPr>
        <w:t>купке и информационной карте закупки.</w:t>
      </w:r>
    </w:p>
    <w:p w:rsidR="006D37BD" w:rsidRPr="002032E8" w:rsidRDefault="006D37BD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</w:t>
      </w:r>
      <w:r w:rsidRPr="002032E8">
        <w:rPr>
          <w:rFonts w:ascii="Franklin Gothic Book" w:hAnsi="Franklin Gothic Book"/>
        </w:rPr>
        <w:t>е</w:t>
      </w:r>
      <w:r w:rsidRPr="002032E8">
        <w:rPr>
          <w:rFonts w:ascii="Franklin Gothic Book" w:hAnsi="Franklin Gothic Book"/>
        </w:rPr>
        <w:t>возку, страхование, уплату таможенных пошлин, налогов и других обязательных пл</w:t>
      </w:r>
      <w:r w:rsidRPr="002032E8">
        <w:rPr>
          <w:rFonts w:ascii="Franklin Gothic Book" w:hAnsi="Franklin Gothic Book"/>
        </w:rPr>
        <w:t>а</w:t>
      </w:r>
      <w:r w:rsidRPr="002032E8">
        <w:rPr>
          <w:rFonts w:ascii="Franklin Gothic Book" w:hAnsi="Franklin Gothic Book"/>
        </w:rPr>
        <w:t>тежей.</w:t>
      </w:r>
    </w:p>
    <w:p w:rsidR="000641A5" w:rsidRPr="007B066F" w:rsidRDefault="000641A5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614FE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</w:t>
      </w:r>
      <w:r w:rsidR="00DB5DAC">
        <w:rPr>
          <w:rFonts w:ascii="Franklin Gothic Book" w:hAnsi="Franklin Gothic Book"/>
        </w:rPr>
        <w:t>н</w:t>
      </w:r>
      <w:r w:rsidR="00DB5DAC">
        <w:rPr>
          <w:rFonts w:ascii="Franklin Gothic Book" w:hAnsi="Franklin Gothic Book"/>
        </w:rPr>
        <w:t>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7B066F">
        <w:rPr>
          <w:rFonts w:ascii="Franklin Gothic Book" w:hAnsi="Franklin Gothic Book"/>
        </w:rPr>
        <w:t xml:space="preserve">https://www.roseltorg.ru/ и </w:t>
      </w:r>
      <w:r w:rsidR="00614FE0" w:rsidRPr="00614FE0">
        <w:rPr>
          <w:rFonts w:ascii="Franklin Gothic Book" w:hAnsi="Franklin Gothic Book"/>
        </w:rPr>
        <w:t>http://www.nmtp.info/.</w:t>
      </w:r>
    </w:p>
    <w:p w:rsidR="005E5405" w:rsidRPr="007B066F" w:rsidRDefault="005E5405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615E40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>рг</w:t>
      </w:r>
      <w:r w:rsidRPr="007B066F">
        <w:rPr>
          <w:rFonts w:ascii="Franklin Gothic Book" w:hAnsi="Franklin Gothic Book"/>
        </w:rPr>
        <w:t>а</w:t>
      </w:r>
      <w:r w:rsidRPr="007B066F">
        <w:rPr>
          <w:rFonts w:ascii="Franklin Gothic Book" w:hAnsi="Franklin Gothic Book"/>
        </w:rPr>
        <w:t>низатору закупки запрос о разъяснении положений документации о закупке. В теч</w:t>
      </w:r>
      <w:r w:rsidRPr="007B066F">
        <w:rPr>
          <w:rFonts w:ascii="Franklin Gothic Book" w:hAnsi="Franklin Gothic Book"/>
        </w:rPr>
        <w:t>е</w:t>
      </w:r>
      <w:r w:rsidRPr="007B066F">
        <w:rPr>
          <w:rFonts w:ascii="Franklin Gothic Book" w:hAnsi="Franklin Gothic Book"/>
        </w:rPr>
        <w:t xml:space="preserve">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</w:t>
      </w:r>
      <w:r w:rsidRPr="007B066F">
        <w:rPr>
          <w:rFonts w:ascii="Franklin Gothic Book" w:hAnsi="Franklin Gothic Book"/>
        </w:rPr>
        <w:t>а</w:t>
      </w:r>
      <w:r w:rsidRPr="007B066F">
        <w:rPr>
          <w:rFonts w:ascii="Franklin Gothic Book" w:hAnsi="Franklin Gothic Book"/>
        </w:rPr>
        <w:t>занный запрос поступил не позднее, чем за 3 (три) календарных дня до дня оконч</w:t>
      </w:r>
      <w:r w:rsidRPr="007B066F">
        <w:rPr>
          <w:rFonts w:ascii="Franklin Gothic Book" w:hAnsi="Franklin Gothic Book"/>
        </w:rPr>
        <w:t>а</w:t>
      </w:r>
      <w:r w:rsidRPr="007B066F">
        <w:rPr>
          <w:rFonts w:ascii="Franklin Gothic Book" w:hAnsi="Franklin Gothic Book"/>
        </w:rPr>
        <w:t>ния подачи заявок на участие в закупке.</w:t>
      </w:r>
    </w:p>
    <w:p w:rsidR="005E5405" w:rsidRPr="007B066F" w:rsidRDefault="005E5405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</w:t>
      </w:r>
      <w:r w:rsidR="007B066F" w:rsidRPr="007B066F">
        <w:rPr>
          <w:rFonts w:ascii="Franklin Gothic Book" w:hAnsi="Franklin Gothic Book"/>
        </w:rPr>
        <w:t>д</w:t>
      </w:r>
      <w:r w:rsidR="007B066F" w:rsidRPr="007B066F">
        <w:rPr>
          <w:rFonts w:ascii="Franklin Gothic Book" w:hAnsi="Franklin Gothic Book"/>
        </w:rPr>
        <w:t>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615E40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615E40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7B066F">
        <w:rPr>
          <w:rFonts w:ascii="Franklin Gothic Book" w:hAnsi="Franklin Gothic Book"/>
        </w:rPr>
        <w:t>о</w:t>
      </w:r>
      <w:r w:rsidRPr="007B066F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7B066F">
        <w:rPr>
          <w:rFonts w:ascii="Franklin Gothic Book" w:hAnsi="Franklin Gothic Book"/>
        </w:rPr>
        <w:t>е</w:t>
      </w:r>
      <w:r w:rsidRPr="007B066F">
        <w:rPr>
          <w:rFonts w:ascii="Franklin Gothic Book" w:hAnsi="Franklin Gothic Book"/>
        </w:rPr>
        <w:t xml:space="preserve">щается на </w:t>
      </w:r>
      <w:r w:rsidR="00C31F7E" w:rsidRPr="00C31F7E">
        <w:rPr>
          <w:rFonts w:ascii="Franklin Gothic Book" w:hAnsi="Franklin Gothic Book"/>
        </w:rPr>
        <w:t>сайтах https://www.roseltorg.ru/</w:t>
      </w:r>
      <w:r w:rsidRPr="007B066F">
        <w:rPr>
          <w:rFonts w:ascii="Franklin Gothic Book" w:hAnsi="Franklin Gothic Book"/>
        </w:rPr>
        <w:t>в течение 3-х дней со дня принятия р</w:t>
      </w:r>
      <w:r w:rsidRPr="007B066F">
        <w:rPr>
          <w:rFonts w:ascii="Franklin Gothic Book" w:hAnsi="Franklin Gothic Book"/>
        </w:rPr>
        <w:t>е</w:t>
      </w:r>
      <w:r w:rsidRPr="007B066F">
        <w:rPr>
          <w:rFonts w:ascii="Franklin Gothic Book" w:hAnsi="Franklin Gothic Book"/>
        </w:rPr>
        <w:t>шения о внесении изменений.</w:t>
      </w:r>
    </w:p>
    <w:p w:rsidR="006D37BD" w:rsidRPr="002E597A" w:rsidRDefault="006D37BD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</w:t>
      </w:r>
      <w:r w:rsidRPr="002E597A">
        <w:rPr>
          <w:rFonts w:ascii="Franklin Gothic Book" w:hAnsi="Franklin Gothic Book"/>
          <w:b/>
        </w:rPr>
        <w:t>п</w:t>
      </w:r>
      <w:r w:rsidRPr="002E597A">
        <w:rPr>
          <w:rFonts w:ascii="Franklin Gothic Book" w:hAnsi="Franklin Gothic Book"/>
          <w:b/>
        </w:rPr>
        <w:t>ке</w:t>
      </w:r>
    </w:p>
    <w:p w:rsidR="006D37BD" w:rsidRPr="002E597A" w:rsidRDefault="006D37BD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</w:t>
      </w:r>
      <w:r w:rsidR="00713D7F" w:rsidRPr="002E597A">
        <w:rPr>
          <w:rFonts w:ascii="Franklin Gothic Book" w:hAnsi="Franklin Gothic Book"/>
        </w:rPr>
        <w:t>и</w:t>
      </w:r>
      <w:r w:rsidR="00713D7F" w:rsidRPr="002E597A">
        <w:rPr>
          <w:rFonts w:ascii="Franklin Gothic Book" w:hAnsi="Franklin Gothic Book"/>
        </w:rPr>
        <w:t>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 должен подать  </w:t>
      </w:r>
      <w:r w:rsidR="00C31F7E" w:rsidRPr="002E597A">
        <w:rPr>
          <w:rFonts w:ascii="Franklin Gothic Book" w:hAnsi="Franklin Gothic Book"/>
        </w:rPr>
        <w:t>заявку на участие в закупке через электронную торговую площадку</w:t>
      </w:r>
      <w:proofErr w:type="gramEnd"/>
      <w:r w:rsidR="00C31F7E" w:rsidRPr="002E597A">
        <w:rPr>
          <w:rFonts w:ascii="Franklin Gothic Book" w:hAnsi="Franklin Gothic Book"/>
        </w:rPr>
        <w:t xml:space="preserve"> АО «Единая электронная торговая площадка» (</w:t>
      </w:r>
      <w:hyperlink r:id="rId14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</w:t>
      </w:r>
      <w:r w:rsidRPr="002E597A">
        <w:rPr>
          <w:rFonts w:ascii="Franklin Gothic Book" w:hAnsi="Franklin Gothic Book"/>
        </w:rPr>
        <w:t>ь</w:t>
      </w:r>
      <w:r w:rsidRPr="002E597A">
        <w:rPr>
          <w:rFonts w:ascii="Franklin Gothic Book" w:hAnsi="Franklin Gothic Book"/>
        </w:rPr>
        <w:t>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</w:t>
      </w:r>
      <w:r w:rsidR="000E2040">
        <w:rPr>
          <w:rFonts w:ascii="Franklin Gothic Book" w:hAnsi="Franklin Gothic Book"/>
        </w:rPr>
        <w:t>у</w:t>
      </w:r>
      <w:r w:rsidR="000E2040">
        <w:rPr>
          <w:rFonts w:ascii="Franklin Gothic Book" w:hAnsi="Franklin Gothic Book"/>
        </w:rPr>
        <w:t>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615E40">
      <w:pPr>
        <w:pStyle w:val="OP111"/>
        <w:numPr>
          <w:ilvl w:val="2"/>
          <w:numId w:val="10"/>
        </w:numPr>
      </w:pPr>
      <w:r>
        <w:lastRenderedPageBreak/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</w:t>
      </w:r>
      <w:r w:rsidR="00DB5DAC">
        <w:t>р</w:t>
      </w:r>
      <w:r w:rsidR="00DB5DAC">
        <w:t>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615E40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</w:t>
      </w:r>
      <w:r w:rsidR="000641A5" w:rsidRPr="00304E14">
        <w:t>в</w:t>
      </w:r>
      <w:r w:rsidR="000641A5" w:rsidRPr="00304E14">
        <w:t xml:space="preserve">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615E40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615E40">
      <w:pPr>
        <w:pStyle w:val="OP111"/>
        <w:numPr>
          <w:ilvl w:val="2"/>
          <w:numId w:val="10"/>
        </w:numPr>
      </w:pPr>
      <w:r w:rsidRPr="00BC1DC4">
        <w:t>В случае</w:t>
      </w:r>
      <w:proofErr w:type="gramStart"/>
      <w:r w:rsidRPr="00BC1DC4">
        <w:t>,</w:t>
      </w:r>
      <w:proofErr w:type="gramEnd"/>
      <w:r w:rsidRPr="00BC1DC4">
        <w:t xml:space="preserve">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и  заявки, поданной участником</w:t>
      </w:r>
      <w:r>
        <w:t xml:space="preserve">. </w:t>
      </w:r>
    </w:p>
    <w:p w:rsidR="005E5405" w:rsidRPr="00A467B0" w:rsidRDefault="005E5405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615E40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</w:t>
      </w:r>
      <w:r w:rsidR="005E5405" w:rsidRPr="00A467B0">
        <w:rPr>
          <w:rFonts w:ascii="Franklin Gothic Book" w:hAnsi="Franklin Gothic Book"/>
        </w:rPr>
        <w:t>а</w:t>
      </w:r>
      <w:r w:rsidR="005E5405" w:rsidRPr="00A467B0">
        <w:rPr>
          <w:rFonts w:ascii="Franklin Gothic Book" w:hAnsi="Franklin Gothic Book"/>
        </w:rPr>
        <w:t xml:space="preserve">явку на участие в закупке по следующим основаниям: 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</w:t>
      </w:r>
      <w:r w:rsidRPr="005E5405">
        <w:rPr>
          <w:rFonts w:ascii="Franklin Gothic Book" w:hAnsi="Franklin Gothic Book"/>
          <w:color w:val="000000" w:themeColor="text1"/>
        </w:rPr>
        <w:t>а</w:t>
      </w:r>
      <w:r w:rsidRPr="005E5405">
        <w:rPr>
          <w:rFonts w:ascii="Franklin Gothic Book" w:hAnsi="Franklin Gothic Book"/>
          <w:color w:val="000000" w:themeColor="text1"/>
        </w:rPr>
        <w:t>гаемых товаров, работ, услуг требованиям документации о закупке;</w:t>
      </w:r>
    </w:p>
    <w:p w:rsid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</w:t>
      </w:r>
      <w:r w:rsidRPr="00152374">
        <w:rPr>
          <w:rFonts w:ascii="Franklin Gothic Book" w:hAnsi="Franklin Gothic Book"/>
          <w:color w:val="000000" w:themeColor="text1"/>
        </w:rPr>
        <w:t>в</w:t>
      </w:r>
      <w:r w:rsidRPr="00152374">
        <w:rPr>
          <w:rFonts w:ascii="Franklin Gothic Book" w:hAnsi="Franklin Gothic Book"/>
          <w:color w:val="000000" w:themeColor="text1"/>
        </w:rPr>
        <w:t>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</w:t>
      </w:r>
      <w:r>
        <w:rPr>
          <w:rFonts w:ascii="Franklin Gothic Book" w:hAnsi="Franklin Gothic Book"/>
          <w:color w:val="000000" w:themeColor="text1"/>
        </w:rPr>
        <w:t>е</w:t>
      </w:r>
      <w:r>
        <w:rPr>
          <w:rFonts w:ascii="Franklin Gothic Book" w:hAnsi="Franklin Gothic Book"/>
          <w:color w:val="000000" w:themeColor="text1"/>
        </w:rPr>
        <w:t>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</w:t>
      </w:r>
      <w:r>
        <w:rPr>
          <w:rFonts w:ascii="Franklin Gothic Book" w:hAnsi="Franklin Gothic Book"/>
          <w:color w:val="000000" w:themeColor="text1"/>
        </w:rPr>
        <w:t>к</w:t>
      </w:r>
      <w:r>
        <w:rPr>
          <w:rFonts w:ascii="Franklin Gothic Book" w:hAnsi="Franklin Gothic Book"/>
          <w:color w:val="000000" w:themeColor="text1"/>
        </w:rPr>
        <w:t>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ке.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</w:t>
      </w:r>
      <w:r w:rsidRPr="005E5405">
        <w:rPr>
          <w:rFonts w:ascii="Franklin Gothic Book" w:hAnsi="Franklin Gothic Book"/>
          <w:color w:val="000000" w:themeColor="text1"/>
        </w:rPr>
        <w:t>а</w:t>
      </w:r>
      <w:r w:rsidRPr="005E5405">
        <w:rPr>
          <w:rFonts w:ascii="Franklin Gothic Book" w:hAnsi="Franklin Gothic Book"/>
          <w:color w:val="000000" w:themeColor="text1"/>
        </w:rPr>
        <w:t>цией о закупке;</w:t>
      </w:r>
    </w:p>
    <w:p w:rsidR="005E5405" w:rsidRPr="005E5405" w:rsidRDefault="005E5405" w:rsidP="00615E40">
      <w:pPr>
        <w:pStyle w:val="afff6"/>
        <w:numPr>
          <w:ilvl w:val="0"/>
          <w:numId w:val="17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удовлетворении (в полном объеме, частично) исковых требований (имущ</w:t>
      </w:r>
      <w:r w:rsidRPr="005E5405">
        <w:rPr>
          <w:rFonts w:ascii="Franklin Gothic Book" w:hAnsi="Franklin Gothic Book"/>
          <w:color w:val="000000" w:themeColor="text1"/>
        </w:rPr>
        <w:t>е</w:t>
      </w:r>
      <w:r w:rsidRPr="005E5405">
        <w:rPr>
          <w:rFonts w:ascii="Franklin Gothic Book" w:hAnsi="Franklin Gothic Book"/>
          <w:color w:val="000000" w:themeColor="text1"/>
        </w:rPr>
        <w:t xml:space="preserve">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615E40">
      <w:pPr>
        <w:pStyle w:val="afff6"/>
        <w:numPr>
          <w:ilvl w:val="0"/>
          <w:numId w:val="17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</w:t>
      </w:r>
      <w:r w:rsidRPr="005E5405">
        <w:rPr>
          <w:rFonts w:ascii="Franklin Gothic Book" w:hAnsi="Franklin Gothic Book"/>
          <w:color w:val="000000" w:themeColor="text1"/>
        </w:rPr>
        <w:t>в</w:t>
      </w:r>
      <w:r w:rsidRPr="005E5405">
        <w:rPr>
          <w:rFonts w:ascii="Franklin Gothic Book" w:hAnsi="Franklin Gothic Book"/>
          <w:color w:val="000000" w:themeColor="text1"/>
        </w:rPr>
        <w:t>шихся в период проведения закупки, подтвержденных документами, в том числе решениями судов и претензиями, обосновывающими факт неиспо</w:t>
      </w:r>
      <w:r w:rsidRPr="005E5405">
        <w:rPr>
          <w:rFonts w:ascii="Franklin Gothic Book" w:hAnsi="Franklin Gothic Book"/>
          <w:color w:val="000000" w:themeColor="text1"/>
        </w:rPr>
        <w:t>л</w:t>
      </w:r>
      <w:r w:rsidRPr="005E5405">
        <w:rPr>
          <w:rFonts w:ascii="Franklin Gothic Book" w:hAnsi="Franklin Gothic Book"/>
          <w:color w:val="000000" w:themeColor="text1"/>
        </w:rPr>
        <w:t>нения обязательств;</w:t>
      </w:r>
    </w:p>
    <w:p w:rsidR="005E5405" w:rsidRPr="005E5405" w:rsidRDefault="005E5405" w:rsidP="00615E40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</w:t>
      </w:r>
      <w:r w:rsidRPr="005E5405">
        <w:rPr>
          <w:rFonts w:ascii="Franklin Gothic Book" w:hAnsi="Franklin Gothic Book"/>
          <w:color w:val="000000" w:themeColor="text1"/>
        </w:rPr>
        <w:t>е</w:t>
      </w:r>
      <w:r w:rsidRPr="005E5405">
        <w:rPr>
          <w:rFonts w:ascii="Franklin Gothic Book" w:hAnsi="Franklin Gothic Book"/>
          <w:color w:val="000000" w:themeColor="text1"/>
        </w:rPr>
        <w:t>надлежащим исполнением обязательств в одностороннем порядке по ин</w:t>
      </w:r>
      <w:r w:rsidRPr="005E5405">
        <w:rPr>
          <w:rFonts w:ascii="Franklin Gothic Book" w:hAnsi="Franklin Gothic Book"/>
          <w:color w:val="000000" w:themeColor="text1"/>
        </w:rPr>
        <w:t>и</w:t>
      </w:r>
      <w:r w:rsidRPr="005E5405">
        <w:rPr>
          <w:rFonts w:ascii="Franklin Gothic Book" w:hAnsi="Franklin Gothic Book"/>
          <w:color w:val="000000" w:themeColor="text1"/>
        </w:rPr>
        <w:t>циативе ПАО «НМТП» либо предприятий группы ПАО «НМТП», а также в с</w:t>
      </w:r>
      <w:r w:rsidRPr="005E5405">
        <w:rPr>
          <w:rFonts w:ascii="Franklin Gothic Book" w:hAnsi="Franklin Gothic Book"/>
          <w:color w:val="000000" w:themeColor="text1"/>
        </w:rPr>
        <w:t>у</w:t>
      </w:r>
      <w:r w:rsidRPr="005E5405">
        <w:rPr>
          <w:rFonts w:ascii="Franklin Gothic Book" w:hAnsi="Franklin Gothic Book"/>
          <w:color w:val="000000" w:themeColor="text1"/>
        </w:rPr>
        <w:t>дебном порядке;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</w:t>
      </w:r>
      <w:r w:rsidRPr="005E5405">
        <w:rPr>
          <w:rFonts w:ascii="Franklin Gothic Book" w:hAnsi="Franklin Gothic Book"/>
          <w:color w:val="000000" w:themeColor="text1"/>
        </w:rPr>
        <w:t>т</w:t>
      </w:r>
      <w:r w:rsidRPr="005E5405">
        <w:rPr>
          <w:rFonts w:ascii="Franklin Gothic Book" w:hAnsi="Franklin Gothic Book"/>
          <w:color w:val="000000" w:themeColor="text1"/>
        </w:rPr>
        <w:t xml:space="preserve">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</w:t>
      </w:r>
      <w:r w:rsidRPr="005E5405">
        <w:rPr>
          <w:rFonts w:ascii="Franklin Gothic Book" w:hAnsi="Franklin Gothic Book"/>
          <w:color w:val="000000" w:themeColor="text1"/>
        </w:rPr>
        <w:t>у</w:t>
      </w:r>
      <w:r w:rsidRPr="005E5405">
        <w:rPr>
          <w:rFonts w:ascii="Franklin Gothic Book" w:hAnsi="Franklin Gothic Book"/>
          <w:color w:val="000000" w:themeColor="text1"/>
        </w:rPr>
        <w:t>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</w:t>
      </w:r>
      <w:r w:rsidRPr="005E5405">
        <w:rPr>
          <w:rFonts w:ascii="Franklin Gothic Book" w:hAnsi="Franklin Gothic Book"/>
          <w:snapToGrid w:val="0"/>
          <w:color w:val="000000" w:themeColor="text1"/>
        </w:rPr>
        <w:t>а</w:t>
      </w:r>
      <w:r w:rsidRPr="005E5405">
        <w:rPr>
          <w:rFonts w:ascii="Franklin Gothic Book" w:hAnsi="Franklin Gothic Book"/>
          <w:snapToGrid w:val="0"/>
          <w:color w:val="000000" w:themeColor="text1"/>
        </w:rPr>
        <w:lastRenderedPageBreak/>
        <w:t>купки;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615E40">
      <w:pPr>
        <w:pStyle w:val="afff6"/>
        <w:widowControl w:val="0"/>
        <w:numPr>
          <w:ilvl w:val="0"/>
          <w:numId w:val="17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615E40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>а закупки от дальнейшего уч</w:t>
      </w:r>
      <w:r w:rsidR="005E5405" w:rsidRPr="00A467B0">
        <w:rPr>
          <w:rFonts w:ascii="Franklin Gothic Book" w:hAnsi="Franklin Gothic Book"/>
          <w:color w:val="000000" w:themeColor="text1"/>
        </w:rPr>
        <w:t>а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615E40">
      <w:pPr>
        <w:pStyle w:val="afff6"/>
        <w:widowControl w:val="0"/>
        <w:numPr>
          <w:ilvl w:val="0"/>
          <w:numId w:val="18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</w:t>
      </w:r>
      <w:r w:rsidRPr="00F75629">
        <w:rPr>
          <w:rFonts w:ascii="Franklin Gothic Book" w:hAnsi="Franklin Gothic Book"/>
          <w:color w:val="000000" w:themeColor="text1"/>
        </w:rPr>
        <w:t>н</w:t>
      </w:r>
      <w:r w:rsidRPr="00F75629">
        <w:rPr>
          <w:rFonts w:ascii="Franklin Gothic Book" w:hAnsi="Franklin Gothic Book"/>
          <w:color w:val="000000" w:themeColor="text1"/>
        </w:rPr>
        <w:t>тов на участие в закупке;</w:t>
      </w:r>
    </w:p>
    <w:p w:rsidR="005E5405" w:rsidRPr="00F75629" w:rsidRDefault="00F75629" w:rsidP="00615E40">
      <w:pPr>
        <w:pStyle w:val="afff6"/>
        <w:widowControl w:val="0"/>
        <w:numPr>
          <w:ilvl w:val="0"/>
          <w:numId w:val="18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</w:t>
      </w:r>
      <w:r w:rsidR="005E5405" w:rsidRPr="00F75629">
        <w:rPr>
          <w:rFonts w:ascii="Franklin Gothic Book" w:hAnsi="Franklin Gothic Book"/>
          <w:color w:val="000000" w:themeColor="text1"/>
        </w:rPr>
        <w:t>а</w:t>
      </w:r>
      <w:r w:rsidR="005E5405" w:rsidRPr="00F75629">
        <w:rPr>
          <w:rFonts w:ascii="Franklin Gothic Book" w:hAnsi="Franklin Gothic Book"/>
          <w:color w:val="000000" w:themeColor="text1"/>
        </w:rPr>
        <w:t>ключаемой по результатам закупки, если такое одобрение необходимо в с</w:t>
      </w:r>
      <w:r w:rsidR="005E5405" w:rsidRPr="00F75629">
        <w:rPr>
          <w:rFonts w:ascii="Franklin Gothic Book" w:hAnsi="Franklin Gothic Book"/>
          <w:color w:val="000000" w:themeColor="text1"/>
        </w:rPr>
        <w:t>о</w:t>
      </w:r>
      <w:r w:rsidR="005E5405" w:rsidRPr="00F75629">
        <w:rPr>
          <w:rFonts w:ascii="Franklin Gothic Book" w:hAnsi="Franklin Gothic Book"/>
          <w:color w:val="000000" w:themeColor="text1"/>
        </w:rPr>
        <w:t>ответствии с законодательством Российской Федерации, учредительными документами;</w:t>
      </w:r>
    </w:p>
    <w:p w:rsidR="005E5405" w:rsidRPr="00F75629" w:rsidRDefault="00F75629" w:rsidP="00615E40">
      <w:pPr>
        <w:pStyle w:val="afff6"/>
        <w:widowControl w:val="0"/>
        <w:numPr>
          <w:ilvl w:val="0"/>
          <w:numId w:val="18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</w:t>
      </w:r>
      <w:r w:rsidR="005E5405" w:rsidRPr="00F75629">
        <w:rPr>
          <w:rFonts w:ascii="Franklin Gothic Book" w:hAnsi="Franklin Gothic Book"/>
          <w:color w:val="000000" w:themeColor="text1"/>
        </w:rPr>
        <w:t>о</w:t>
      </w:r>
      <w:r w:rsidR="005E5405" w:rsidRPr="00F75629">
        <w:rPr>
          <w:rFonts w:ascii="Franklin Gothic Book" w:hAnsi="Franklin Gothic Book"/>
          <w:color w:val="000000" w:themeColor="text1"/>
        </w:rPr>
        <w:t>ведения процедуры пошагового понижения откорректированной в части ц</w:t>
      </w:r>
      <w:r w:rsidR="005E5405" w:rsidRPr="00F75629">
        <w:rPr>
          <w:rFonts w:ascii="Franklin Gothic Book" w:hAnsi="Franklin Gothic Book"/>
          <w:color w:val="000000" w:themeColor="text1"/>
        </w:rPr>
        <w:t>е</w:t>
      </w:r>
      <w:r w:rsidR="005E5405" w:rsidRPr="00F75629">
        <w:rPr>
          <w:rFonts w:ascii="Franklin Gothic Book" w:hAnsi="Franklin Gothic Book"/>
          <w:color w:val="000000" w:themeColor="text1"/>
        </w:rPr>
        <w:t>ны договора заявки на участие в закупке;</w:t>
      </w:r>
    </w:p>
    <w:p w:rsidR="005E5405" w:rsidRPr="00F75629" w:rsidRDefault="005E5405" w:rsidP="00615E40">
      <w:pPr>
        <w:pStyle w:val="afff6"/>
        <w:numPr>
          <w:ilvl w:val="0"/>
          <w:numId w:val="18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удовлетворении (в полном объеме, частично) исковых требований (имущ</w:t>
      </w:r>
      <w:r w:rsidRPr="00F75629">
        <w:rPr>
          <w:rFonts w:ascii="Franklin Gothic Book" w:hAnsi="Franklin Gothic Book"/>
          <w:color w:val="000000" w:themeColor="text1"/>
        </w:rPr>
        <w:t>е</w:t>
      </w:r>
      <w:r w:rsidRPr="00F75629">
        <w:rPr>
          <w:rFonts w:ascii="Franklin Gothic Book" w:hAnsi="Franklin Gothic Book"/>
          <w:color w:val="000000" w:themeColor="text1"/>
        </w:rPr>
        <w:t xml:space="preserve">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615E40">
      <w:pPr>
        <w:pStyle w:val="afff6"/>
        <w:numPr>
          <w:ilvl w:val="0"/>
          <w:numId w:val="18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</w:t>
      </w:r>
      <w:r w:rsidRPr="00F75629">
        <w:rPr>
          <w:rFonts w:ascii="Franklin Gothic Book" w:hAnsi="Franklin Gothic Book"/>
          <w:color w:val="000000" w:themeColor="text1"/>
        </w:rPr>
        <w:t>в</w:t>
      </w:r>
      <w:r w:rsidRPr="00F75629">
        <w:rPr>
          <w:rFonts w:ascii="Franklin Gothic Book" w:hAnsi="Franklin Gothic Book"/>
          <w:color w:val="000000" w:themeColor="text1"/>
        </w:rPr>
        <w:t>шихся в период проведения закупки, подтвержденных документами, в том числе решениями суда и претензиями, обосновывающими факт неисполн</w:t>
      </w:r>
      <w:r w:rsidRPr="00F75629">
        <w:rPr>
          <w:rFonts w:ascii="Franklin Gothic Book" w:hAnsi="Franklin Gothic Book"/>
          <w:color w:val="000000" w:themeColor="text1"/>
        </w:rPr>
        <w:t>е</w:t>
      </w:r>
      <w:r w:rsidRPr="00F75629">
        <w:rPr>
          <w:rFonts w:ascii="Franklin Gothic Book" w:hAnsi="Franklin Gothic Book"/>
          <w:color w:val="000000" w:themeColor="text1"/>
        </w:rPr>
        <w:t>ния обязательств;</w:t>
      </w:r>
    </w:p>
    <w:p w:rsidR="005E5405" w:rsidRPr="00F75629" w:rsidRDefault="005E5405" w:rsidP="00615E40">
      <w:pPr>
        <w:pStyle w:val="afff6"/>
        <w:widowControl w:val="0"/>
        <w:numPr>
          <w:ilvl w:val="0"/>
          <w:numId w:val="18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</w:t>
      </w:r>
      <w:r w:rsidRPr="00F75629">
        <w:rPr>
          <w:rFonts w:ascii="Franklin Gothic Book" w:hAnsi="Franklin Gothic Book"/>
          <w:color w:val="000000" w:themeColor="text1"/>
        </w:rPr>
        <w:t>е</w:t>
      </w:r>
      <w:r w:rsidRPr="00F75629">
        <w:rPr>
          <w:rFonts w:ascii="Franklin Gothic Book" w:hAnsi="Franklin Gothic Book"/>
          <w:color w:val="000000" w:themeColor="text1"/>
        </w:rPr>
        <w:t>ред размещением извещения о закупке) в связи с неисполнением / нена</w:t>
      </w:r>
      <w:r w:rsidRPr="00F75629">
        <w:rPr>
          <w:rFonts w:ascii="Franklin Gothic Book" w:hAnsi="Franklin Gothic Book"/>
          <w:color w:val="000000" w:themeColor="text1"/>
        </w:rPr>
        <w:t>д</w:t>
      </w:r>
      <w:r w:rsidRPr="00F75629">
        <w:rPr>
          <w:rFonts w:ascii="Franklin Gothic Book" w:hAnsi="Franklin Gothic Book"/>
          <w:color w:val="000000" w:themeColor="text1"/>
        </w:rPr>
        <w:t>лежащим исполнением обязательств в одностороннем порядке по иници</w:t>
      </w:r>
      <w:r w:rsidRPr="00F75629">
        <w:rPr>
          <w:rFonts w:ascii="Franklin Gothic Book" w:hAnsi="Franklin Gothic Book"/>
          <w:color w:val="000000" w:themeColor="text1"/>
        </w:rPr>
        <w:t>а</w:t>
      </w:r>
      <w:r w:rsidRPr="00F75629">
        <w:rPr>
          <w:rFonts w:ascii="Franklin Gothic Book" w:hAnsi="Franklin Gothic Book"/>
          <w:color w:val="000000" w:themeColor="text1"/>
        </w:rPr>
        <w:t>тиве ПАО «НМТП» либо предприятий группы ПАО «НМТП», а также в судебном порядке.</w:t>
      </w:r>
    </w:p>
    <w:p w:rsidR="005E5405" w:rsidRPr="00B07ACB" w:rsidRDefault="005E5405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 xml:space="preserve">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 xml:space="preserve">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</w:t>
      </w:r>
      <w:r w:rsidR="005E5405" w:rsidRPr="00F75629">
        <w:rPr>
          <w:rFonts w:ascii="Franklin Gothic Book" w:hAnsi="Franklin Gothic Book"/>
        </w:rPr>
        <w:t>п</w:t>
      </w:r>
      <w:r w:rsidR="005E5405" w:rsidRPr="00F75629">
        <w:rPr>
          <w:rFonts w:ascii="Franklin Gothic Book" w:hAnsi="Franklin Gothic Book"/>
        </w:rPr>
        <w:t>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</w:t>
      </w:r>
      <w:r w:rsidRPr="00F75629">
        <w:rPr>
          <w:rFonts w:ascii="Franklin Gothic Book" w:hAnsi="Franklin Gothic Book"/>
        </w:rPr>
        <w:t>а</w:t>
      </w:r>
      <w:r w:rsidRPr="00F75629">
        <w:rPr>
          <w:rFonts w:ascii="Franklin Gothic Book" w:hAnsi="Franklin Gothic Book"/>
        </w:rPr>
        <w:t>купке).</w:t>
      </w:r>
    </w:p>
    <w:p w:rsidR="002032E8" w:rsidRPr="008D4CDE" w:rsidRDefault="002032E8" w:rsidP="00615E40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lastRenderedPageBreak/>
        <w:t>Участник</w:t>
      </w:r>
      <w:r w:rsidR="002032E8" w:rsidRPr="00A467B0">
        <w:rPr>
          <w:rFonts w:ascii="Franklin Gothic Book" w:hAnsi="Franklin Gothic Book"/>
        </w:rPr>
        <w:t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="002032E8" w:rsidRPr="00A467B0">
        <w:rPr>
          <w:rFonts w:ascii="Franklin Gothic Book" w:hAnsi="Franklin Gothic Book"/>
        </w:rPr>
        <w:t>и</w:t>
      </w:r>
      <w:r w:rsidR="002032E8" w:rsidRPr="00A467B0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="002032E8" w:rsidRPr="00A467B0">
        <w:rPr>
          <w:rFonts w:ascii="Franklin Gothic Book" w:hAnsi="Franklin Gothic Book"/>
        </w:rPr>
        <w:t>а</w:t>
      </w:r>
      <w:r w:rsidR="002032E8" w:rsidRPr="00A467B0">
        <w:rPr>
          <w:rFonts w:ascii="Franklin Gothic Book" w:hAnsi="Franklin Gothic Book"/>
        </w:rPr>
        <w:t xml:space="preserve">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615E40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</w:t>
      </w:r>
      <w:r w:rsidR="002032E8" w:rsidRPr="00A467B0">
        <w:rPr>
          <w:rFonts w:ascii="Franklin Gothic Book" w:hAnsi="Franklin Gothic Book"/>
        </w:rPr>
        <w:t>и</w:t>
      </w:r>
      <w:r w:rsidR="002032E8" w:rsidRPr="00A467B0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="002032E8" w:rsidRPr="00A467B0">
        <w:rPr>
          <w:rFonts w:ascii="Franklin Gothic Book" w:hAnsi="Franklin Gothic Book"/>
        </w:rPr>
        <w:t>ь</w:t>
      </w:r>
      <w:r w:rsidR="002032E8" w:rsidRPr="00A467B0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>.</w:t>
      </w:r>
    </w:p>
    <w:p w:rsidR="00CB3424" w:rsidRPr="00952474" w:rsidRDefault="00CB3424" w:rsidP="00CB3424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Pr="00952474">
        <w:rPr>
          <w:rFonts w:ascii="Franklin Gothic Book" w:hAnsi="Franklin Gothic Book"/>
        </w:rPr>
        <w:t xml:space="preserve"> комиссия оценивает и сопостав</w:t>
      </w:r>
      <w:r>
        <w:rPr>
          <w:rFonts w:ascii="Franklin Gothic Book" w:hAnsi="Franklin Gothic Book"/>
        </w:rPr>
        <w:t>ляет заявки, исходя из следующей с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стемы</w:t>
      </w:r>
      <w:r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CB3424" w:rsidRPr="00183D24" w:rsidTr="00A449F3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CB3424" w:rsidRPr="00183D24" w:rsidRDefault="00CB3424" w:rsidP="00A449F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CB3424" w:rsidRPr="00183D24" w:rsidRDefault="00CB3424" w:rsidP="00A449F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CB3424" w:rsidRPr="00183D24" w:rsidTr="00A449F3">
        <w:trPr>
          <w:cantSplit/>
          <w:trHeight w:val="240"/>
          <w:tblHeader/>
        </w:trPr>
        <w:tc>
          <w:tcPr>
            <w:tcW w:w="514" w:type="dxa"/>
            <w:vMerge/>
          </w:tcPr>
          <w:p w:rsidR="00CB3424" w:rsidRPr="00183D24" w:rsidRDefault="00CB3424" w:rsidP="00A449F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CB3424" w:rsidRPr="00183D24" w:rsidRDefault="00CB3424" w:rsidP="00A449F3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</w:t>
            </w: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а</w:t>
            </w: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зателя</w:t>
            </w:r>
          </w:p>
        </w:tc>
        <w:tc>
          <w:tcPr>
            <w:tcW w:w="6946" w:type="dxa"/>
          </w:tcPr>
          <w:p w:rsidR="00CB3424" w:rsidRPr="00183D24" w:rsidRDefault="00CB3424" w:rsidP="00A449F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CB3424" w:rsidRPr="00183D24" w:rsidTr="00A449F3">
        <w:trPr>
          <w:cantSplit/>
          <w:trHeight w:val="240"/>
          <w:tblHeader/>
        </w:trPr>
        <w:tc>
          <w:tcPr>
            <w:tcW w:w="514" w:type="dxa"/>
          </w:tcPr>
          <w:p w:rsidR="00CB3424" w:rsidRPr="00183D24" w:rsidRDefault="00CB3424" w:rsidP="00A449F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  <w:tcBorders>
              <w:bottom w:val="double" w:sz="6" w:space="0" w:color="auto"/>
            </w:tcBorders>
          </w:tcPr>
          <w:p w:rsidR="00CB3424" w:rsidRPr="00183D24" w:rsidRDefault="00CB3424" w:rsidP="00A449F3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CB3424" w:rsidRPr="00183D24" w:rsidRDefault="00CB3424" w:rsidP="00A449F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CB3424" w:rsidRPr="008B4B42" w:rsidTr="00A449F3">
        <w:trPr>
          <w:trHeight w:val="23"/>
        </w:trPr>
        <w:tc>
          <w:tcPr>
            <w:tcW w:w="514" w:type="dxa"/>
          </w:tcPr>
          <w:p w:rsidR="00CB3424" w:rsidRPr="00183D24" w:rsidRDefault="00CB3424" w:rsidP="00A449F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>
              <w:rPr>
                <w:rFonts w:ascii="Franklin Gothic Book" w:hAnsi="Franklin Gothic Book"/>
                <w:b/>
                <w:i/>
                <w:szCs w:val="24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vAlign w:val="center"/>
          </w:tcPr>
          <w:p w:rsidR="00CB3424" w:rsidRDefault="00CB3424" w:rsidP="00A449F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100</w:t>
            </w:r>
          </w:p>
        </w:tc>
        <w:tc>
          <w:tcPr>
            <w:tcW w:w="6946" w:type="dxa"/>
          </w:tcPr>
          <w:p w:rsidR="00CB3424" w:rsidRPr="00183D24" w:rsidRDefault="00CB3424" w:rsidP="00A449F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Стоимость поставляемого товара</w:t>
            </w:r>
          </w:p>
        </w:tc>
      </w:tr>
    </w:tbl>
    <w:p w:rsidR="00CB3424" w:rsidRDefault="00CB3424" w:rsidP="00CB342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CB3424" w:rsidRPr="00F5585C" w:rsidRDefault="00CB3424" w:rsidP="00CB3424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CB3424" w:rsidRPr="00F5585C" w:rsidRDefault="00CB3424" w:rsidP="00CB3424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CB3424" w:rsidRDefault="00CB3424" w:rsidP="00CB3424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</w:t>
      </w:r>
      <w:r w:rsidRPr="00F5585C">
        <w:rPr>
          <w:rFonts w:ascii="Franklin Gothic Book" w:hAnsi="Franklin Gothic Book"/>
        </w:rPr>
        <w:t>ь</w:t>
      </w:r>
      <w:r w:rsidRPr="00F5585C">
        <w:rPr>
          <w:rFonts w:ascii="Franklin Gothic Book" w:hAnsi="Franklin Gothic Book"/>
        </w:rPr>
        <w:t>шей ценой.</w:t>
      </w:r>
    </w:p>
    <w:p w:rsidR="00CB3424" w:rsidRPr="00A806E8" w:rsidRDefault="00CB3424" w:rsidP="00CB3424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</w:t>
      </w:r>
      <w:r w:rsidRPr="00C61F26">
        <w:rPr>
          <w:rFonts w:ascii="Franklin Gothic Book" w:hAnsi="Franklin Gothic Book"/>
        </w:rPr>
        <w:t>ь</w:t>
      </w:r>
      <w:r w:rsidRPr="00C61F26">
        <w:rPr>
          <w:rFonts w:ascii="Franklin Gothic Book" w:hAnsi="Franklin Gothic Book"/>
        </w:rPr>
        <w:t>ный размер шага понижения.</w:t>
      </w:r>
    </w:p>
    <w:p w:rsidR="00A467B0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 xml:space="preserve">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B70DD9">
        <w:rPr>
          <w:rFonts w:ascii="Franklin Gothic Book" w:hAnsi="Franklin Gothic Book"/>
        </w:rPr>
        <w:t>а</w:t>
      </w:r>
      <w:r w:rsidRPr="00B70DD9">
        <w:rPr>
          <w:rFonts w:ascii="Franklin Gothic Book" w:hAnsi="Franklin Gothic Book"/>
        </w:rPr>
        <w:t xml:space="preserve">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>и обязаны не позднее двух рабочих дней с момента прин</w:t>
      </w:r>
      <w:r w:rsidRPr="00B70DD9">
        <w:rPr>
          <w:rFonts w:ascii="Franklin Gothic Book" w:hAnsi="Franklin Gothic Book"/>
        </w:rPr>
        <w:t>я</w:t>
      </w:r>
      <w:r w:rsidRPr="00B70DD9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</w:t>
      </w:r>
      <w:r w:rsidRPr="00B70DD9">
        <w:rPr>
          <w:rFonts w:ascii="Franklin Gothic Book" w:hAnsi="Franklin Gothic Book"/>
        </w:rPr>
        <w:t>н</w:t>
      </w:r>
      <w:r w:rsidRPr="00B70DD9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B70DD9">
        <w:rPr>
          <w:rFonts w:ascii="Franklin Gothic Book" w:hAnsi="Franklin Gothic Book"/>
        </w:rPr>
        <w:t>е</w:t>
      </w:r>
      <w:r w:rsidRPr="00B70DD9">
        <w:rPr>
          <w:rFonts w:ascii="Franklin Gothic Book" w:hAnsi="Franklin Gothic Book"/>
        </w:rPr>
        <w:t xml:space="preserve">ния стоимости всего лота в бумажном и электронном виде (если принято решение </w:t>
      </w:r>
      <w:r w:rsidRPr="00B70DD9">
        <w:rPr>
          <w:rFonts w:ascii="Franklin Gothic Book" w:hAnsi="Franklin Gothic Book"/>
        </w:rPr>
        <w:lastRenderedPageBreak/>
        <w:t>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E57E67" w:rsidRPr="00E57E67" w:rsidRDefault="00E57E6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713D7F">
        <w:rPr>
          <w:rFonts w:ascii="Franklin Gothic Book" w:hAnsi="Franklin Gothic Book"/>
        </w:rPr>
        <w:t>е</w:t>
      </w:r>
      <w:r w:rsidRPr="00713D7F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A467B0" w:rsidRPr="00713D7F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713D7F">
        <w:rPr>
          <w:rFonts w:ascii="Franklin Gothic Book" w:hAnsi="Franklin Gothic Book"/>
        </w:rPr>
        <w:t>требован</w:t>
      </w:r>
      <w:r w:rsidRPr="00713D7F">
        <w:rPr>
          <w:rFonts w:ascii="Franklin Gothic Book" w:hAnsi="Franklin Gothic Book"/>
        </w:rPr>
        <w:t>и</w:t>
      </w:r>
      <w:r w:rsidRPr="00713D7F">
        <w:rPr>
          <w:rFonts w:ascii="Franklin Gothic Book" w:hAnsi="Franklin Gothic Book"/>
        </w:rPr>
        <w:t>ям</w:t>
      </w:r>
      <w:proofErr w:type="gramEnd"/>
      <w:r w:rsidRPr="00713D7F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713D7F">
        <w:rPr>
          <w:rFonts w:ascii="Franklin Gothic Book" w:hAnsi="Franklin Gothic Book"/>
        </w:rPr>
        <w:t>а</w:t>
      </w:r>
      <w:r w:rsidRPr="00713D7F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713D7F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>в случае, если единственная заявка соответствует требованиям документации о закупке, орган</w:t>
      </w:r>
      <w:r w:rsidR="00200659" w:rsidRPr="00200659">
        <w:rPr>
          <w:rFonts w:ascii="Franklin Gothic Book" w:hAnsi="Franklin Gothic Book"/>
        </w:rPr>
        <w:t>и</w:t>
      </w:r>
      <w:r w:rsidR="00200659" w:rsidRPr="00200659">
        <w:rPr>
          <w:rFonts w:ascii="Franklin Gothic Book" w:hAnsi="Franklin Gothic Book"/>
        </w:rPr>
        <w:t xml:space="preserve">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</w:t>
      </w:r>
      <w:r w:rsidR="00200659" w:rsidRPr="00200659">
        <w:rPr>
          <w:rFonts w:ascii="Franklin Gothic Book" w:hAnsi="Franklin Gothic Book"/>
        </w:rPr>
        <w:t>а</w:t>
      </w:r>
      <w:r w:rsidR="00200659" w:rsidRPr="00200659">
        <w:rPr>
          <w:rFonts w:ascii="Franklin Gothic Book" w:hAnsi="Franklin Gothic Book"/>
        </w:rPr>
        <w:t>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</w:t>
      </w:r>
      <w:r w:rsidR="006D4F37">
        <w:rPr>
          <w:rFonts w:ascii="Franklin Gothic Book" w:hAnsi="Franklin Gothic Book"/>
        </w:rPr>
        <w:t>т</w:t>
      </w:r>
      <w:r w:rsidR="006D4F37">
        <w:rPr>
          <w:rFonts w:ascii="Franklin Gothic Book" w:hAnsi="Franklin Gothic Book"/>
        </w:rPr>
        <w:t>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</w:t>
      </w:r>
      <w:r w:rsidR="006D4F37">
        <w:rPr>
          <w:rFonts w:ascii="Franklin Gothic Book" w:hAnsi="Franklin Gothic Book"/>
        </w:rPr>
        <w:t>и</w:t>
      </w:r>
      <w:r w:rsidR="006D4F37">
        <w:rPr>
          <w:rFonts w:ascii="Franklin Gothic Book" w:hAnsi="Franklin Gothic Book"/>
        </w:rPr>
        <w:t>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</w:t>
      </w:r>
      <w:r w:rsidRPr="00200659">
        <w:rPr>
          <w:rFonts w:ascii="Franklin Gothic Book" w:hAnsi="Franklin Gothic Book"/>
        </w:rPr>
        <w:t>а</w:t>
      </w:r>
      <w:r w:rsidRPr="00200659">
        <w:rPr>
          <w:rFonts w:ascii="Franklin Gothic Book" w:hAnsi="Franklin Gothic Book"/>
        </w:rPr>
        <w:t xml:space="preserve">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закупки, при этом непосре</w:t>
      </w:r>
      <w:r w:rsidRPr="00200659">
        <w:rPr>
          <w:rFonts w:ascii="Franklin Gothic Book" w:hAnsi="Franklin Gothic Book"/>
        </w:rPr>
        <w:t>д</w:t>
      </w:r>
      <w:r w:rsidRPr="00200659">
        <w:rPr>
          <w:rFonts w:ascii="Franklin Gothic Book" w:hAnsi="Franklin Gothic Book"/>
        </w:rPr>
        <w:t>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</w:t>
      </w:r>
      <w:r w:rsidRPr="00200659">
        <w:rPr>
          <w:rFonts w:ascii="Franklin Gothic Book" w:hAnsi="Franklin Gothic Book"/>
        </w:rPr>
        <w:t>о</w:t>
      </w:r>
      <w:r w:rsidRPr="00200659">
        <w:rPr>
          <w:rFonts w:ascii="Franklin Gothic Book" w:hAnsi="Franklin Gothic Book"/>
        </w:rPr>
        <w:t>варищества, совершенного в письменной форме. Указанные лица солидарно отв</w:t>
      </w:r>
      <w:r w:rsidRPr="00200659">
        <w:rPr>
          <w:rFonts w:ascii="Franklin Gothic Book" w:hAnsi="Franklin Gothic Book"/>
        </w:rPr>
        <w:t>е</w:t>
      </w:r>
      <w:r w:rsidRPr="00200659">
        <w:rPr>
          <w:rFonts w:ascii="Franklin Gothic Book" w:hAnsi="Franklin Gothic Book"/>
        </w:rPr>
        <w:t xml:space="preserve">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615E40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C41A4B" w:rsidRPr="00F75629" w:rsidRDefault="00A467B0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</w:t>
      </w:r>
      <w:r w:rsidR="00A64406">
        <w:rPr>
          <w:rFonts w:ascii="Franklin Gothic Book" w:hAnsi="Franklin Gothic Book"/>
        </w:rPr>
        <w:t>н</w:t>
      </w:r>
      <w:r w:rsidR="00A64406">
        <w:rPr>
          <w:rFonts w:ascii="Franklin Gothic Book" w:hAnsi="Franklin Gothic Book"/>
        </w:rPr>
        <w:t>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43F17" w:rsidRDefault="00A467B0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 xml:space="preserve">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>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</w:t>
      </w:r>
      <w:r w:rsidR="00F43F17" w:rsidRPr="00F43F17">
        <w:rPr>
          <w:rFonts w:ascii="Franklin Gothic Book" w:hAnsi="Franklin Gothic Book"/>
        </w:rPr>
        <w:t>у</w:t>
      </w:r>
      <w:r w:rsidR="00F43F17" w:rsidRPr="00F43F17">
        <w:rPr>
          <w:rFonts w:ascii="Franklin Gothic Book" w:hAnsi="Franklin Gothic Book"/>
        </w:rPr>
        <w:t>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>Все экземпляры документов должны иметь четкую п</w:t>
      </w:r>
      <w:r w:rsidR="00F43F17" w:rsidRPr="00F43F17">
        <w:rPr>
          <w:rFonts w:ascii="Franklin Gothic Book" w:hAnsi="Franklin Gothic Book"/>
        </w:rPr>
        <w:t>е</w:t>
      </w:r>
      <w:r w:rsidR="00F43F17" w:rsidRPr="00F43F17">
        <w:rPr>
          <w:rFonts w:ascii="Franklin Gothic Book" w:hAnsi="Franklin Gothic Book"/>
        </w:rPr>
        <w:t>чать текстов.</w:t>
      </w:r>
    </w:p>
    <w:p w:rsidR="00F43F17" w:rsidRPr="00F43F17" w:rsidRDefault="00F43F1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43F17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</w:t>
      </w:r>
      <w:r w:rsidRPr="00F43F17">
        <w:rPr>
          <w:rFonts w:ascii="Franklin Gothic Book" w:hAnsi="Franklin Gothic Book"/>
        </w:rPr>
        <w:t>ж</w:t>
      </w:r>
      <w:r w:rsidRPr="00F43F17">
        <w:rPr>
          <w:rFonts w:ascii="Franklin Gothic Book" w:hAnsi="Franklin Gothic Book"/>
        </w:rPr>
        <w:t>дым исправлением.</w:t>
      </w:r>
    </w:p>
    <w:p w:rsidR="00F43F17" w:rsidRPr="006E3462" w:rsidRDefault="00F43F1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Все документы (формы, заполненные в соответствии с требованиями настоящей документации, а также иные данные и сведения, предусмотренные п. 2.3 насто</w:t>
      </w:r>
      <w:r w:rsidRPr="006E3462">
        <w:rPr>
          <w:rFonts w:ascii="Franklin Gothic Book" w:hAnsi="Franklin Gothic Book"/>
        </w:rPr>
        <w:t>я</w:t>
      </w:r>
      <w:r w:rsidRPr="006E3462">
        <w:rPr>
          <w:rFonts w:ascii="Franklin Gothic Book" w:hAnsi="Franklin Gothic Book"/>
        </w:rPr>
        <w:t>щей документации о закупке), входящие в состав заявки должны быть предоставл</w:t>
      </w:r>
      <w:r w:rsidRPr="006E3462">
        <w:rPr>
          <w:rFonts w:ascii="Franklin Gothic Book" w:hAnsi="Franklin Gothic Book"/>
        </w:rPr>
        <w:t>е</w:t>
      </w:r>
      <w:r w:rsidRPr="006E3462">
        <w:rPr>
          <w:rFonts w:ascii="Franklin Gothic Book" w:hAnsi="Franklin Gothic Book"/>
        </w:rPr>
        <w:t xml:space="preserve">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участие в закупке должна быть отсканирована одним файлом, очередность документов в строгом соответствии с </w:t>
      </w:r>
      <w:r w:rsidR="00984656">
        <w:rPr>
          <w:rFonts w:ascii="Franklin Gothic Book" w:hAnsi="Franklin Gothic Book"/>
        </w:rPr>
        <w:lastRenderedPageBreak/>
        <w:t>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</w:t>
      </w:r>
      <w:r w:rsidRPr="006E3462">
        <w:rPr>
          <w:rFonts w:ascii="Franklin Gothic Book" w:hAnsi="Franklin Gothic Book"/>
        </w:rPr>
        <w:t>д</w:t>
      </w:r>
      <w:r w:rsidRPr="006E3462">
        <w:rPr>
          <w:rFonts w:ascii="Franklin Gothic Book" w:hAnsi="Franklin Gothic Book"/>
        </w:rPr>
        <w:t>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</w:t>
      </w:r>
      <w:r w:rsidRPr="006E3462">
        <w:rPr>
          <w:rFonts w:ascii="Franklin Gothic Book" w:hAnsi="Franklin Gothic Book"/>
        </w:rPr>
        <w:t>я</w:t>
      </w:r>
      <w:r w:rsidRPr="006E3462">
        <w:rPr>
          <w:rFonts w:ascii="Franklin Gothic Book" w:hAnsi="Franklin Gothic Book"/>
        </w:rPr>
        <w:t xml:space="preserve">щей документации о закупке. </w:t>
      </w:r>
    </w:p>
    <w:p w:rsidR="00A467B0" w:rsidRPr="00176A29" w:rsidRDefault="00F43F1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733D39" w:rsidRDefault="00733D39" w:rsidP="00615E40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</w:t>
      </w:r>
      <w:r w:rsidRPr="00733D39">
        <w:rPr>
          <w:rFonts w:ascii="Franklin Gothic Book" w:hAnsi="Franklin Gothic Book"/>
          <w:color w:val="000000" w:themeColor="text1"/>
        </w:rPr>
        <w:t>з</w:t>
      </w:r>
      <w:r w:rsidRPr="00733D39">
        <w:rPr>
          <w:rFonts w:ascii="Franklin Gothic Book" w:hAnsi="Franklin Gothic Book"/>
          <w:color w:val="000000" w:themeColor="text1"/>
        </w:rPr>
        <w:t>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615E40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</w:t>
      </w:r>
      <w:r w:rsidRPr="00EE333B">
        <w:rPr>
          <w:rFonts w:ascii="Franklin Gothic Book" w:hAnsi="Franklin Gothic Book"/>
          <w:color w:val="000000" w:themeColor="text1"/>
        </w:rPr>
        <w:t>а</w:t>
      </w:r>
      <w:r w:rsidRPr="00EE333B">
        <w:rPr>
          <w:rFonts w:ascii="Franklin Gothic Book" w:hAnsi="Franklin Gothic Book"/>
          <w:color w:val="000000" w:themeColor="text1"/>
        </w:rPr>
        <w:t>купке.</w:t>
      </w:r>
    </w:p>
    <w:p w:rsidR="009670B7" w:rsidRPr="009670B7" w:rsidRDefault="009670B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615E40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</w:t>
      </w:r>
      <w:r w:rsidR="002C32EC" w:rsidRPr="006E3462">
        <w:rPr>
          <w:rFonts w:ascii="Franklin Gothic Book" w:hAnsi="Franklin Gothic Book"/>
        </w:rPr>
        <w:t>а</w:t>
      </w:r>
      <w:r w:rsidR="002C32EC" w:rsidRPr="006E3462">
        <w:rPr>
          <w:rFonts w:ascii="Franklin Gothic Book" w:hAnsi="Franklin Gothic Book"/>
        </w:rPr>
        <w:t>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615E40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закупки. Нес</w:t>
      </w:r>
      <w:r w:rsidRPr="00001B67">
        <w:rPr>
          <w:rFonts w:ascii="Franklin Gothic Book" w:hAnsi="Franklin Gothic Book"/>
        </w:rPr>
        <w:t>о</w:t>
      </w:r>
      <w:r w:rsidRPr="00001B67">
        <w:rPr>
          <w:rFonts w:ascii="Franklin Gothic Book" w:hAnsi="Franklin Gothic Book"/>
        </w:rPr>
        <w:t xml:space="preserve">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</w:t>
      </w:r>
      <w:r w:rsidRPr="00807113">
        <w:rPr>
          <w:rFonts w:ascii="Franklin Gothic Book" w:hAnsi="Franklin Gothic Book"/>
        </w:rPr>
        <w:t>а</w:t>
      </w:r>
      <w:r w:rsidRPr="00807113">
        <w:rPr>
          <w:rFonts w:ascii="Franklin Gothic Book" w:hAnsi="Franklin Gothic Book"/>
        </w:rPr>
        <w:t>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</w:t>
      </w:r>
      <w:r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>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>Несоблюдение данного требования является осн</w:t>
      </w:r>
      <w:r w:rsidR="00001B67" w:rsidRPr="00807113">
        <w:rPr>
          <w:rFonts w:ascii="Franklin Gothic Book" w:hAnsi="Franklin Gothic Book"/>
        </w:rPr>
        <w:t>о</w:t>
      </w:r>
      <w:r w:rsidR="00001B67" w:rsidRPr="00807113">
        <w:rPr>
          <w:rFonts w:ascii="Franklin Gothic Book" w:hAnsi="Franklin Gothic Book"/>
        </w:rPr>
        <w:t xml:space="preserve">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</w:t>
      </w:r>
      <w:r w:rsidRPr="009670B7">
        <w:rPr>
          <w:rFonts w:ascii="Franklin Gothic Book" w:hAnsi="Franklin Gothic Book"/>
        </w:rPr>
        <w:t>п</w:t>
      </w:r>
      <w:r w:rsidRPr="009670B7">
        <w:rPr>
          <w:rFonts w:ascii="Franklin Gothic Book" w:hAnsi="Franklin Gothic Book"/>
        </w:rPr>
        <w:t xml:space="preserve">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</w:t>
      </w:r>
      <w:r w:rsidRPr="009670B7">
        <w:rPr>
          <w:rFonts w:ascii="Franklin Gothic Book" w:hAnsi="Franklin Gothic Book"/>
        </w:rPr>
        <w:t>о</w:t>
      </w:r>
      <w:r w:rsidRPr="009670B7">
        <w:rPr>
          <w:rFonts w:ascii="Franklin Gothic Book" w:hAnsi="Franklin Gothic Book"/>
        </w:rPr>
        <w:t>блюдение необходимых формальностей.</w:t>
      </w:r>
    </w:p>
    <w:p w:rsidR="00A344AC" w:rsidRPr="008D4CDE" w:rsidRDefault="00A467B0" w:rsidP="00615E40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 xml:space="preserve">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615E40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</w:t>
      </w:r>
      <w:r w:rsidR="00EE333B" w:rsidRPr="00EE333B">
        <w:rPr>
          <w:rFonts w:ascii="Franklin Gothic Book" w:hAnsi="Franklin Gothic Book"/>
          <w:bCs/>
          <w:iCs/>
        </w:rPr>
        <w:t>о</w:t>
      </w:r>
      <w:r w:rsidR="00EE333B" w:rsidRPr="00EE333B">
        <w:rPr>
          <w:rFonts w:ascii="Franklin Gothic Book" w:hAnsi="Franklin Gothic Book"/>
          <w:bCs/>
          <w:iCs/>
        </w:rPr>
        <w:t>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</w:t>
      </w:r>
      <w:r w:rsidR="00EE333B">
        <w:rPr>
          <w:rFonts w:ascii="Franklin Gothic Book" w:hAnsi="Franklin Gothic Book"/>
          <w:bCs/>
          <w:iCs/>
        </w:rPr>
        <w:t>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615E40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615E40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 либо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615E40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615E40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Pr="00FD67B4" w:rsidRDefault="004560B3" w:rsidP="00615E40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</w:t>
      </w:r>
      <w:r w:rsidR="00F63C84" w:rsidRPr="00F63C84">
        <w:rPr>
          <w:rFonts w:ascii="Franklin Gothic Book" w:hAnsi="Franklin Gothic Book"/>
        </w:rPr>
        <w:t>и</w:t>
      </w:r>
      <w:r w:rsidR="00F63C84" w:rsidRPr="00F63C84">
        <w:rPr>
          <w:rFonts w:ascii="Franklin Gothic Book" w:hAnsi="Franklin Gothic Book"/>
        </w:rPr>
        <w:t xml:space="preserve">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</w:t>
      </w:r>
      <w:r w:rsidR="006D4F37">
        <w:rPr>
          <w:rFonts w:ascii="Franklin Gothic Book" w:hAnsi="Franklin Gothic Book"/>
        </w:rPr>
        <w:t>и</w:t>
      </w:r>
      <w:r w:rsidR="006D4F37">
        <w:rPr>
          <w:rFonts w:ascii="Franklin Gothic Book" w:hAnsi="Franklin Gothic Book"/>
        </w:rPr>
        <w:t>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</w:t>
      </w:r>
      <w:r w:rsidR="00F63C84" w:rsidRPr="00F63C84">
        <w:rPr>
          <w:rFonts w:ascii="Franklin Gothic Book" w:hAnsi="Franklin Gothic Book"/>
        </w:rPr>
        <w:t>п</w:t>
      </w:r>
      <w:r w:rsidR="00F63C84" w:rsidRPr="00F63C84">
        <w:rPr>
          <w:rFonts w:ascii="Franklin Gothic Book" w:hAnsi="Franklin Gothic Book"/>
        </w:rPr>
        <w:t>ки;</w:t>
      </w:r>
    </w:p>
    <w:p w:rsidR="00D967C1" w:rsidRDefault="00D967C1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Копия документа выданного налоговым органом свидетельства о рег</w:t>
      </w:r>
      <w:r w:rsidRPr="00D27230">
        <w:rPr>
          <w:rFonts w:ascii="Franklin Gothic Book" w:hAnsi="Franklin Gothic Book"/>
          <w:color w:val="000000" w:themeColor="text1"/>
        </w:rPr>
        <w:t>и</w:t>
      </w:r>
      <w:r w:rsidRPr="00D27230">
        <w:rPr>
          <w:rFonts w:ascii="Franklin Gothic Book" w:hAnsi="Franklin Gothic Book"/>
          <w:color w:val="000000" w:themeColor="text1"/>
        </w:rPr>
        <w:t>страции юридического лица/индивидуального предпринимателя в ЕГРЮЛ/ЕГРИП или свидетельства о внесении в ЕГРЮЛ записи о юридич</w:t>
      </w:r>
      <w:r w:rsidRPr="00D27230">
        <w:rPr>
          <w:rFonts w:ascii="Franklin Gothic Book" w:hAnsi="Franklin Gothic Book"/>
          <w:color w:val="000000" w:themeColor="text1"/>
        </w:rPr>
        <w:t>е</w:t>
      </w:r>
      <w:r w:rsidRPr="00D27230">
        <w:rPr>
          <w:rFonts w:ascii="Franklin Gothic Book" w:hAnsi="Franklin Gothic Book"/>
          <w:color w:val="000000" w:themeColor="text1"/>
        </w:rPr>
        <w:t>ском лице, зарегистрированным до 01.07.2002 г., заверенная Участником закупки;</w:t>
      </w:r>
    </w:p>
    <w:p w:rsidR="00614FE0" w:rsidRDefault="00614FE0" w:rsidP="00614FE0">
      <w:pPr>
        <w:pStyle w:val="afff6"/>
        <w:numPr>
          <w:ilvl w:val="2"/>
          <w:numId w:val="20"/>
        </w:numPr>
        <w:rPr>
          <w:rFonts w:ascii="Franklin Gothic Book" w:hAnsi="Franklin Gothic Book"/>
          <w:color w:val="000000" w:themeColor="text1"/>
        </w:rPr>
      </w:pPr>
      <w:r w:rsidRPr="00614FE0">
        <w:rPr>
          <w:rFonts w:ascii="Franklin Gothic Book" w:hAnsi="Franklin Gothic Book"/>
          <w:color w:val="000000" w:themeColor="text1"/>
        </w:rPr>
        <w:t>Заверенную Участником копию действующей лицензии на осуществление страхования от несчастных случаев.</w:t>
      </w:r>
    </w:p>
    <w:p w:rsidR="00614FE0" w:rsidRPr="00614FE0" w:rsidRDefault="00614FE0" w:rsidP="00614FE0">
      <w:pPr>
        <w:pStyle w:val="afff6"/>
        <w:numPr>
          <w:ilvl w:val="2"/>
          <w:numId w:val="20"/>
        </w:numPr>
        <w:rPr>
          <w:rFonts w:ascii="Franklin Gothic Book" w:hAnsi="Franklin Gothic Book"/>
          <w:color w:val="000000" w:themeColor="text1"/>
        </w:rPr>
      </w:pPr>
      <w:r w:rsidRPr="00614FE0">
        <w:rPr>
          <w:rFonts w:ascii="Franklin Gothic Book" w:hAnsi="Franklin Gothic Book"/>
          <w:color w:val="000000" w:themeColor="text1"/>
        </w:rPr>
        <w:t>Заверенные Участником копии действующих сертификатов рейтинга ф</w:t>
      </w:r>
      <w:r w:rsidRPr="00614FE0">
        <w:rPr>
          <w:rFonts w:ascii="Franklin Gothic Book" w:hAnsi="Franklin Gothic Book"/>
          <w:color w:val="000000" w:themeColor="text1"/>
        </w:rPr>
        <w:t>и</w:t>
      </w:r>
      <w:r w:rsidRPr="00614FE0">
        <w:rPr>
          <w:rFonts w:ascii="Franklin Gothic Book" w:hAnsi="Franklin Gothic Book"/>
          <w:color w:val="000000" w:themeColor="text1"/>
        </w:rPr>
        <w:t>нансовой устойчивости, присваиваемый российским рейтинговым агентством «Эксперт РА» или присваиваемый рейтинговыми  агентствами «</w:t>
      </w:r>
      <w:proofErr w:type="spellStart"/>
      <w:r w:rsidRPr="00614FE0">
        <w:rPr>
          <w:rFonts w:ascii="Franklin Gothic Book" w:hAnsi="Franklin Gothic Book"/>
          <w:color w:val="000000" w:themeColor="text1"/>
        </w:rPr>
        <w:t>Standard</w:t>
      </w:r>
      <w:proofErr w:type="spellEnd"/>
      <w:r w:rsidRPr="00614FE0">
        <w:rPr>
          <w:rFonts w:ascii="Franklin Gothic Book" w:hAnsi="Franklin Gothic Book"/>
          <w:color w:val="000000" w:themeColor="text1"/>
        </w:rPr>
        <w:t xml:space="preserve"> &amp; </w:t>
      </w:r>
      <w:proofErr w:type="spellStart"/>
      <w:r w:rsidRPr="00614FE0">
        <w:rPr>
          <w:rFonts w:ascii="Franklin Gothic Book" w:hAnsi="Franklin Gothic Book"/>
          <w:color w:val="000000" w:themeColor="text1"/>
        </w:rPr>
        <w:t>Poor`s</w:t>
      </w:r>
      <w:proofErr w:type="spellEnd"/>
      <w:r w:rsidRPr="00614FE0">
        <w:rPr>
          <w:rFonts w:ascii="Franklin Gothic Book" w:hAnsi="Franklin Gothic Book"/>
          <w:color w:val="000000" w:themeColor="text1"/>
        </w:rPr>
        <w:t>» или «</w:t>
      </w:r>
      <w:proofErr w:type="spellStart"/>
      <w:r w:rsidRPr="00614FE0">
        <w:rPr>
          <w:rFonts w:ascii="Franklin Gothic Book" w:hAnsi="Franklin Gothic Book"/>
          <w:color w:val="000000" w:themeColor="text1"/>
        </w:rPr>
        <w:t>Moody`s</w:t>
      </w:r>
      <w:proofErr w:type="spellEnd"/>
      <w:r w:rsidRPr="00614FE0">
        <w:rPr>
          <w:rFonts w:ascii="Franklin Gothic Book" w:hAnsi="Franklin Gothic Book"/>
          <w:color w:val="000000" w:themeColor="text1"/>
        </w:rPr>
        <w:t>» или «</w:t>
      </w:r>
      <w:proofErr w:type="spellStart"/>
      <w:r w:rsidRPr="00614FE0">
        <w:rPr>
          <w:rFonts w:ascii="Franklin Gothic Book" w:hAnsi="Franklin Gothic Book"/>
          <w:color w:val="000000" w:themeColor="text1"/>
        </w:rPr>
        <w:t>Fitch</w:t>
      </w:r>
      <w:proofErr w:type="spellEnd"/>
      <w:r w:rsidRPr="00614FE0">
        <w:rPr>
          <w:rFonts w:ascii="Franklin Gothic Book" w:hAnsi="Franklin Gothic Book"/>
          <w:color w:val="000000" w:themeColor="text1"/>
        </w:rPr>
        <w:t>» по международной шкале.</w:t>
      </w:r>
    </w:p>
    <w:p w:rsidR="00F63C84" w:rsidRPr="00D27230" w:rsidRDefault="00EE333B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К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опия свидетельства о постановке </w:t>
      </w:r>
      <w:r w:rsidR="006D4F37" w:rsidRPr="00D27230">
        <w:rPr>
          <w:rFonts w:ascii="Franklin Gothic Book" w:hAnsi="Franklin Gothic Book"/>
          <w:color w:val="000000" w:themeColor="text1"/>
        </w:rPr>
        <w:t>Участник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а закупки на налоговый учет,  заверенная </w:t>
      </w:r>
      <w:r w:rsidR="006D4F37" w:rsidRPr="00D27230">
        <w:rPr>
          <w:rFonts w:ascii="Franklin Gothic Book" w:hAnsi="Franklin Gothic Book"/>
          <w:color w:val="000000" w:themeColor="text1"/>
        </w:rPr>
        <w:t>Участником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 закупки;</w:t>
      </w:r>
    </w:p>
    <w:p w:rsidR="00F63C84" w:rsidRPr="00D27230" w:rsidRDefault="00EE333B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З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аверенная </w:t>
      </w:r>
      <w:r w:rsidR="006D4F37" w:rsidRPr="00D27230">
        <w:rPr>
          <w:rFonts w:ascii="Franklin Gothic Book" w:hAnsi="Franklin Gothic Book"/>
          <w:color w:val="000000" w:themeColor="text1"/>
        </w:rPr>
        <w:t>Участником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 закупки копия уведомления о возможности пр</w:t>
      </w:r>
      <w:r w:rsidR="00F63C84" w:rsidRPr="00D27230">
        <w:rPr>
          <w:rFonts w:ascii="Franklin Gothic Book" w:hAnsi="Franklin Gothic Book"/>
          <w:color w:val="000000" w:themeColor="text1"/>
        </w:rPr>
        <w:t>и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менения  упрощенной системы налогообложения (для </w:t>
      </w:r>
      <w:r w:rsidR="006D4F37" w:rsidRPr="00D27230">
        <w:rPr>
          <w:rFonts w:ascii="Franklin Gothic Book" w:hAnsi="Franklin Gothic Book"/>
          <w:color w:val="000000" w:themeColor="text1"/>
        </w:rPr>
        <w:t>Участник</w:t>
      </w:r>
      <w:r w:rsidR="00F63C84" w:rsidRPr="00D27230">
        <w:rPr>
          <w:rFonts w:ascii="Franklin Gothic Book" w:hAnsi="Franklin Gothic Book"/>
          <w:color w:val="000000" w:themeColor="text1"/>
        </w:rPr>
        <w:t>ов, прим</w:t>
      </w:r>
      <w:r w:rsidR="00F63C84" w:rsidRPr="00D27230">
        <w:rPr>
          <w:rFonts w:ascii="Franklin Gothic Book" w:hAnsi="Franklin Gothic Book"/>
          <w:color w:val="000000" w:themeColor="text1"/>
        </w:rPr>
        <w:t>е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няющих ее); </w:t>
      </w:r>
    </w:p>
    <w:p w:rsidR="00F63C84" w:rsidRPr="00D27230" w:rsidRDefault="00EE333B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З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аверенные </w:t>
      </w:r>
      <w:r w:rsidR="006D4F37" w:rsidRPr="00D27230">
        <w:rPr>
          <w:rFonts w:ascii="Franklin Gothic Book" w:hAnsi="Franklin Gothic Book"/>
          <w:color w:val="000000" w:themeColor="text1"/>
        </w:rPr>
        <w:t>Участником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 закупки копии учредительных документов </w:t>
      </w:r>
      <w:r w:rsidR="006D4F37" w:rsidRPr="00D27230">
        <w:rPr>
          <w:rFonts w:ascii="Franklin Gothic Book" w:hAnsi="Franklin Gothic Book"/>
          <w:color w:val="000000" w:themeColor="text1"/>
        </w:rPr>
        <w:t>Учас</w:t>
      </w:r>
      <w:r w:rsidR="006D4F37" w:rsidRPr="00D27230">
        <w:rPr>
          <w:rFonts w:ascii="Franklin Gothic Book" w:hAnsi="Franklin Gothic Book"/>
          <w:color w:val="000000" w:themeColor="text1"/>
        </w:rPr>
        <w:t>т</w:t>
      </w:r>
      <w:r w:rsidR="006D4F37" w:rsidRPr="00D27230">
        <w:rPr>
          <w:rFonts w:ascii="Franklin Gothic Book" w:hAnsi="Franklin Gothic Book"/>
          <w:color w:val="000000" w:themeColor="text1"/>
        </w:rPr>
        <w:t>ник</w:t>
      </w:r>
      <w:r w:rsidR="00F63C84" w:rsidRPr="00D27230">
        <w:rPr>
          <w:rFonts w:ascii="Franklin Gothic Book" w:hAnsi="Franklin Gothic Book"/>
          <w:color w:val="000000" w:themeColor="text1"/>
        </w:rPr>
        <w:t>а, юридического лица (устав, изменения в устав</w:t>
      </w:r>
      <w:r w:rsidR="009670B7" w:rsidRPr="00D27230">
        <w:rPr>
          <w:rFonts w:ascii="Franklin Gothic Book" w:hAnsi="Franklin Gothic Book"/>
          <w:color w:val="000000" w:themeColor="text1"/>
        </w:rPr>
        <w:t xml:space="preserve"> в полном объеме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); </w:t>
      </w:r>
    </w:p>
    <w:p w:rsidR="00F63C84" w:rsidRPr="00D27230" w:rsidRDefault="00EE333B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В</w:t>
      </w:r>
      <w:r w:rsidR="00F63C84" w:rsidRPr="00D27230">
        <w:rPr>
          <w:rFonts w:ascii="Franklin Gothic Book" w:hAnsi="Franklin Gothic Book"/>
          <w:color w:val="000000" w:themeColor="text1"/>
        </w:rPr>
        <w:t xml:space="preserve"> отношении  </w:t>
      </w:r>
      <w:r w:rsidR="006D4F37" w:rsidRPr="00D27230">
        <w:rPr>
          <w:rFonts w:ascii="Franklin Gothic Book" w:hAnsi="Franklin Gothic Book"/>
          <w:color w:val="000000" w:themeColor="text1"/>
        </w:rPr>
        <w:t>Участник</w:t>
      </w:r>
      <w:r w:rsidR="00F63C84" w:rsidRPr="00D27230">
        <w:rPr>
          <w:rFonts w:ascii="Franklin Gothic Book" w:hAnsi="Franklin Gothic Book"/>
          <w:color w:val="000000" w:themeColor="text1"/>
        </w:rPr>
        <w:t>а закупки являющегося физическим лицом: копии документов, удостоверяющих личность (копия паспорта);</w:t>
      </w:r>
    </w:p>
    <w:p w:rsidR="00D967C1" w:rsidRPr="00D27230" w:rsidRDefault="00D967C1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D27230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 - юридического лица (копия решения о назн</w:t>
      </w:r>
      <w:r w:rsidR="00F63C84" w:rsidRPr="00F63C84">
        <w:rPr>
          <w:rFonts w:ascii="Franklin Gothic Book" w:hAnsi="Franklin Gothic Book"/>
        </w:rPr>
        <w:t>а</w:t>
      </w:r>
      <w:r w:rsidR="00F63C84" w:rsidRPr="00F63C84">
        <w:rPr>
          <w:rFonts w:ascii="Franklin Gothic Book" w:hAnsi="Franklin Gothic Book"/>
        </w:rPr>
        <w:t>чении или об избрании,  приказ о назначении физического лица на дол</w:t>
      </w:r>
      <w:r w:rsidR="00F63C84" w:rsidRPr="00F63C84">
        <w:rPr>
          <w:rFonts w:ascii="Franklin Gothic Book" w:hAnsi="Franklin Gothic Book"/>
        </w:rPr>
        <w:t>ж</w:t>
      </w:r>
      <w:r w:rsidR="00F63C84" w:rsidRPr="00F63C84">
        <w:rPr>
          <w:rFonts w:ascii="Franklin Gothic Book" w:hAnsi="Franklin Gothic Book"/>
        </w:rPr>
        <w:t xml:space="preserve">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без доверенности.</w:t>
      </w:r>
      <w:proofErr w:type="gramEnd"/>
      <w:r w:rsidR="00F63C84" w:rsidRPr="00F63C84">
        <w:rPr>
          <w:rFonts w:ascii="Franklin Gothic Book" w:hAnsi="Franklin Gothic Book"/>
        </w:rPr>
        <w:t xml:space="preserve"> В случае</w:t>
      </w:r>
      <w:proofErr w:type="gramStart"/>
      <w:r w:rsidR="00F63C84" w:rsidRPr="00F63C84">
        <w:rPr>
          <w:rFonts w:ascii="Franklin Gothic Book" w:hAnsi="Franklin Gothic Book"/>
        </w:rPr>
        <w:t>,</w:t>
      </w:r>
      <w:proofErr w:type="gramEnd"/>
      <w:r w:rsidR="00F63C84" w:rsidRPr="00F63C84">
        <w:rPr>
          <w:rFonts w:ascii="Franklin Gothic Book" w:hAnsi="Franklin Gothic Book"/>
        </w:rPr>
        <w:t xml:space="preserve"> если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 действует иное лицо, подлежит предоставл</w:t>
      </w:r>
      <w:r w:rsidR="00F63C84" w:rsidRPr="00F63C84">
        <w:rPr>
          <w:rFonts w:ascii="Franklin Gothic Book" w:hAnsi="Franklin Gothic Book"/>
        </w:rPr>
        <w:t>е</w:t>
      </w:r>
      <w:r w:rsidR="00F63C84" w:rsidRPr="00F63C84">
        <w:rPr>
          <w:rFonts w:ascii="Franklin Gothic Book" w:hAnsi="Franklin Gothic Book"/>
        </w:rPr>
        <w:t xml:space="preserve">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</w:t>
      </w:r>
      <w:r w:rsidR="00F63C84" w:rsidRPr="00F63C84">
        <w:rPr>
          <w:rFonts w:ascii="Franklin Gothic Book" w:hAnsi="Franklin Gothic Book"/>
        </w:rPr>
        <w:t>п</w:t>
      </w:r>
      <w:r w:rsidR="00F63C84" w:rsidRPr="00F63C84">
        <w:rPr>
          <w:rFonts w:ascii="Franklin Gothic Book" w:hAnsi="Franklin Gothic Book"/>
        </w:rPr>
        <w:t xml:space="preserve">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</w:t>
      </w:r>
      <w:proofErr w:type="gramStart"/>
      <w:r w:rsidR="00F63C84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F63C84" w:rsidRPr="00F63C84">
        <w:rPr>
          <w:rFonts w:ascii="Franklin Gothic Book" w:hAnsi="Franklin Gothic Book"/>
        </w:rPr>
        <w:t>, подтве</w:t>
      </w:r>
      <w:r w:rsidR="00F63C84" w:rsidRPr="00F63C84">
        <w:rPr>
          <w:rFonts w:ascii="Franklin Gothic Book" w:hAnsi="Franklin Gothic Book"/>
        </w:rPr>
        <w:t>р</w:t>
      </w:r>
      <w:r w:rsidR="00F63C84" w:rsidRPr="00F63C84">
        <w:rPr>
          <w:rFonts w:ascii="Franklin Gothic Book" w:hAnsi="Franklin Gothic Book"/>
        </w:rPr>
        <w:t>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615E40">
      <w:pPr>
        <w:pStyle w:val="afff6"/>
        <w:numPr>
          <w:ilvl w:val="2"/>
          <w:numId w:val="20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 xml:space="preserve">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615E40">
      <w:pPr>
        <w:pStyle w:val="afff6"/>
        <w:numPr>
          <w:ilvl w:val="2"/>
          <w:numId w:val="2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>ешение об одобрении или о совершении крупной сделки,  либо копия т</w:t>
      </w:r>
      <w:r w:rsidR="009670B7" w:rsidRPr="009670B7">
        <w:rPr>
          <w:rFonts w:ascii="Franklin Gothic Book" w:hAnsi="Franklin Gothic Book"/>
        </w:rPr>
        <w:t>а</w:t>
      </w:r>
      <w:r w:rsidR="009670B7" w:rsidRPr="009670B7">
        <w:rPr>
          <w:rFonts w:ascii="Franklin Gothic Book" w:hAnsi="Franklin Gothic Book"/>
        </w:rPr>
        <w:t xml:space="preserve">кого решения в случае, если требование о необходимости наличия такого решения для совершения крупной сделки установлено законодательством </w:t>
      </w:r>
      <w:r w:rsidR="009670B7" w:rsidRPr="009670B7">
        <w:rPr>
          <w:rFonts w:ascii="Franklin Gothic Book" w:hAnsi="Franklin Gothic Book"/>
        </w:rPr>
        <w:lastRenderedPageBreak/>
        <w:t xml:space="preserve">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 закупки поставка товаров, выполнение работ, ок</w:t>
      </w:r>
      <w:r w:rsidR="009670B7" w:rsidRPr="009670B7">
        <w:rPr>
          <w:rFonts w:ascii="Franklin Gothic Book" w:hAnsi="Franklin Gothic Book"/>
        </w:rPr>
        <w:t>а</w:t>
      </w:r>
      <w:r w:rsidR="009670B7" w:rsidRPr="009670B7">
        <w:rPr>
          <w:rFonts w:ascii="Franklin Gothic Book" w:hAnsi="Franklin Gothic Book"/>
        </w:rPr>
        <w:t xml:space="preserve">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</w:t>
      </w:r>
      <w:r w:rsidR="009670B7" w:rsidRPr="009670B7">
        <w:rPr>
          <w:rFonts w:ascii="Franklin Gothic Book" w:hAnsi="Franklin Gothic Book"/>
        </w:rPr>
        <w:t>ы</w:t>
      </w:r>
      <w:r w:rsidR="009670B7" w:rsidRPr="009670B7">
        <w:rPr>
          <w:rFonts w:ascii="Franklin Gothic Book" w:hAnsi="Franklin Gothic Book"/>
        </w:rPr>
        <w:t>полнение работ, оказание услуг, являющихся предметом договора,  не я</w:t>
      </w:r>
      <w:r w:rsidR="009670B7" w:rsidRPr="009670B7">
        <w:rPr>
          <w:rFonts w:ascii="Franklin Gothic Book" w:hAnsi="Franklin Gothic Book"/>
        </w:rPr>
        <w:t>в</w:t>
      </w:r>
      <w:r w:rsidR="009670B7" w:rsidRPr="009670B7">
        <w:rPr>
          <w:rFonts w:ascii="Franklin Gothic Book" w:hAnsi="Franklin Gothic Book"/>
        </w:rPr>
        <w:t xml:space="preserve">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9670B7" w:rsidRDefault="009670B7" w:rsidP="00615E40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proofErr w:type="gramStart"/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</w:t>
      </w:r>
      <w:r w:rsidRPr="009670B7">
        <w:rPr>
          <w:rFonts w:ascii="Franklin Gothic Book" w:hAnsi="Franklin Gothic Book"/>
        </w:rPr>
        <w:t>ь</w:t>
      </w:r>
      <w:r w:rsidRPr="009670B7">
        <w:rPr>
          <w:rFonts w:ascii="Franklin Gothic Book" w:hAnsi="Franklin Gothic Book"/>
        </w:rPr>
        <w:t>ного предпринимателя в соответствии с законодательством соответствующего гос</w:t>
      </w:r>
      <w:r w:rsidRPr="009670B7">
        <w:rPr>
          <w:rFonts w:ascii="Franklin Gothic Book" w:hAnsi="Franklin Gothic Book"/>
        </w:rPr>
        <w:t>у</w:t>
      </w:r>
      <w:r w:rsidRPr="009670B7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FD2947" w:rsidRPr="006A5F59" w:rsidRDefault="00FD2947" w:rsidP="00615E40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000000" w:themeColor="text1"/>
        </w:rPr>
      </w:pPr>
      <w:r w:rsidRPr="00422000">
        <w:rPr>
          <w:rFonts w:ascii="Franklin Gothic Book" w:hAnsi="Franklin Gothic Book"/>
          <w:b/>
          <w:color w:val="000000" w:themeColor="text1"/>
        </w:rPr>
        <w:t xml:space="preserve">Объем </w:t>
      </w:r>
      <w:r w:rsidR="00C96E21">
        <w:rPr>
          <w:rFonts w:ascii="Franklin Gothic Book" w:hAnsi="Franklin Gothic Book"/>
          <w:b/>
          <w:color w:val="000000" w:themeColor="text1"/>
        </w:rPr>
        <w:t>выполняемых работ</w:t>
      </w:r>
      <w:r w:rsidR="0021264C" w:rsidRPr="00422000">
        <w:rPr>
          <w:rFonts w:ascii="Franklin Gothic Book" w:hAnsi="Franklin Gothic Book"/>
          <w:b/>
          <w:color w:val="000000" w:themeColor="text1"/>
        </w:rPr>
        <w:t>.</w:t>
      </w:r>
    </w:p>
    <w:p w:rsidR="006A5F59" w:rsidRPr="006A5F59" w:rsidRDefault="006A5F59" w:rsidP="006A5F59">
      <w:pPr>
        <w:pStyle w:val="afff6"/>
        <w:spacing w:before="60" w:after="60"/>
        <w:ind w:left="360"/>
        <w:jc w:val="center"/>
        <w:rPr>
          <w:rFonts w:ascii="Franklin Gothic Book" w:hAnsi="Franklin Gothic Book"/>
          <w:b/>
          <w:color w:val="000000" w:themeColor="text1"/>
        </w:rPr>
      </w:pPr>
      <w:r>
        <w:rPr>
          <w:rFonts w:ascii="Franklin Gothic Book" w:hAnsi="Franklin Gothic Book"/>
          <w:b/>
          <w:color w:val="000000" w:themeColor="text1"/>
        </w:rPr>
        <w:t>ТЕХНИЧЕСКОЕ ЗАДАНИЕ</w:t>
      </w:r>
    </w:p>
    <w:p w:rsidR="00D12C8C" w:rsidRDefault="00D12C8C" w:rsidP="00D12C8C">
      <w:pPr>
        <w:rPr>
          <w:rFonts w:ascii="Franklin Gothic Book" w:hAnsi="Franklin Gothic Book"/>
        </w:rPr>
      </w:pPr>
    </w:p>
    <w:p w:rsidR="00CB3424" w:rsidRPr="00CB3424" w:rsidRDefault="00F954CD" w:rsidP="006A5F59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</w:rPr>
        <w:t>Н</w:t>
      </w:r>
      <w:r w:rsidRPr="00F954CD">
        <w:rPr>
          <w:rFonts w:ascii="Franklin Gothic Book" w:hAnsi="Franklin Gothic Book"/>
          <w:b/>
        </w:rPr>
        <w:t>а проведение открытого запроса котировок по выбору страховых компаний на право закл</w:t>
      </w:r>
      <w:r w:rsidRPr="00F954CD">
        <w:rPr>
          <w:rFonts w:ascii="Franklin Gothic Book" w:hAnsi="Franklin Gothic Book"/>
          <w:b/>
        </w:rPr>
        <w:t>ю</w:t>
      </w:r>
      <w:r w:rsidRPr="00F954CD">
        <w:rPr>
          <w:rFonts w:ascii="Franklin Gothic Book" w:hAnsi="Franklin Gothic Book"/>
          <w:b/>
        </w:rPr>
        <w:t>чения договора страхования от несчастных случаев и болезней для нужд работников аварийно-спасательного формирования ПАО «НМТП»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2803"/>
        <w:gridCol w:w="6685"/>
      </w:tblGrid>
      <w:tr w:rsidR="00CB3424" w:rsidRPr="00CB3424" w:rsidTr="00F954CD">
        <w:trPr>
          <w:trHeight w:val="381"/>
          <w:jc w:val="center"/>
        </w:trPr>
        <w:tc>
          <w:tcPr>
            <w:tcW w:w="541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  <w:b/>
              </w:rPr>
            </w:pPr>
            <w:r w:rsidRPr="00CB3424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9488" w:type="dxa"/>
            <w:gridSpan w:val="2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CB3424">
              <w:rPr>
                <w:rFonts w:ascii="Franklin Gothic Book" w:hAnsi="Franklin Gothic Book"/>
                <w:b/>
              </w:rPr>
              <w:t>Общие данные</w:t>
            </w:r>
          </w:p>
        </w:tc>
      </w:tr>
      <w:tr w:rsidR="00CB3424" w:rsidRPr="00CB3424" w:rsidTr="00F954CD">
        <w:trPr>
          <w:trHeight w:val="381"/>
          <w:jc w:val="center"/>
        </w:trPr>
        <w:tc>
          <w:tcPr>
            <w:tcW w:w="541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CB3424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2803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Заказчик</w:t>
            </w:r>
            <w:r w:rsidR="006A5F59">
              <w:rPr>
                <w:rFonts w:ascii="Franklin Gothic Book" w:hAnsi="Franklin Gothic Book"/>
              </w:rPr>
              <w:t xml:space="preserve"> услуг по стр</w:t>
            </w:r>
            <w:r w:rsidR="006A5F59">
              <w:rPr>
                <w:rFonts w:ascii="Franklin Gothic Book" w:hAnsi="Franklin Gothic Book"/>
              </w:rPr>
              <w:t>а</w:t>
            </w:r>
            <w:r w:rsidR="006A5F59">
              <w:rPr>
                <w:rFonts w:ascii="Franklin Gothic Book" w:hAnsi="Franklin Gothic Book"/>
              </w:rPr>
              <w:t>хованию</w:t>
            </w:r>
          </w:p>
        </w:tc>
        <w:tc>
          <w:tcPr>
            <w:tcW w:w="6685" w:type="dxa"/>
            <w:vAlign w:val="center"/>
          </w:tcPr>
          <w:p w:rsidR="00CB3424" w:rsidRPr="00CB3424" w:rsidRDefault="00A449F3" w:rsidP="00CB3424">
            <w:pPr>
              <w:jc w:val="both"/>
              <w:rPr>
                <w:rFonts w:ascii="Franklin Gothic Book" w:hAnsi="Franklin Gothic Book"/>
              </w:rPr>
            </w:pPr>
            <w:r w:rsidRPr="00A449F3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</w:t>
            </w:r>
          </w:p>
        </w:tc>
      </w:tr>
      <w:tr w:rsidR="00CB3424" w:rsidRPr="00CB3424" w:rsidTr="00F954CD">
        <w:trPr>
          <w:trHeight w:val="381"/>
          <w:jc w:val="center"/>
        </w:trPr>
        <w:tc>
          <w:tcPr>
            <w:tcW w:w="541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2</w:t>
            </w:r>
          </w:p>
        </w:tc>
        <w:tc>
          <w:tcPr>
            <w:tcW w:w="2803" w:type="dxa"/>
            <w:vAlign w:val="center"/>
          </w:tcPr>
          <w:p w:rsidR="00CB3424" w:rsidRPr="00CB3424" w:rsidRDefault="00647052" w:rsidP="00CB3424">
            <w:pPr>
              <w:jc w:val="center"/>
              <w:rPr>
                <w:rFonts w:ascii="Franklin Gothic Book" w:hAnsi="Franklin Gothic Book"/>
              </w:rPr>
            </w:pPr>
            <w:r w:rsidRPr="00647052">
              <w:rPr>
                <w:rFonts w:ascii="Franklin Gothic Book" w:hAnsi="Franklin Gothic Book"/>
              </w:rPr>
              <w:t xml:space="preserve">Организатор </w:t>
            </w:r>
            <w:proofErr w:type="spellStart"/>
            <w:r w:rsidRPr="00647052">
              <w:rPr>
                <w:rFonts w:ascii="Franklin Gothic Book" w:hAnsi="Franklin Gothic Book"/>
              </w:rPr>
              <w:t>проведе-ния</w:t>
            </w:r>
            <w:proofErr w:type="spellEnd"/>
            <w:r w:rsidRPr="00647052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47052">
              <w:rPr>
                <w:rFonts w:ascii="Franklin Gothic Book" w:hAnsi="Franklin Gothic Book"/>
              </w:rPr>
              <w:t>конкурентного</w:t>
            </w:r>
            <w:proofErr w:type="gramEnd"/>
            <w:r w:rsidRPr="00647052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647052">
              <w:rPr>
                <w:rFonts w:ascii="Franklin Gothic Book" w:hAnsi="Franklin Gothic Book"/>
              </w:rPr>
              <w:t>ме-роприятия</w:t>
            </w:r>
            <w:proofErr w:type="spellEnd"/>
          </w:p>
        </w:tc>
        <w:tc>
          <w:tcPr>
            <w:tcW w:w="6685" w:type="dxa"/>
            <w:vAlign w:val="center"/>
          </w:tcPr>
          <w:p w:rsidR="00CB3424" w:rsidRPr="00CB3424" w:rsidRDefault="00647052" w:rsidP="00CB3424">
            <w:pPr>
              <w:jc w:val="both"/>
              <w:rPr>
                <w:rFonts w:ascii="Franklin Gothic Book" w:hAnsi="Franklin Gothic Book"/>
              </w:rPr>
            </w:pPr>
            <w:r w:rsidRPr="00647052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</w:t>
            </w:r>
          </w:p>
        </w:tc>
      </w:tr>
      <w:tr w:rsidR="00CB3424" w:rsidRPr="00CB3424" w:rsidTr="00F954CD">
        <w:trPr>
          <w:trHeight w:val="381"/>
          <w:jc w:val="center"/>
        </w:trPr>
        <w:tc>
          <w:tcPr>
            <w:tcW w:w="541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3</w:t>
            </w:r>
          </w:p>
        </w:tc>
        <w:tc>
          <w:tcPr>
            <w:tcW w:w="2803" w:type="dxa"/>
            <w:vAlign w:val="center"/>
          </w:tcPr>
          <w:p w:rsidR="00CB3424" w:rsidRPr="00CB3424" w:rsidRDefault="00647052" w:rsidP="00CB3424">
            <w:pPr>
              <w:jc w:val="center"/>
              <w:rPr>
                <w:rFonts w:ascii="Franklin Gothic Book" w:hAnsi="Franklin Gothic Book"/>
              </w:rPr>
            </w:pPr>
            <w:r w:rsidRPr="00647052">
              <w:rPr>
                <w:rFonts w:ascii="Franklin Gothic Book" w:hAnsi="Franklin Gothic Book"/>
              </w:rPr>
              <w:t>Адрес, контактная и</w:t>
            </w:r>
            <w:r w:rsidRPr="00647052">
              <w:rPr>
                <w:rFonts w:ascii="Franklin Gothic Book" w:hAnsi="Franklin Gothic Book"/>
              </w:rPr>
              <w:t>н</w:t>
            </w:r>
            <w:r w:rsidRPr="00647052">
              <w:rPr>
                <w:rFonts w:ascii="Franklin Gothic Book" w:hAnsi="Franklin Gothic Book"/>
              </w:rPr>
              <w:t>формация организатора</w:t>
            </w:r>
          </w:p>
        </w:tc>
        <w:tc>
          <w:tcPr>
            <w:tcW w:w="6685" w:type="dxa"/>
          </w:tcPr>
          <w:p w:rsidR="00647052" w:rsidRPr="00647052" w:rsidRDefault="00647052" w:rsidP="00647052">
            <w:pPr>
              <w:rPr>
                <w:rFonts w:ascii="Franklin Gothic Book" w:hAnsi="Franklin Gothic Book"/>
              </w:rPr>
            </w:pPr>
            <w:r w:rsidRPr="00647052">
              <w:rPr>
                <w:rFonts w:ascii="Franklin Gothic Book" w:hAnsi="Franklin Gothic Book"/>
              </w:rPr>
              <w:t>353901, г. Новороссийск, ул. Мира, дом 2</w:t>
            </w:r>
          </w:p>
          <w:p w:rsidR="00CB3424" w:rsidRPr="00CB3424" w:rsidRDefault="00647052" w:rsidP="00647052">
            <w:pPr>
              <w:rPr>
                <w:rFonts w:ascii="Franklin Gothic Book" w:hAnsi="Franklin Gothic Book"/>
              </w:rPr>
            </w:pPr>
            <w:r w:rsidRPr="00647052">
              <w:rPr>
                <w:rFonts w:ascii="Franklin Gothic Book" w:hAnsi="Franklin Gothic Book"/>
              </w:rPr>
              <w:t xml:space="preserve">Тел.: (8617) 60-46-30 Факс: (8617) 60-22-03  </w:t>
            </w:r>
          </w:p>
        </w:tc>
      </w:tr>
      <w:tr w:rsidR="00CB3424" w:rsidRPr="00CB3424" w:rsidTr="00F954CD">
        <w:trPr>
          <w:trHeight w:val="381"/>
          <w:jc w:val="center"/>
        </w:trPr>
        <w:tc>
          <w:tcPr>
            <w:tcW w:w="541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488" w:type="dxa"/>
            <w:gridSpan w:val="2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 w:cs="Arial"/>
              </w:rPr>
            </w:pPr>
            <w:r w:rsidRPr="00CB3424">
              <w:rPr>
                <w:rFonts w:ascii="Franklin Gothic Book" w:hAnsi="Franklin Gothic Book"/>
                <w:b/>
              </w:rPr>
              <w:t>Характеристики и требования к закупке</w:t>
            </w:r>
          </w:p>
        </w:tc>
      </w:tr>
      <w:tr w:rsidR="00CB3424" w:rsidRPr="00CB3424" w:rsidTr="00F954CD">
        <w:trPr>
          <w:jc w:val="center"/>
        </w:trPr>
        <w:tc>
          <w:tcPr>
            <w:tcW w:w="541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4</w:t>
            </w:r>
          </w:p>
        </w:tc>
        <w:tc>
          <w:tcPr>
            <w:tcW w:w="2803" w:type="dxa"/>
          </w:tcPr>
          <w:p w:rsidR="00CB3424" w:rsidRPr="00CB3424" w:rsidRDefault="00647052" w:rsidP="00CB3424">
            <w:pPr>
              <w:rPr>
                <w:rFonts w:ascii="Franklin Gothic Book" w:hAnsi="Franklin Gothic Book"/>
              </w:rPr>
            </w:pPr>
            <w:r w:rsidRPr="00647052">
              <w:rPr>
                <w:rFonts w:ascii="Franklin Gothic Book" w:hAnsi="Franklin Gothic Book"/>
              </w:rPr>
              <w:t>Основание для подг</w:t>
            </w:r>
            <w:r w:rsidRPr="00647052">
              <w:rPr>
                <w:rFonts w:ascii="Franklin Gothic Book" w:hAnsi="Franklin Gothic Book"/>
              </w:rPr>
              <w:t>о</w:t>
            </w:r>
            <w:r w:rsidRPr="00647052">
              <w:rPr>
                <w:rFonts w:ascii="Franklin Gothic Book" w:hAnsi="Franklin Gothic Book"/>
              </w:rPr>
              <w:t>товки технического з</w:t>
            </w:r>
            <w:r w:rsidRPr="00647052">
              <w:rPr>
                <w:rFonts w:ascii="Franklin Gothic Book" w:hAnsi="Franklin Gothic Book"/>
              </w:rPr>
              <w:t>а</w:t>
            </w:r>
            <w:r w:rsidRPr="00647052">
              <w:rPr>
                <w:rFonts w:ascii="Franklin Gothic Book" w:hAnsi="Franklin Gothic Book"/>
              </w:rPr>
              <w:t>дания</w:t>
            </w:r>
          </w:p>
        </w:tc>
        <w:tc>
          <w:tcPr>
            <w:tcW w:w="6685" w:type="dxa"/>
          </w:tcPr>
          <w:p w:rsidR="00CB3424" w:rsidRPr="00CB3424" w:rsidRDefault="00647052" w:rsidP="00CB3424">
            <w:pPr>
              <w:rPr>
                <w:rFonts w:ascii="Franklin Gothic Book" w:hAnsi="Franklin Gothic Book"/>
              </w:rPr>
            </w:pPr>
            <w:r w:rsidRPr="00647052">
              <w:rPr>
                <w:rFonts w:ascii="Franklin Gothic Book" w:hAnsi="Franklin Gothic Book"/>
              </w:rPr>
              <w:t>Окончание срока  действия договора страхования от несчастных случаев и болезней</w:t>
            </w:r>
          </w:p>
        </w:tc>
      </w:tr>
      <w:tr w:rsidR="00CB3424" w:rsidRPr="00CB3424" w:rsidTr="00F954CD">
        <w:trPr>
          <w:jc w:val="center"/>
        </w:trPr>
        <w:tc>
          <w:tcPr>
            <w:tcW w:w="541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</w:p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5</w:t>
            </w:r>
          </w:p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03" w:type="dxa"/>
            <w:vAlign w:val="center"/>
          </w:tcPr>
          <w:p w:rsidR="00CB3424" w:rsidRPr="00CB3424" w:rsidRDefault="00647052" w:rsidP="00CB34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Предмет</w:t>
            </w:r>
          </w:p>
        </w:tc>
        <w:tc>
          <w:tcPr>
            <w:tcW w:w="6685" w:type="dxa"/>
            <w:vAlign w:val="center"/>
          </w:tcPr>
          <w:p w:rsidR="00647052" w:rsidRPr="00647052" w:rsidRDefault="00647052" w:rsidP="00647052">
            <w:pPr>
              <w:jc w:val="both"/>
              <w:rPr>
                <w:rFonts w:ascii="Franklin Gothic Book" w:hAnsi="Franklin Gothic Book"/>
              </w:rPr>
            </w:pPr>
            <w:r w:rsidRPr="00647052">
              <w:rPr>
                <w:rFonts w:ascii="Franklin Gothic Book" w:hAnsi="Franklin Gothic Book"/>
              </w:rPr>
              <w:t>Страхование работников аварийно-спасательного формир</w:t>
            </w:r>
            <w:r w:rsidRPr="00647052">
              <w:rPr>
                <w:rFonts w:ascii="Franklin Gothic Book" w:hAnsi="Franklin Gothic Book"/>
              </w:rPr>
              <w:t>о</w:t>
            </w:r>
            <w:r w:rsidRPr="00647052">
              <w:rPr>
                <w:rFonts w:ascii="Franklin Gothic Book" w:hAnsi="Franklin Gothic Book"/>
              </w:rPr>
              <w:t>вания ПАО «НМТП» от несчастных случаев в соответствии с Правилами страхования от несчастных случаев.</w:t>
            </w:r>
          </w:p>
          <w:p w:rsidR="00647052" w:rsidRPr="00647052" w:rsidRDefault="00647052" w:rsidP="00647052">
            <w:pPr>
              <w:jc w:val="both"/>
              <w:rPr>
                <w:rFonts w:ascii="Franklin Gothic Book" w:hAnsi="Franklin Gothic Book"/>
              </w:rPr>
            </w:pPr>
          </w:p>
          <w:p w:rsidR="00CB3424" w:rsidRPr="00CB3424" w:rsidRDefault="00647052" w:rsidP="00647052">
            <w:pPr>
              <w:jc w:val="both"/>
              <w:rPr>
                <w:rFonts w:ascii="Franklin Gothic Book" w:hAnsi="Franklin Gothic Book"/>
              </w:rPr>
            </w:pPr>
            <w:r w:rsidRPr="00647052">
              <w:rPr>
                <w:rFonts w:ascii="Franklin Gothic Book" w:hAnsi="Franklin Gothic Book"/>
              </w:rPr>
              <w:t>Объектом страхования являются имущественные интересы Застрахованного лица, связанные с причинением вреда зд</w:t>
            </w:r>
            <w:r w:rsidRPr="00647052">
              <w:rPr>
                <w:rFonts w:ascii="Franklin Gothic Book" w:hAnsi="Franklin Gothic Book"/>
              </w:rPr>
              <w:t>о</w:t>
            </w:r>
            <w:r w:rsidRPr="00647052">
              <w:rPr>
                <w:rFonts w:ascii="Franklin Gothic Book" w:hAnsi="Franklin Gothic Book"/>
              </w:rPr>
              <w:t>ровью Застрахованного лица вследствие несчастного случая или заболевания или смертью Застрахованного лица всле</w:t>
            </w:r>
            <w:r w:rsidRPr="00647052">
              <w:rPr>
                <w:rFonts w:ascii="Franklin Gothic Book" w:hAnsi="Franklin Gothic Book"/>
              </w:rPr>
              <w:t>д</w:t>
            </w:r>
            <w:r w:rsidRPr="00647052">
              <w:rPr>
                <w:rFonts w:ascii="Franklin Gothic Book" w:hAnsi="Franklin Gothic Book"/>
              </w:rPr>
              <w:t>ствие несчастного случая или заболевания.</w:t>
            </w:r>
          </w:p>
        </w:tc>
      </w:tr>
      <w:tr w:rsidR="00CB3424" w:rsidRPr="00CB3424" w:rsidTr="00F954CD">
        <w:trPr>
          <w:trHeight w:val="473"/>
          <w:jc w:val="center"/>
        </w:trPr>
        <w:tc>
          <w:tcPr>
            <w:tcW w:w="541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488" w:type="dxa"/>
            <w:gridSpan w:val="2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  <w:b/>
              </w:rPr>
            </w:pPr>
            <w:r w:rsidRPr="00CB3424">
              <w:rPr>
                <w:rFonts w:ascii="Franklin Gothic Book" w:hAnsi="Franklin Gothic Book"/>
                <w:b/>
              </w:rPr>
              <w:t>Требования к Товару, работе, услуге</w:t>
            </w:r>
          </w:p>
        </w:tc>
      </w:tr>
      <w:tr w:rsidR="00CB3424" w:rsidRPr="00CB3424" w:rsidTr="00F954CD">
        <w:trPr>
          <w:trHeight w:val="872"/>
          <w:jc w:val="center"/>
        </w:trPr>
        <w:tc>
          <w:tcPr>
            <w:tcW w:w="541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6</w:t>
            </w:r>
          </w:p>
        </w:tc>
        <w:tc>
          <w:tcPr>
            <w:tcW w:w="2803" w:type="dxa"/>
            <w:vAlign w:val="center"/>
          </w:tcPr>
          <w:p w:rsidR="00CB3424" w:rsidRPr="00CB3424" w:rsidRDefault="00F954CD" w:rsidP="00CB34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Страховые случаи</w:t>
            </w:r>
          </w:p>
        </w:tc>
        <w:tc>
          <w:tcPr>
            <w:tcW w:w="6685" w:type="dxa"/>
            <w:vAlign w:val="center"/>
          </w:tcPr>
          <w:p w:rsidR="00F954CD" w:rsidRPr="00F954CD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а) Временная утрата трудоспособности в результате несчас</w:t>
            </w:r>
            <w:r w:rsidRPr="00F954CD">
              <w:rPr>
                <w:rFonts w:ascii="Franklin Gothic Book" w:hAnsi="Franklin Gothic Book"/>
              </w:rPr>
              <w:t>т</w:t>
            </w:r>
            <w:r w:rsidRPr="00F954CD">
              <w:rPr>
                <w:rFonts w:ascii="Franklin Gothic Book" w:hAnsi="Franklin Gothic Book"/>
              </w:rPr>
              <w:t>ного случая;</w:t>
            </w:r>
          </w:p>
          <w:p w:rsidR="00F954CD" w:rsidRPr="00F954CD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б) Постоянная утрата трудоспособности (инвалидность) в р</w:t>
            </w:r>
            <w:r w:rsidRPr="00F954CD">
              <w:rPr>
                <w:rFonts w:ascii="Franklin Gothic Book" w:hAnsi="Franklin Gothic Book"/>
              </w:rPr>
              <w:t>е</w:t>
            </w:r>
            <w:r w:rsidRPr="00F954CD">
              <w:rPr>
                <w:rFonts w:ascii="Franklin Gothic Book" w:hAnsi="Franklin Gothic Book"/>
              </w:rPr>
              <w:t>зультате несчастного случая;</w:t>
            </w:r>
          </w:p>
          <w:p w:rsidR="00F954CD" w:rsidRPr="00F954CD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в) Смерть в результате несчастного случая;</w:t>
            </w:r>
          </w:p>
          <w:p w:rsidR="00CB3424" w:rsidRPr="00CB3424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г) Временная утрата трудоспособности в результате несчас</w:t>
            </w:r>
            <w:r w:rsidRPr="00F954CD">
              <w:rPr>
                <w:rFonts w:ascii="Franklin Gothic Book" w:hAnsi="Franklin Gothic Book"/>
              </w:rPr>
              <w:t>т</w:t>
            </w:r>
            <w:r w:rsidRPr="00F954CD">
              <w:rPr>
                <w:rFonts w:ascii="Franklin Gothic Book" w:hAnsi="Franklin Gothic Book"/>
              </w:rPr>
              <w:t>ного случая, приведшего к необходимости экстренной госп</w:t>
            </w:r>
            <w:r w:rsidRPr="00F954CD">
              <w:rPr>
                <w:rFonts w:ascii="Franklin Gothic Book" w:hAnsi="Franklin Gothic Book"/>
              </w:rPr>
              <w:t>и</w:t>
            </w:r>
            <w:r w:rsidRPr="00F954CD">
              <w:rPr>
                <w:rFonts w:ascii="Franklin Gothic Book" w:hAnsi="Franklin Gothic Book"/>
              </w:rPr>
              <w:t>тализации.</w:t>
            </w:r>
          </w:p>
        </w:tc>
      </w:tr>
      <w:tr w:rsidR="00CB3424" w:rsidRPr="00CB3424" w:rsidTr="00F954CD">
        <w:trPr>
          <w:trHeight w:val="872"/>
          <w:jc w:val="center"/>
        </w:trPr>
        <w:tc>
          <w:tcPr>
            <w:tcW w:w="541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7</w:t>
            </w:r>
          </w:p>
        </w:tc>
        <w:tc>
          <w:tcPr>
            <w:tcW w:w="2803" w:type="dxa"/>
            <w:vAlign w:val="center"/>
          </w:tcPr>
          <w:p w:rsidR="00CB3424" w:rsidRPr="00CB3424" w:rsidRDefault="00F954CD" w:rsidP="00CB34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Период страхования</w:t>
            </w:r>
          </w:p>
        </w:tc>
        <w:tc>
          <w:tcPr>
            <w:tcW w:w="6685" w:type="dxa"/>
            <w:vAlign w:val="center"/>
          </w:tcPr>
          <w:p w:rsidR="00CB3424" w:rsidRPr="00CB3424" w:rsidRDefault="00F954CD" w:rsidP="00CB3424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с 01.01.2017 по 31.12.2017</w:t>
            </w:r>
          </w:p>
        </w:tc>
      </w:tr>
      <w:tr w:rsidR="00CB3424" w:rsidRPr="00CB3424" w:rsidTr="00F954CD">
        <w:trPr>
          <w:trHeight w:val="872"/>
          <w:jc w:val="center"/>
        </w:trPr>
        <w:tc>
          <w:tcPr>
            <w:tcW w:w="541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lastRenderedPageBreak/>
              <w:t>8</w:t>
            </w:r>
          </w:p>
        </w:tc>
        <w:tc>
          <w:tcPr>
            <w:tcW w:w="2803" w:type="dxa"/>
            <w:vAlign w:val="center"/>
          </w:tcPr>
          <w:p w:rsidR="00CB3424" w:rsidRPr="00CB3424" w:rsidRDefault="00F954CD" w:rsidP="00CB34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Страховые суммы</w:t>
            </w:r>
          </w:p>
        </w:tc>
        <w:tc>
          <w:tcPr>
            <w:tcW w:w="6685" w:type="dxa"/>
            <w:vAlign w:val="center"/>
          </w:tcPr>
          <w:p w:rsidR="00F954CD" w:rsidRPr="00F954CD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Страховая сумма: отдельная по каждому риску:</w:t>
            </w:r>
          </w:p>
          <w:p w:rsidR="00F954CD" w:rsidRPr="00F954CD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по риску «Временная утрата трудоспособности в результате несчастного случая» - 500 000 (Пятьсот тысяч) рублей;</w:t>
            </w:r>
          </w:p>
          <w:p w:rsidR="00F954CD" w:rsidRPr="00F954CD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- по риску «Постоянная утрата трудоспособности в результате НС» - 1 000 000 (Один миллион) рублей;</w:t>
            </w:r>
          </w:p>
          <w:p w:rsidR="00F954CD" w:rsidRPr="00F954CD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- по риску «Смерть в результате несчастного случая» - 1 000 000 (Один миллион) рублей;</w:t>
            </w:r>
          </w:p>
          <w:p w:rsidR="00CB3424" w:rsidRPr="00CB3424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- по риску «Временная утрата трудоспособности в результате несчастного случая, приведшего к необходимости экстренной госпитализации» - 500 000 (Пятьсот тысяч) рублей.</w:t>
            </w:r>
          </w:p>
        </w:tc>
      </w:tr>
      <w:tr w:rsidR="00CB3424" w:rsidRPr="00CB3424" w:rsidTr="00F954CD">
        <w:trPr>
          <w:trHeight w:val="872"/>
          <w:jc w:val="center"/>
        </w:trPr>
        <w:tc>
          <w:tcPr>
            <w:tcW w:w="541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9</w:t>
            </w:r>
          </w:p>
        </w:tc>
        <w:tc>
          <w:tcPr>
            <w:tcW w:w="2803" w:type="dxa"/>
            <w:vAlign w:val="center"/>
          </w:tcPr>
          <w:p w:rsidR="00CB3424" w:rsidRPr="00CB3424" w:rsidRDefault="00F954CD" w:rsidP="00CB3424">
            <w:pPr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Условия оплаты страх</w:t>
            </w:r>
            <w:r w:rsidRPr="00F954CD">
              <w:rPr>
                <w:rFonts w:ascii="Franklin Gothic Book" w:hAnsi="Franklin Gothic Book"/>
              </w:rPr>
              <w:t>о</w:t>
            </w:r>
            <w:r w:rsidRPr="00F954CD">
              <w:rPr>
                <w:rFonts w:ascii="Franklin Gothic Book" w:hAnsi="Franklin Gothic Book"/>
              </w:rPr>
              <w:t>вой премии</w:t>
            </w:r>
          </w:p>
        </w:tc>
        <w:tc>
          <w:tcPr>
            <w:tcW w:w="6685" w:type="dxa"/>
            <w:vAlign w:val="center"/>
          </w:tcPr>
          <w:p w:rsidR="00CB3424" w:rsidRPr="00CB3424" w:rsidRDefault="00F954CD" w:rsidP="00CB3424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Страховая премия оплачивается безналичным путем, един</w:t>
            </w:r>
            <w:r w:rsidRPr="00F954CD">
              <w:rPr>
                <w:rFonts w:ascii="Franklin Gothic Book" w:hAnsi="Franklin Gothic Book"/>
              </w:rPr>
              <w:t>о</w:t>
            </w:r>
            <w:r w:rsidRPr="00F954CD">
              <w:rPr>
                <w:rFonts w:ascii="Franklin Gothic Book" w:hAnsi="Franklin Gothic Book"/>
              </w:rPr>
              <w:t>временно в срок до 20 января 2017 года</w:t>
            </w:r>
          </w:p>
        </w:tc>
      </w:tr>
      <w:tr w:rsidR="00CB3424" w:rsidRPr="00CB3424" w:rsidTr="00F954CD">
        <w:trPr>
          <w:trHeight w:val="872"/>
          <w:jc w:val="center"/>
        </w:trPr>
        <w:tc>
          <w:tcPr>
            <w:tcW w:w="541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10</w:t>
            </w:r>
          </w:p>
        </w:tc>
        <w:tc>
          <w:tcPr>
            <w:tcW w:w="2803" w:type="dxa"/>
            <w:vAlign w:val="center"/>
          </w:tcPr>
          <w:p w:rsidR="00CB3424" w:rsidRPr="00CB3424" w:rsidRDefault="00F954CD" w:rsidP="00CB3424">
            <w:pPr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Застрахованные лица</w:t>
            </w:r>
          </w:p>
        </w:tc>
        <w:tc>
          <w:tcPr>
            <w:tcW w:w="6685" w:type="dxa"/>
            <w:vAlign w:val="center"/>
          </w:tcPr>
          <w:p w:rsidR="00F954CD" w:rsidRPr="00F954CD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Численность застрахованных лиц – 53 человека.</w:t>
            </w:r>
          </w:p>
          <w:p w:rsidR="00CB3424" w:rsidRPr="00CB3424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Страхователь оставляет за собой право изменить количество застрахованных работников.</w:t>
            </w:r>
          </w:p>
        </w:tc>
      </w:tr>
      <w:tr w:rsidR="00CB3424" w:rsidRPr="00CB3424" w:rsidTr="00F954CD">
        <w:trPr>
          <w:trHeight w:val="872"/>
          <w:jc w:val="center"/>
        </w:trPr>
        <w:tc>
          <w:tcPr>
            <w:tcW w:w="541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11</w:t>
            </w:r>
          </w:p>
        </w:tc>
        <w:tc>
          <w:tcPr>
            <w:tcW w:w="2803" w:type="dxa"/>
            <w:vAlign w:val="center"/>
          </w:tcPr>
          <w:p w:rsidR="00CB3424" w:rsidRPr="00CB3424" w:rsidRDefault="00F954CD" w:rsidP="00CB3424">
            <w:pPr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Страховое покрытие</w:t>
            </w:r>
          </w:p>
        </w:tc>
        <w:tc>
          <w:tcPr>
            <w:tcW w:w="6685" w:type="dxa"/>
            <w:vAlign w:val="center"/>
          </w:tcPr>
          <w:p w:rsidR="00F954CD" w:rsidRPr="00F954CD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Период исполнения Застрахованным лицом трудовых об</w:t>
            </w:r>
            <w:r w:rsidRPr="00F954CD">
              <w:rPr>
                <w:rFonts w:ascii="Franklin Gothic Book" w:hAnsi="Franklin Gothic Book"/>
              </w:rPr>
              <w:t>я</w:t>
            </w:r>
            <w:r w:rsidRPr="00F954CD">
              <w:rPr>
                <w:rFonts w:ascii="Franklin Gothic Book" w:hAnsi="Franklin Gothic Book"/>
              </w:rPr>
              <w:t>занностей и  время в пути от места жительства Застрахова</w:t>
            </w:r>
            <w:r w:rsidRPr="00F954CD">
              <w:rPr>
                <w:rFonts w:ascii="Franklin Gothic Book" w:hAnsi="Franklin Gothic Book"/>
              </w:rPr>
              <w:t>н</w:t>
            </w:r>
            <w:r w:rsidRPr="00F954CD">
              <w:rPr>
                <w:rFonts w:ascii="Franklin Gothic Book" w:hAnsi="Franklin Gothic Book"/>
              </w:rPr>
              <w:t>ного лица к месту исполнения им трудовых обязанностей (до начала работы) и обратно (после работы).  Время нахожд</w:t>
            </w:r>
            <w:r w:rsidRPr="00F954CD">
              <w:rPr>
                <w:rFonts w:ascii="Franklin Gothic Book" w:hAnsi="Franklin Gothic Book"/>
              </w:rPr>
              <w:t>е</w:t>
            </w:r>
            <w:r w:rsidRPr="00F954CD">
              <w:rPr>
                <w:rFonts w:ascii="Franklin Gothic Book" w:hAnsi="Franklin Gothic Book"/>
              </w:rPr>
              <w:t>ния Застрахованного лица в пути  устанавливается:</w:t>
            </w:r>
          </w:p>
          <w:p w:rsidR="00F954CD" w:rsidRPr="00F954CD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- не более двух часов в каждую сторону для Застрахованных лиц, проживающих в г. Новороссийске;</w:t>
            </w:r>
          </w:p>
          <w:p w:rsidR="00CB3424" w:rsidRPr="00CB3424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- не более трех часов в каждую сторону для Застрахованных лиц, проживающих в городах и населенных пунктах Красн</w:t>
            </w:r>
            <w:r w:rsidRPr="00F954CD">
              <w:rPr>
                <w:rFonts w:ascii="Franklin Gothic Book" w:hAnsi="Franklin Gothic Book"/>
              </w:rPr>
              <w:t>о</w:t>
            </w:r>
            <w:r w:rsidRPr="00F954CD">
              <w:rPr>
                <w:rFonts w:ascii="Franklin Gothic Book" w:hAnsi="Franklin Gothic Book"/>
              </w:rPr>
              <w:t>дарского края кроме г. Новороссийск.</w:t>
            </w:r>
          </w:p>
        </w:tc>
      </w:tr>
      <w:tr w:rsidR="00CB3424" w:rsidRPr="00CB3424" w:rsidTr="00F954CD">
        <w:trPr>
          <w:trHeight w:val="872"/>
          <w:jc w:val="center"/>
        </w:trPr>
        <w:tc>
          <w:tcPr>
            <w:tcW w:w="541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t>12</w:t>
            </w:r>
          </w:p>
        </w:tc>
        <w:tc>
          <w:tcPr>
            <w:tcW w:w="2803" w:type="dxa"/>
            <w:vAlign w:val="center"/>
          </w:tcPr>
          <w:p w:rsidR="00CB3424" w:rsidRPr="00CB3424" w:rsidRDefault="00F954CD" w:rsidP="00CB3424">
            <w:pPr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Страховая выплата</w:t>
            </w:r>
          </w:p>
        </w:tc>
        <w:tc>
          <w:tcPr>
            <w:tcW w:w="6685" w:type="dxa"/>
            <w:vAlign w:val="center"/>
          </w:tcPr>
          <w:p w:rsidR="00F954CD" w:rsidRPr="00F954CD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1. По временной утрате трудоспособности рассчитывается в соответствии с Таблицей размеров страховых выплат в связи с несчастным случаем (Приложение №1 к настоящему Те</w:t>
            </w:r>
            <w:r w:rsidRPr="00F954CD">
              <w:rPr>
                <w:rFonts w:ascii="Franklin Gothic Book" w:hAnsi="Franklin Gothic Book"/>
              </w:rPr>
              <w:t>х</w:t>
            </w:r>
            <w:r w:rsidRPr="00F954CD">
              <w:rPr>
                <w:rFonts w:ascii="Franklin Gothic Book" w:hAnsi="Franklin Gothic Book"/>
              </w:rPr>
              <w:t>ническому заданию).</w:t>
            </w:r>
          </w:p>
          <w:p w:rsidR="00F954CD" w:rsidRPr="00F954CD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2. В случае постоянной утраты трудоспособности, вырази</w:t>
            </w:r>
            <w:r w:rsidRPr="00F954CD">
              <w:rPr>
                <w:rFonts w:ascii="Franklin Gothic Book" w:hAnsi="Franklin Gothic Book"/>
              </w:rPr>
              <w:t>в</w:t>
            </w:r>
            <w:r w:rsidRPr="00F954CD">
              <w:rPr>
                <w:rFonts w:ascii="Franklin Gothic Book" w:hAnsi="Franklin Gothic Book"/>
              </w:rPr>
              <w:t>шейся в установлении Застрахованному лицу группы инв</w:t>
            </w:r>
            <w:r w:rsidRPr="00F954CD">
              <w:rPr>
                <w:rFonts w:ascii="Franklin Gothic Book" w:hAnsi="Franklin Gothic Book"/>
              </w:rPr>
              <w:t>а</w:t>
            </w:r>
            <w:r w:rsidRPr="00F954CD">
              <w:rPr>
                <w:rFonts w:ascii="Franklin Gothic Book" w:hAnsi="Franklin Gothic Book"/>
              </w:rPr>
              <w:t>лидности, размер страховой выплаты исчисляется в проце</w:t>
            </w:r>
            <w:r w:rsidRPr="00F954CD">
              <w:rPr>
                <w:rFonts w:ascii="Franklin Gothic Book" w:hAnsi="Franklin Gothic Book"/>
              </w:rPr>
              <w:t>н</w:t>
            </w:r>
            <w:r w:rsidRPr="00F954CD">
              <w:rPr>
                <w:rFonts w:ascii="Franklin Gothic Book" w:hAnsi="Franklin Gothic Book"/>
              </w:rPr>
              <w:t>тах от индивидуальной страховой суммы данного Застрах</w:t>
            </w:r>
            <w:r w:rsidRPr="00F954CD">
              <w:rPr>
                <w:rFonts w:ascii="Franklin Gothic Book" w:hAnsi="Franklin Gothic Book"/>
              </w:rPr>
              <w:t>о</w:t>
            </w:r>
            <w:r w:rsidRPr="00F954CD">
              <w:rPr>
                <w:rFonts w:ascii="Franklin Gothic Book" w:hAnsi="Franklin Gothic Book"/>
              </w:rPr>
              <w:t>ванного лица в зависимости от установленной группы инв</w:t>
            </w:r>
            <w:r w:rsidRPr="00F954CD">
              <w:rPr>
                <w:rFonts w:ascii="Franklin Gothic Book" w:hAnsi="Franklin Gothic Book"/>
              </w:rPr>
              <w:t>а</w:t>
            </w:r>
            <w:r w:rsidRPr="00F954CD">
              <w:rPr>
                <w:rFonts w:ascii="Franklin Gothic Book" w:hAnsi="Franklin Gothic Book"/>
              </w:rPr>
              <w:t>лидности:</w:t>
            </w:r>
          </w:p>
          <w:p w:rsidR="00F954CD" w:rsidRPr="00F954CD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ab/>
              <w:t>при III группе инвалидности – 60 % ,</w:t>
            </w:r>
          </w:p>
          <w:p w:rsidR="00F954CD" w:rsidRPr="00F954CD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ab/>
              <w:t>при II группе инвалидности – 80 % ,</w:t>
            </w:r>
          </w:p>
          <w:p w:rsidR="00F954CD" w:rsidRPr="00F954CD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ab/>
              <w:t>при I группе инвалидности – 100 %.</w:t>
            </w:r>
          </w:p>
          <w:p w:rsidR="00F954CD" w:rsidRPr="00F954CD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3. В случае смерти Застрахованного лица в результате несчастного случая страховая выплата определяется, исходя из 100% соответствующей индивидуальной страховой суммы данного Застрахованного лица;</w:t>
            </w:r>
          </w:p>
          <w:p w:rsidR="00CB3424" w:rsidRPr="00CB3424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 xml:space="preserve">4. </w:t>
            </w:r>
            <w:proofErr w:type="gramStart"/>
            <w:r w:rsidRPr="00F954CD">
              <w:rPr>
                <w:rFonts w:ascii="Franklin Gothic Book" w:hAnsi="Franklin Gothic Book"/>
              </w:rPr>
              <w:t>По временной утрате трудоспособности в результате несчастного случая, приведшего к необходимости экстренной госпитализации расчет страховой выплаты производится и</w:t>
            </w:r>
            <w:r w:rsidRPr="00F954CD">
              <w:rPr>
                <w:rFonts w:ascii="Franklin Gothic Book" w:hAnsi="Franklin Gothic Book"/>
              </w:rPr>
              <w:t>с</w:t>
            </w:r>
            <w:r w:rsidRPr="00F954CD">
              <w:rPr>
                <w:rFonts w:ascii="Franklin Gothic Book" w:hAnsi="Franklin Gothic Book"/>
              </w:rPr>
              <w:t>ходя из 0,2 % от соответствующей индивидуальной страховой суммы за каждый день временной нетрудоспособности, пр</w:t>
            </w:r>
            <w:r w:rsidRPr="00F954CD">
              <w:rPr>
                <w:rFonts w:ascii="Franklin Gothic Book" w:hAnsi="Franklin Gothic Book"/>
              </w:rPr>
              <w:t>и</w:t>
            </w:r>
            <w:r w:rsidRPr="00F954CD">
              <w:rPr>
                <w:rFonts w:ascii="Franklin Gothic Book" w:hAnsi="Franklin Gothic Book"/>
              </w:rPr>
              <w:t>ходящейся на время пребывания в стационаре: начиная с первого дня временной нетрудоспособности, выплата прои</w:t>
            </w:r>
            <w:r w:rsidRPr="00F954CD">
              <w:rPr>
                <w:rFonts w:ascii="Franklin Gothic Book" w:hAnsi="Franklin Gothic Book"/>
              </w:rPr>
              <w:t>з</w:t>
            </w:r>
            <w:r w:rsidRPr="00F954CD">
              <w:rPr>
                <w:rFonts w:ascii="Franklin Gothic Book" w:hAnsi="Franklin Gothic Book"/>
              </w:rPr>
              <w:t>водится не более чем за 100 дней в совокупности для данн</w:t>
            </w:r>
            <w:r w:rsidRPr="00F954CD">
              <w:rPr>
                <w:rFonts w:ascii="Franklin Gothic Book" w:hAnsi="Franklin Gothic Book"/>
              </w:rPr>
              <w:t>о</w:t>
            </w:r>
            <w:r w:rsidRPr="00F954CD">
              <w:rPr>
                <w:rFonts w:ascii="Franklin Gothic Book" w:hAnsi="Franklin Gothic Book"/>
              </w:rPr>
              <w:t>го Застрахованного лица за каждый год страхования</w:t>
            </w:r>
            <w:proofErr w:type="gramEnd"/>
            <w:r w:rsidRPr="00F954CD">
              <w:rPr>
                <w:rFonts w:ascii="Franklin Gothic Book" w:hAnsi="Franklin Gothic Book"/>
              </w:rPr>
              <w:t>. За дни нетрудоспособности, не приходящиеся на время пребывания в стационаре, страховая выплата не производится.</w:t>
            </w:r>
          </w:p>
        </w:tc>
      </w:tr>
      <w:tr w:rsidR="00CB3424" w:rsidRPr="00CB3424" w:rsidTr="00F954CD">
        <w:trPr>
          <w:trHeight w:val="872"/>
          <w:jc w:val="center"/>
        </w:trPr>
        <w:tc>
          <w:tcPr>
            <w:tcW w:w="541" w:type="dxa"/>
            <w:vAlign w:val="center"/>
          </w:tcPr>
          <w:p w:rsidR="00CB3424" w:rsidRPr="00CB3424" w:rsidRDefault="00CB3424" w:rsidP="00CB3424">
            <w:pPr>
              <w:jc w:val="center"/>
              <w:rPr>
                <w:rFonts w:ascii="Franklin Gothic Book" w:hAnsi="Franklin Gothic Book"/>
              </w:rPr>
            </w:pPr>
            <w:r w:rsidRPr="00CB3424">
              <w:rPr>
                <w:rFonts w:ascii="Franklin Gothic Book" w:hAnsi="Franklin Gothic Book"/>
              </w:rPr>
              <w:lastRenderedPageBreak/>
              <w:t>1</w:t>
            </w:r>
            <w:r w:rsidR="00F954CD">
              <w:rPr>
                <w:rFonts w:ascii="Franklin Gothic Book" w:hAnsi="Franklin Gothic Book"/>
              </w:rPr>
              <w:t>2.</w:t>
            </w:r>
          </w:p>
        </w:tc>
        <w:tc>
          <w:tcPr>
            <w:tcW w:w="2803" w:type="dxa"/>
            <w:vAlign w:val="center"/>
          </w:tcPr>
          <w:p w:rsidR="00CB3424" w:rsidRPr="00CB3424" w:rsidRDefault="00F954CD" w:rsidP="00CB34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Территория страхования</w:t>
            </w:r>
          </w:p>
        </w:tc>
        <w:tc>
          <w:tcPr>
            <w:tcW w:w="6685" w:type="dxa"/>
            <w:vAlign w:val="center"/>
          </w:tcPr>
          <w:p w:rsidR="00CB3424" w:rsidRPr="00CB3424" w:rsidRDefault="00F954CD" w:rsidP="00CB3424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Территория Российской Федерации.</w:t>
            </w:r>
          </w:p>
        </w:tc>
      </w:tr>
      <w:tr w:rsidR="00CB3424" w:rsidRPr="00CB3424" w:rsidTr="00F954CD">
        <w:trPr>
          <w:trHeight w:val="832"/>
          <w:jc w:val="center"/>
        </w:trPr>
        <w:tc>
          <w:tcPr>
            <w:tcW w:w="541" w:type="dxa"/>
            <w:vAlign w:val="center"/>
          </w:tcPr>
          <w:p w:rsidR="00CB3424" w:rsidRPr="00CB3424" w:rsidRDefault="00F954CD" w:rsidP="00CB342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13</w:t>
            </w:r>
          </w:p>
        </w:tc>
        <w:tc>
          <w:tcPr>
            <w:tcW w:w="2803" w:type="dxa"/>
            <w:vAlign w:val="center"/>
          </w:tcPr>
          <w:p w:rsidR="00CB3424" w:rsidRPr="00CB3424" w:rsidRDefault="00F954CD" w:rsidP="00CB3424">
            <w:pPr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Требования к участн</w:t>
            </w:r>
            <w:r w:rsidRPr="00F954CD">
              <w:rPr>
                <w:rFonts w:ascii="Franklin Gothic Book" w:hAnsi="Franklin Gothic Book"/>
              </w:rPr>
              <w:t>и</w:t>
            </w:r>
            <w:r w:rsidRPr="00F954CD">
              <w:rPr>
                <w:rFonts w:ascii="Franklin Gothic Book" w:hAnsi="Franklin Gothic Book"/>
              </w:rPr>
              <w:t>кам</w:t>
            </w:r>
          </w:p>
        </w:tc>
        <w:tc>
          <w:tcPr>
            <w:tcW w:w="6685" w:type="dxa"/>
            <w:vAlign w:val="center"/>
          </w:tcPr>
          <w:p w:rsidR="00F954CD" w:rsidRPr="00F954CD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1.</w:t>
            </w:r>
            <w:r w:rsidRPr="00F954CD">
              <w:rPr>
                <w:rFonts w:ascii="Franklin Gothic Book" w:hAnsi="Franklin Gothic Book"/>
              </w:rPr>
              <w:tab/>
              <w:t>Заверенные Участником копии действующих сертификатов рейтинга финансовой устойчивости, присваиваемый росси</w:t>
            </w:r>
            <w:r w:rsidRPr="00F954CD">
              <w:rPr>
                <w:rFonts w:ascii="Franklin Gothic Book" w:hAnsi="Franklin Gothic Book"/>
              </w:rPr>
              <w:t>й</w:t>
            </w:r>
            <w:r w:rsidRPr="00F954CD">
              <w:rPr>
                <w:rFonts w:ascii="Franklin Gothic Book" w:hAnsi="Franklin Gothic Book"/>
              </w:rPr>
              <w:t>ским рейтинговым агентством «Эксперт РА» или присваива</w:t>
            </w:r>
            <w:r w:rsidRPr="00F954CD">
              <w:rPr>
                <w:rFonts w:ascii="Franklin Gothic Book" w:hAnsi="Franklin Gothic Book"/>
              </w:rPr>
              <w:t>е</w:t>
            </w:r>
            <w:r w:rsidRPr="00F954CD">
              <w:rPr>
                <w:rFonts w:ascii="Franklin Gothic Book" w:hAnsi="Franklin Gothic Book"/>
              </w:rPr>
              <w:t>мый рейтинговыми  агентствами «</w:t>
            </w:r>
            <w:proofErr w:type="spellStart"/>
            <w:r w:rsidRPr="00F954CD">
              <w:rPr>
                <w:rFonts w:ascii="Franklin Gothic Book" w:hAnsi="Franklin Gothic Book"/>
              </w:rPr>
              <w:t>Standard</w:t>
            </w:r>
            <w:proofErr w:type="spellEnd"/>
            <w:r w:rsidRPr="00F954CD">
              <w:rPr>
                <w:rFonts w:ascii="Franklin Gothic Book" w:hAnsi="Franklin Gothic Book"/>
              </w:rPr>
              <w:t xml:space="preserve"> &amp; </w:t>
            </w:r>
            <w:proofErr w:type="spellStart"/>
            <w:r w:rsidRPr="00F954CD">
              <w:rPr>
                <w:rFonts w:ascii="Franklin Gothic Book" w:hAnsi="Franklin Gothic Book"/>
              </w:rPr>
              <w:t>Poor`s</w:t>
            </w:r>
            <w:proofErr w:type="spellEnd"/>
            <w:r w:rsidRPr="00F954CD">
              <w:rPr>
                <w:rFonts w:ascii="Franklin Gothic Book" w:hAnsi="Franklin Gothic Book"/>
              </w:rPr>
              <w:t>» или «</w:t>
            </w:r>
            <w:proofErr w:type="spellStart"/>
            <w:r w:rsidRPr="00F954CD">
              <w:rPr>
                <w:rFonts w:ascii="Franklin Gothic Book" w:hAnsi="Franklin Gothic Book"/>
              </w:rPr>
              <w:t>Moody`s</w:t>
            </w:r>
            <w:proofErr w:type="spellEnd"/>
            <w:r w:rsidRPr="00F954CD">
              <w:rPr>
                <w:rFonts w:ascii="Franklin Gothic Book" w:hAnsi="Franklin Gothic Book"/>
              </w:rPr>
              <w:t>» или «</w:t>
            </w:r>
            <w:proofErr w:type="spellStart"/>
            <w:r w:rsidRPr="00F954CD">
              <w:rPr>
                <w:rFonts w:ascii="Franklin Gothic Book" w:hAnsi="Franklin Gothic Book"/>
              </w:rPr>
              <w:t>Fitch</w:t>
            </w:r>
            <w:proofErr w:type="spellEnd"/>
            <w:r w:rsidRPr="00F954CD">
              <w:rPr>
                <w:rFonts w:ascii="Franklin Gothic Book" w:hAnsi="Franklin Gothic Book"/>
              </w:rPr>
              <w:t>» по международной шкале.</w:t>
            </w:r>
          </w:p>
          <w:p w:rsidR="00CB3424" w:rsidRPr="00CB3424" w:rsidRDefault="00F954CD" w:rsidP="00F954CD">
            <w:pPr>
              <w:jc w:val="both"/>
              <w:rPr>
                <w:rFonts w:ascii="Franklin Gothic Book" w:hAnsi="Franklin Gothic Book"/>
              </w:rPr>
            </w:pPr>
            <w:r w:rsidRPr="00F954CD">
              <w:rPr>
                <w:rFonts w:ascii="Franklin Gothic Book" w:hAnsi="Franklin Gothic Book"/>
              </w:rPr>
              <w:t>2.</w:t>
            </w:r>
            <w:r w:rsidRPr="00F954CD">
              <w:rPr>
                <w:rFonts w:ascii="Franklin Gothic Book" w:hAnsi="Franklin Gothic Book"/>
              </w:rPr>
              <w:tab/>
              <w:t>Заверенную Участником копию действующей лицензии на осуществление страхования от несчастных случаев</w:t>
            </w:r>
            <w:r w:rsidR="00CB3424" w:rsidRPr="00CB3424">
              <w:rPr>
                <w:rFonts w:ascii="Franklin Gothic Book" w:hAnsi="Franklin Gothic Book"/>
              </w:rPr>
              <w:t>.</w:t>
            </w:r>
          </w:p>
        </w:tc>
      </w:tr>
    </w:tbl>
    <w:p w:rsidR="00CB3424" w:rsidRDefault="00CB3424" w:rsidP="00D12C8C">
      <w:pPr>
        <w:rPr>
          <w:rFonts w:ascii="Franklin Gothic Book" w:hAnsi="Franklin Gothic Book"/>
        </w:rPr>
      </w:pPr>
    </w:p>
    <w:p w:rsidR="00F954CD" w:rsidRDefault="00F954CD" w:rsidP="00D12C8C">
      <w:pPr>
        <w:rPr>
          <w:rFonts w:ascii="Franklin Gothic Book" w:hAnsi="Franklin Gothic Book"/>
        </w:rPr>
      </w:pPr>
    </w:p>
    <w:p w:rsidR="00FD2947" w:rsidRPr="00D12C8C" w:rsidRDefault="00FD2947" w:rsidP="00615E40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D12C8C">
        <w:rPr>
          <w:rFonts w:ascii="Franklin Gothic Book" w:hAnsi="Franklin Gothic Book"/>
          <w:b/>
        </w:rPr>
        <w:t>Проект договора</w:t>
      </w:r>
      <w:r w:rsidR="0070588C" w:rsidRPr="00D12C8C">
        <w:rPr>
          <w:rFonts w:ascii="Franklin Gothic Book" w:hAnsi="Franklin Gothic Book"/>
          <w:b/>
        </w:rPr>
        <w:t>.</w:t>
      </w:r>
    </w:p>
    <w:p w:rsidR="00FD6101" w:rsidRPr="00D12C8C" w:rsidRDefault="00FD6101" w:rsidP="00583F34">
      <w:pPr>
        <w:rPr>
          <w:rFonts w:ascii="Franklin Gothic Book" w:eastAsia="Calibri" w:hAnsi="Franklin Gothic Book"/>
          <w:lang w:eastAsia="en-US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DD186B" w:rsidRPr="00DD186B" w:rsidRDefault="00DD186B" w:rsidP="00DD186B">
      <w:pPr>
        <w:rPr>
          <w:rFonts w:ascii="Franklin Gothic Book" w:hAnsi="Franklin Gothic Book" w:cs="Arial"/>
          <w:b/>
        </w:rPr>
      </w:pP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  <w:r w:rsidRPr="00DD186B">
        <w:rPr>
          <w:rFonts w:ascii="Franklin Gothic Book" w:hAnsi="Franklin Gothic Book" w:cs="Arial"/>
          <w:b/>
        </w:rPr>
        <w:t>ДОГОВОР № ______</w:t>
      </w: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  <w:r w:rsidRPr="00DD186B">
        <w:rPr>
          <w:rFonts w:ascii="Franklin Gothic Book" w:hAnsi="Franklin Gothic Book" w:cs="Arial"/>
          <w:b/>
        </w:rPr>
        <w:t>страхования  от несчастных случаев</w:t>
      </w: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г. Новороссийск</w:t>
      </w:r>
      <w:r w:rsidRPr="00DD186B">
        <w:rPr>
          <w:rFonts w:ascii="Franklin Gothic Book" w:hAnsi="Franklin Gothic Book" w:cs="Arial"/>
        </w:rPr>
        <w:tab/>
      </w:r>
      <w:r w:rsidRPr="00DD186B">
        <w:rPr>
          <w:rFonts w:ascii="Franklin Gothic Book" w:hAnsi="Franklin Gothic Book" w:cs="Arial"/>
        </w:rPr>
        <w:tab/>
      </w:r>
      <w:r w:rsidRPr="00DD186B">
        <w:rPr>
          <w:rFonts w:ascii="Franklin Gothic Book" w:hAnsi="Franklin Gothic Book" w:cs="Arial"/>
        </w:rPr>
        <w:tab/>
      </w:r>
      <w:r w:rsidRPr="00DD186B">
        <w:rPr>
          <w:rFonts w:ascii="Franklin Gothic Book" w:hAnsi="Franklin Gothic Book" w:cs="Arial"/>
        </w:rPr>
        <w:tab/>
      </w:r>
      <w:r w:rsidRPr="00DD186B">
        <w:rPr>
          <w:rFonts w:ascii="Franklin Gothic Book" w:hAnsi="Franklin Gothic Book" w:cs="Arial"/>
        </w:rPr>
        <w:tab/>
      </w:r>
      <w:r w:rsidRPr="00DD186B">
        <w:rPr>
          <w:rFonts w:ascii="Franklin Gothic Book" w:hAnsi="Franklin Gothic Book" w:cs="Arial"/>
        </w:rPr>
        <w:tab/>
      </w:r>
      <w:r w:rsidRPr="00DD186B">
        <w:rPr>
          <w:rFonts w:ascii="Franklin Gothic Book" w:hAnsi="Franklin Gothic Book" w:cs="Arial"/>
        </w:rPr>
        <w:tab/>
      </w:r>
      <w:r w:rsidRPr="00DD186B">
        <w:rPr>
          <w:rFonts w:ascii="Franklin Gothic Book" w:hAnsi="Franklin Gothic Book" w:cs="Arial"/>
        </w:rPr>
        <w:tab/>
      </w:r>
      <w:r>
        <w:rPr>
          <w:rFonts w:ascii="Franklin Gothic Book" w:hAnsi="Franklin Gothic Book" w:cs="Arial"/>
        </w:rPr>
        <w:t xml:space="preserve">                                                                                                   </w:t>
      </w:r>
      <w:r w:rsidRPr="00DD186B">
        <w:rPr>
          <w:rFonts w:ascii="Franklin Gothic Book" w:hAnsi="Franklin Gothic Book" w:cs="Arial"/>
        </w:rPr>
        <w:t>"__" ____ 2017 г.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_____________________________, именуемое в дальнейшем «Страховщик», имеющее госуда</w:t>
      </w:r>
      <w:r w:rsidRPr="00DD186B">
        <w:rPr>
          <w:rFonts w:ascii="Franklin Gothic Book" w:hAnsi="Franklin Gothic Book" w:cs="Arial"/>
        </w:rPr>
        <w:t>р</w:t>
      </w:r>
      <w:r w:rsidRPr="00DD186B">
        <w:rPr>
          <w:rFonts w:ascii="Franklin Gothic Book" w:hAnsi="Franklin Gothic Book" w:cs="Arial"/>
        </w:rPr>
        <w:t>ственную лицензию _____________ ________________</w:t>
      </w:r>
      <w:proofErr w:type="gramStart"/>
      <w:r w:rsidRPr="00DD186B">
        <w:rPr>
          <w:rFonts w:ascii="Franklin Gothic Book" w:hAnsi="Franklin Gothic Book" w:cs="Arial"/>
        </w:rPr>
        <w:t xml:space="preserve"> ,</w:t>
      </w:r>
      <w:proofErr w:type="gramEnd"/>
      <w:r w:rsidRPr="00DD186B">
        <w:rPr>
          <w:rFonts w:ascii="Franklin Gothic Book" w:hAnsi="Franklin Gothic Book" w:cs="Arial"/>
        </w:rPr>
        <w:t xml:space="preserve"> в лице ______________________________, действующего на основании _______________________ от _____ г, с одной стороны,  и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Публичное акционерное общество «Новороссийский Морской Торговый Порт» (ПАО «НМТП»), именуемое в дальнейшем "Страхователь", в лице ___________________, действующего на осн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вании __________________с другой стороны, заключили настоящий Договор о нижеследующем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  <w:r w:rsidRPr="00DD186B">
        <w:rPr>
          <w:rFonts w:ascii="Franklin Gothic Book" w:hAnsi="Franklin Gothic Book" w:cs="Arial"/>
          <w:b/>
        </w:rPr>
        <w:t>1. ПРЕДМЕТ ДОГОВОРА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1.1. Предметом настоящего Договора является страхование от несчастных случаев физических лиц (Застрахованных лиц) в соответствии с Правилами страхования  несчастных случаев и б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лезней от "___" ____ 201__ г.  (далее – Правила) и настоящим Договором.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Правила являются неотъемлемой частью настоящего Договора (Приложение 1 к настоящему Договору).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 xml:space="preserve">1.2. </w:t>
      </w:r>
      <w:proofErr w:type="gramStart"/>
      <w:r w:rsidRPr="00DD186B">
        <w:rPr>
          <w:rFonts w:ascii="Franklin Gothic Book" w:hAnsi="Franklin Gothic Book" w:cs="Arial"/>
        </w:rPr>
        <w:t>В соответствии с настоящим Договором Страховщик обязуется за обусловленную страх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 xml:space="preserve">вую премию (Раздел 4 настоящего Договора) при наступлении страхового случая (Раздел 2 настоящего Договора) произвести страховую выплату Застрахованному лицу (по </w:t>
      </w:r>
      <w:proofErr w:type="spellStart"/>
      <w:r w:rsidRPr="00DD186B">
        <w:rPr>
          <w:rFonts w:ascii="Franklin Gothic Book" w:hAnsi="Franklin Gothic Book" w:cs="Arial"/>
        </w:rPr>
        <w:t>п.п</w:t>
      </w:r>
      <w:proofErr w:type="spellEnd"/>
      <w:r w:rsidRPr="00DD186B">
        <w:rPr>
          <w:rFonts w:ascii="Franklin Gothic Book" w:hAnsi="Franklin Gothic Book" w:cs="Arial"/>
        </w:rPr>
        <w:t>. 2.2 "а", 2.2 "б", 2.2 "д",  настоящего Договора) или Выгодоприобретателю (по п. 2.2 "в" настоящего Догов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ра) в порядке, предусмотренном Разделом 7 настоящего Договора и Правилами.</w:t>
      </w:r>
      <w:proofErr w:type="gramEnd"/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1.3. Объектом страхования являются имущественные интересы Застрахованного лица, связа</w:t>
      </w:r>
      <w:r w:rsidRPr="00DD186B">
        <w:rPr>
          <w:rFonts w:ascii="Franklin Gothic Book" w:hAnsi="Franklin Gothic Book" w:cs="Arial"/>
        </w:rPr>
        <w:t>н</w:t>
      </w:r>
      <w:r w:rsidRPr="00DD186B">
        <w:rPr>
          <w:rFonts w:ascii="Franklin Gothic Book" w:hAnsi="Franklin Gothic Book" w:cs="Arial"/>
        </w:rPr>
        <w:t>ные с причинением вреда здоровью Застрахованного лица вследствие несчастного случая.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1.4. Под несчастным случаем понимается фактически происшедшее с Застрахованным лицом в течение срока действия договора страхования и в период страхового покрытия (п. 2.3 насто</w:t>
      </w:r>
      <w:r w:rsidRPr="00DD186B">
        <w:rPr>
          <w:rFonts w:ascii="Franklin Gothic Book" w:hAnsi="Franklin Gothic Book" w:cs="Arial"/>
        </w:rPr>
        <w:t>я</w:t>
      </w:r>
      <w:r w:rsidRPr="00DD186B">
        <w:rPr>
          <w:rFonts w:ascii="Franklin Gothic Book" w:hAnsi="Franklin Gothic Book" w:cs="Arial"/>
        </w:rPr>
        <w:t>щего Договора) внезапное, непредвиденное событие, повлекшее за собой последствия, на сл</w:t>
      </w:r>
      <w:r w:rsidRPr="00DD186B">
        <w:rPr>
          <w:rFonts w:ascii="Franklin Gothic Book" w:hAnsi="Franklin Gothic Book" w:cs="Arial"/>
        </w:rPr>
        <w:t>у</w:t>
      </w:r>
      <w:r w:rsidRPr="00DD186B">
        <w:rPr>
          <w:rFonts w:ascii="Franklin Gothic Book" w:hAnsi="Franklin Gothic Book" w:cs="Arial"/>
        </w:rPr>
        <w:t>чай которых осуществлялось страхование.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К несчастным случаям по настоящему Договору относятся: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1.4.1. Травмы, под которыми понимаются: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а) телесные повреждения в результате взрыва, ожог, обморожение, переохлаждение организма (за исключением простудного заболевания), утопление, поражение электрическим током, удар молнии, солнечный удар;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б) ранение, перелом (за исключением патологического перелома, если договором страхования не предусмотрено иное), вывих сустава (за исключением привычного вывиха, если договором страхования не предусмотрено иное), травматическая потеря зубов, инородное тело глаза, п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lastRenderedPageBreak/>
        <w:t>вреждения мышцы, разрыв связки, сухожилия, повреждения внутренних органов, мягких тк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ней, сдавления;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в) сотрясение мозга (не являются застрахованными последствия сотрясения мозга при сроках лечения менее 10 дней);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г) ушиб мозга;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д) асфиксия, случайное попадание в дыхательные пути инородного тела;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е) телесные повреждения в результате нападения животных, в том числе змей, а также укусы насекомых, которые привели к возникновению анафилактического шока;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1.4.2. Отравления, под которыми понимаются: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а) случайное острое отравление ядовитыми растениями; химическими веществами, за искл</w:t>
      </w:r>
      <w:r w:rsidRPr="00DD186B">
        <w:rPr>
          <w:rFonts w:ascii="Franklin Gothic Book" w:hAnsi="Franklin Gothic Book" w:cs="Arial"/>
        </w:rPr>
        <w:t>ю</w:t>
      </w:r>
      <w:r w:rsidRPr="00DD186B">
        <w:rPr>
          <w:rFonts w:ascii="Franklin Gothic Book" w:hAnsi="Franklin Gothic Book" w:cs="Arial"/>
        </w:rPr>
        <w:t xml:space="preserve">чением пищевой </w:t>
      </w:r>
      <w:proofErr w:type="spellStart"/>
      <w:r w:rsidRPr="00DD186B">
        <w:rPr>
          <w:rFonts w:ascii="Franklin Gothic Book" w:hAnsi="Franklin Gothic Book" w:cs="Arial"/>
        </w:rPr>
        <w:t>токсикоинфекции</w:t>
      </w:r>
      <w:proofErr w:type="spellEnd"/>
      <w:r w:rsidRPr="00DD186B">
        <w:rPr>
          <w:rFonts w:ascii="Franklin Gothic Book" w:hAnsi="Franklin Gothic Book" w:cs="Arial"/>
        </w:rPr>
        <w:t xml:space="preserve"> (ботулизма, сальмонеллеза, дизентерии, </w:t>
      </w:r>
      <w:proofErr w:type="spellStart"/>
      <w:r w:rsidRPr="00DD186B">
        <w:rPr>
          <w:rFonts w:ascii="Franklin Gothic Book" w:hAnsi="Franklin Gothic Book" w:cs="Arial"/>
        </w:rPr>
        <w:t>шигеллеза</w:t>
      </w:r>
      <w:proofErr w:type="spellEnd"/>
      <w:r w:rsidRPr="00DD186B">
        <w:rPr>
          <w:rFonts w:ascii="Franklin Gothic Book" w:hAnsi="Franklin Gothic Book" w:cs="Arial"/>
        </w:rPr>
        <w:t xml:space="preserve">, </w:t>
      </w:r>
      <w:proofErr w:type="spellStart"/>
      <w:r w:rsidRPr="00DD186B">
        <w:rPr>
          <w:rFonts w:ascii="Franklin Gothic Book" w:hAnsi="Franklin Gothic Book" w:cs="Arial"/>
        </w:rPr>
        <w:t>клебс</w:t>
      </w:r>
      <w:r w:rsidRPr="00DD186B">
        <w:rPr>
          <w:rFonts w:ascii="Franklin Gothic Book" w:hAnsi="Franklin Gothic Book" w:cs="Arial"/>
        </w:rPr>
        <w:t>и</w:t>
      </w:r>
      <w:r w:rsidRPr="00DD186B">
        <w:rPr>
          <w:rFonts w:ascii="Franklin Gothic Book" w:hAnsi="Franklin Gothic Book" w:cs="Arial"/>
        </w:rPr>
        <w:t>елеза</w:t>
      </w:r>
      <w:proofErr w:type="spellEnd"/>
      <w:r w:rsidRPr="00DD186B">
        <w:rPr>
          <w:rFonts w:ascii="Franklin Gothic Book" w:hAnsi="Franklin Gothic Book" w:cs="Arial"/>
        </w:rPr>
        <w:t xml:space="preserve">, </w:t>
      </w:r>
      <w:proofErr w:type="spellStart"/>
      <w:r w:rsidRPr="00DD186B">
        <w:rPr>
          <w:rFonts w:ascii="Franklin Gothic Book" w:hAnsi="Franklin Gothic Book" w:cs="Arial"/>
        </w:rPr>
        <w:t>иерсиниоза</w:t>
      </w:r>
      <w:proofErr w:type="spellEnd"/>
      <w:r w:rsidRPr="00DD186B">
        <w:rPr>
          <w:rFonts w:ascii="Franklin Gothic Book" w:hAnsi="Franklin Gothic Book" w:cs="Arial"/>
        </w:rPr>
        <w:t xml:space="preserve"> и других заболеваний в соответствии с кодом A05 по МКБ-10);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б) случайное острое отравление лекарственными препаратами. При этом для Застрахованных лиц к несчастному случаю относится только случайное острое отравление лекарственными пр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паратами, прописанными по назначению лечащего врача.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1.5. Общая численность Застрахованных лиц на момент заключения настоящего Договора с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ставляет _________ (_______________) человек, в соответствии со Списком Застрахованных лиц (Приложением 2 к настоящему Договору), являющимся неотъемлемой частью настоящего Д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говора.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Выгодоприобретатели на случай смерти указываются в Приложении 2. Если Выгодоприобрет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тель не назначен, то Выгодоприобретателями в случае смерти Застрахованного лица считаются наследники Застрахованного лица.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  <w:r w:rsidRPr="00DD186B">
        <w:rPr>
          <w:rFonts w:ascii="Franklin Gothic Book" w:hAnsi="Franklin Gothic Book" w:cs="Arial"/>
          <w:b/>
        </w:rPr>
        <w:t>2. СТРАХОВЫЕ СЛУЧАИ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2.1. Страховым случаем является предусмотренное настоящим Договором совершившееся с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бытие из числа перечисленных в п. 2.2 настоящего Договора, явившееся следствием несчас</w:t>
      </w:r>
      <w:r w:rsidRPr="00DD186B">
        <w:rPr>
          <w:rFonts w:ascii="Franklin Gothic Book" w:hAnsi="Franklin Gothic Book" w:cs="Arial"/>
        </w:rPr>
        <w:t>т</w:t>
      </w:r>
      <w:r w:rsidRPr="00DD186B">
        <w:rPr>
          <w:rFonts w:ascii="Franklin Gothic Book" w:hAnsi="Franklin Gothic Book" w:cs="Arial"/>
        </w:rPr>
        <w:t>ного случая, происшедшего в период действия настоящего Договора, подтверждённое в уст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новленном порядке документами в соответствии с п. 7.3 настоящего Договора, с наступлением которого возникает обязанность Страховщика произвести страховую выплату.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2.2. Настоящим Договором предусматриваются страховые выплаты при наступлении страховых случаев по следующим рискам: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а) "Временная утрата трудоспособности в результате несчастного случая";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б) "Постоянная утрата трудоспособности (инвалидность) в результате несчастного случая;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в) "Смерть в результате несчастного случая".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д) "Временная утрата трудоспособности в результате несчастного случая, приведшего к необх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димости экстренной госпитализации".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2.3. Период страхового покрытия - период исполнения Застрахованным лицом трудовых об</w:t>
      </w:r>
      <w:r w:rsidRPr="00DD186B">
        <w:rPr>
          <w:rFonts w:ascii="Franklin Gothic Book" w:hAnsi="Franklin Gothic Book" w:cs="Arial"/>
        </w:rPr>
        <w:t>я</w:t>
      </w:r>
      <w:r w:rsidRPr="00DD186B">
        <w:rPr>
          <w:rFonts w:ascii="Franklin Gothic Book" w:hAnsi="Franklin Gothic Book" w:cs="Arial"/>
        </w:rPr>
        <w:t>занностей и  время в пути от места жительства Застрахованного лица к месту исполнения им трудовых обязанностей (до начала работы) и обратно (после работы).  В соответствии с услов</w:t>
      </w:r>
      <w:r w:rsidRPr="00DD186B">
        <w:rPr>
          <w:rFonts w:ascii="Franklin Gothic Book" w:hAnsi="Franklin Gothic Book" w:cs="Arial"/>
        </w:rPr>
        <w:t>и</w:t>
      </w:r>
      <w:r w:rsidRPr="00DD186B">
        <w:rPr>
          <w:rFonts w:ascii="Franklin Gothic Book" w:hAnsi="Franklin Gothic Book" w:cs="Arial"/>
        </w:rPr>
        <w:t>ями настоящего Договора время нахождения Застрахованного лица в пути  устанавливается: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- не более двух часов в каждую сторону для Застрахованных лиц, проживающих в г. Новоро</w:t>
      </w:r>
      <w:r w:rsidRPr="00DD186B">
        <w:rPr>
          <w:rFonts w:ascii="Franklin Gothic Book" w:hAnsi="Franklin Gothic Book" w:cs="Arial"/>
        </w:rPr>
        <w:t>с</w:t>
      </w:r>
      <w:r w:rsidRPr="00DD186B">
        <w:rPr>
          <w:rFonts w:ascii="Franklin Gothic Book" w:hAnsi="Franklin Gothic Book" w:cs="Arial"/>
        </w:rPr>
        <w:t>сийске;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 xml:space="preserve">- не более трех часов в каждую сторону для Застрахованных лиц, проживающих в городах и населенных пунктах Краснодарского края, за исключением проживающих в  г. Новороссийск. 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Период исполнения трудовых обязанностей начинается в момент начала рабочего времени и заканчивается в момент окончания рабочего времени, предусмотренного для Застрахованного лица, и распространяется на те дни, в которые Застрахованное лицо исполняет трудовые об</w:t>
      </w:r>
      <w:r w:rsidRPr="00DD186B">
        <w:rPr>
          <w:rFonts w:ascii="Franklin Gothic Book" w:hAnsi="Franklin Gothic Book" w:cs="Arial"/>
        </w:rPr>
        <w:t>я</w:t>
      </w:r>
      <w:r w:rsidRPr="00DD186B">
        <w:rPr>
          <w:rFonts w:ascii="Franklin Gothic Book" w:hAnsi="Franklin Gothic Book" w:cs="Arial"/>
        </w:rPr>
        <w:t xml:space="preserve">занности. 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Для Застрахованных лиц, работающих вахтовым методом, иных Застрахованных лиц, характер выполняемой работы которых исключает возможность ежедневного возвращения к месту пр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живания (исключая лиц, находящихся в командировках), в данный период страхового покрытия  включается: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– время междусменного отдыха, в том числе, время междусменного отдыха при следовании на транспортном средстве в качестве сменщика, время ежедневного (междусменного) отдыха при работе вахтовым методом и т.д.;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lastRenderedPageBreak/>
        <w:t>– время, необходимое для приведения в порядок орудий производства и одежды, выполнения других предусмотренных правилами внутреннего трудового распорядка действий перед нач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лом и после окончания работы;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– время нахождения на судне (воздушном, морском, речном) в свободное от вахты и судовых работ время.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2.4. Не является страховым случаем вред жизни и здоровью Застрахованного лица, причине</w:t>
      </w:r>
      <w:r w:rsidRPr="00DD186B">
        <w:rPr>
          <w:rFonts w:ascii="Franklin Gothic Book" w:hAnsi="Franklin Gothic Book" w:cs="Arial"/>
        </w:rPr>
        <w:t>н</w:t>
      </w:r>
      <w:r w:rsidRPr="00DD186B">
        <w:rPr>
          <w:rFonts w:ascii="Franklin Gothic Book" w:hAnsi="Franklin Gothic Book" w:cs="Arial"/>
        </w:rPr>
        <w:t xml:space="preserve">ный в результате несчастного случая, который наступил вследствие: 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2.4.1. покушения Застрахованного лица на самоубийство, за исключением случаев, когда З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страхованное лицо было доведено до этого противоправными действиями третьих лиц.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2.4.2. управления Застрахованным лицом транспортным средством, аппаратом или прибором без права такого управления или передачи управления лицу, не имеющему права на управл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ние данным транспортным средством, аппаратом или прибором;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2.4.3. управления Застрахованным лицом транспортным средством в состоянии любой формы опьянения (алкогольного, наркотического, токсического и др.) или после принятия лекарстве</w:t>
      </w:r>
      <w:r w:rsidRPr="00DD186B">
        <w:rPr>
          <w:rFonts w:ascii="Franklin Gothic Book" w:hAnsi="Franklin Gothic Book" w:cs="Arial"/>
        </w:rPr>
        <w:t>н</w:t>
      </w:r>
      <w:r w:rsidRPr="00DD186B">
        <w:rPr>
          <w:rFonts w:ascii="Franklin Gothic Book" w:hAnsi="Franklin Gothic Book" w:cs="Arial"/>
        </w:rPr>
        <w:t>ных препаратов, противопоказанных при управлении транспортным средством, или передачи управления лицу, находившемуся в таком состоянии.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Перечисленные в настоящем пункте деяния признаются таковыми судом или иными комп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тентными органами в порядке, установленном действующим законодательством Российской Федерации.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2.5. Страховщик освобождается от страховой выплаты, если несчастный случай наступил в р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зультате совершения Страхователем, Выгодоприобретателем умышленных действий, в том чи</w:t>
      </w:r>
      <w:r w:rsidRPr="00DD186B">
        <w:rPr>
          <w:rFonts w:ascii="Franklin Gothic Book" w:hAnsi="Franklin Gothic Book" w:cs="Arial"/>
        </w:rPr>
        <w:t>с</w:t>
      </w:r>
      <w:r w:rsidRPr="00DD186B">
        <w:rPr>
          <w:rFonts w:ascii="Franklin Gothic Book" w:hAnsi="Franklin Gothic Book" w:cs="Arial"/>
        </w:rPr>
        <w:t>ле, умышленного причинения телесных повреждений Застрахованному лицу, повлекших насту</w:t>
      </w:r>
      <w:r w:rsidRPr="00DD186B">
        <w:rPr>
          <w:rFonts w:ascii="Franklin Gothic Book" w:hAnsi="Franklin Gothic Book" w:cs="Arial"/>
        </w:rPr>
        <w:t>п</w:t>
      </w:r>
      <w:r w:rsidRPr="00DD186B">
        <w:rPr>
          <w:rFonts w:ascii="Franklin Gothic Book" w:hAnsi="Franklin Gothic Book" w:cs="Arial"/>
        </w:rPr>
        <w:t>ление несчастного случая.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2.6. Не является страховым случаем инвалидность, установленная по переосвидетельствов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нию, за исключением случаев, когда Застрахованному лицу была произведена страховая в</w:t>
      </w:r>
      <w:r w:rsidRPr="00DD186B">
        <w:rPr>
          <w:rFonts w:ascii="Franklin Gothic Book" w:hAnsi="Franklin Gothic Book" w:cs="Arial"/>
        </w:rPr>
        <w:t>ы</w:t>
      </w:r>
      <w:r w:rsidRPr="00DD186B">
        <w:rPr>
          <w:rFonts w:ascii="Franklin Gothic Book" w:hAnsi="Franklin Gothic Book" w:cs="Arial"/>
        </w:rPr>
        <w:t>плата по инвалидности, а затем в течение 1 года с даты несчастного случая, по переосвидетел</w:t>
      </w:r>
      <w:r w:rsidRPr="00DD186B">
        <w:rPr>
          <w:rFonts w:ascii="Franklin Gothic Book" w:hAnsi="Franklin Gothic Book" w:cs="Arial"/>
        </w:rPr>
        <w:t>ь</w:t>
      </w:r>
      <w:r w:rsidRPr="00DD186B">
        <w:rPr>
          <w:rFonts w:ascii="Franklin Gothic Book" w:hAnsi="Franklin Gothic Book" w:cs="Arial"/>
        </w:rPr>
        <w:t>ствованию установлена более тяжелая группа в связи с тем же несчастным случаем. В этом случае Страховщик по результатам переосвидетельствования выплачивает разницу между стр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ховой выплатой за более тяжелую группу инвалидности и произведенной выплатой за ранее установленную группу инвалидности.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Если Застрахованному лицу была произведена страховая выплата по инвалидности, а затем в течение 1 года с даты несчастного случая по переосвидетельствованию установлена более ле</w:t>
      </w:r>
      <w:r w:rsidRPr="00DD186B">
        <w:rPr>
          <w:rFonts w:ascii="Franklin Gothic Book" w:hAnsi="Franklin Gothic Book" w:cs="Arial"/>
        </w:rPr>
        <w:t>г</w:t>
      </w:r>
      <w:r w:rsidRPr="00DD186B">
        <w:rPr>
          <w:rFonts w:ascii="Franklin Gothic Book" w:hAnsi="Franklin Gothic Book" w:cs="Arial"/>
        </w:rPr>
        <w:t>кая группа в связи с тем же несчастным случаем, страховая выплата по более легкой группе не производится.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2.7. Не является страховыми случаями последствия несчастного случая, наступившего во вр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мя нахождения Застрахованного лица в состоянии алкогольного, наркотического или токсич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ского опьянения, за исключением случаев, когда Застрахованное лицо было доведено до такого состояния противоправными действиями третьих лиц.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 xml:space="preserve">2.8. Не является страховым случаем пищевая </w:t>
      </w:r>
      <w:proofErr w:type="spellStart"/>
      <w:r w:rsidRPr="00DD186B">
        <w:rPr>
          <w:rFonts w:ascii="Franklin Gothic Book" w:hAnsi="Franklin Gothic Book" w:cs="Arial"/>
        </w:rPr>
        <w:t>токсикоинфекция</w:t>
      </w:r>
      <w:proofErr w:type="spellEnd"/>
      <w:r w:rsidRPr="00DD186B">
        <w:rPr>
          <w:rFonts w:ascii="Franklin Gothic Book" w:hAnsi="Franklin Gothic Book" w:cs="Arial"/>
        </w:rPr>
        <w:t xml:space="preserve"> (ботулизм, сальмонеллез, д</w:t>
      </w:r>
      <w:r w:rsidRPr="00DD186B">
        <w:rPr>
          <w:rFonts w:ascii="Franklin Gothic Book" w:hAnsi="Franklin Gothic Book" w:cs="Arial"/>
        </w:rPr>
        <w:t>и</w:t>
      </w:r>
      <w:r w:rsidRPr="00DD186B">
        <w:rPr>
          <w:rFonts w:ascii="Franklin Gothic Book" w:hAnsi="Franklin Gothic Book" w:cs="Arial"/>
        </w:rPr>
        <w:t xml:space="preserve">зентерия, </w:t>
      </w:r>
      <w:proofErr w:type="spellStart"/>
      <w:r w:rsidRPr="00DD186B">
        <w:rPr>
          <w:rFonts w:ascii="Franklin Gothic Book" w:hAnsi="Franklin Gothic Book" w:cs="Arial"/>
        </w:rPr>
        <w:t>шигеллез</w:t>
      </w:r>
      <w:proofErr w:type="spellEnd"/>
      <w:r w:rsidRPr="00DD186B">
        <w:rPr>
          <w:rFonts w:ascii="Franklin Gothic Book" w:hAnsi="Franklin Gothic Book" w:cs="Arial"/>
        </w:rPr>
        <w:t xml:space="preserve">, </w:t>
      </w:r>
      <w:proofErr w:type="spellStart"/>
      <w:r w:rsidRPr="00DD186B">
        <w:rPr>
          <w:rFonts w:ascii="Franklin Gothic Book" w:hAnsi="Franklin Gothic Book" w:cs="Arial"/>
        </w:rPr>
        <w:t>клебсиелез</w:t>
      </w:r>
      <w:proofErr w:type="spellEnd"/>
      <w:r w:rsidRPr="00DD186B">
        <w:rPr>
          <w:rFonts w:ascii="Franklin Gothic Book" w:hAnsi="Franklin Gothic Book" w:cs="Arial"/>
        </w:rPr>
        <w:t xml:space="preserve">, </w:t>
      </w:r>
      <w:proofErr w:type="spellStart"/>
      <w:r w:rsidRPr="00DD186B">
        <w:rPr>
          <w:rFonts w:ascii="Franklin Gothic Book" w:hAnsi="Franklin Gothic Book" w:cs="Arial"/>
        </w:rPr>
        <w:t>иерсиниоз</w:t>
      </w:r>
      <w:proofErr w:type="spellEnd"/>
      <w:r w:rsidRPr="00DD186B">
        <w:rPr>
          <w:rFonts w:ascii="Franklin Gothic Book" w:hAnsi="Franklin Gothic Book" w:cs="Arial"/>
        </w:rPr>
        <w:t xml:space="preserve"> и др.);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2.9. Страховщик не производит страховую выплату, если несчастный случай наступил в резул</w:t>
      </w:r>
      <w:r w:rsidRPr="00DD186B">
        <w:rPr>
          <w:rFonts w:ascii="Franklin Gothic Book" w:hAnsi="Franklin Gothic Book" w:cs="Arial"/>
        </w:rPr>
        <w:t>ь</w:t>
      </w:r>
      <w:r w:rsidRPr="00DD186B">
        <w:rPr>
          <w:rFonts w:ascii="Franklin Gothic Book" w:hAnsi="Franklin Gothic Book" w:cs="Arial"/>
        </w:rPr>
        <w:t>тате: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2.9.1. совершения Застрахованным лицом умышленных действий, в том числе умышленного причинения телесных повреждений, повлекших наступление несчастного случая;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2.9.2. совершения Застрахованным лицом противоправных действий;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2.9.3. совершения Застрахованным лицом самоубийства, за исключением случаев, когда З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страхованное лицо было доведено до этого противоправными действиями третьих лиц. При этом Страховщик не освобождается от обязанности произвести страховую выплату в случае смерти Застрахованного лица в результате самоубийства, если к этому моменту договор стр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хования действовал не менее 2 лет;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2.10. Страховщик освобождается от страховой выплаты, если несчастный случай наступил вследствие: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2.10.1. воздействия ядерного взрыва, радиации или радиоактивного заражения;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2.10.2. военных действий, а также манёвров или иных военных мероприятий;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2.10.3. гражданской войны, народных волнений всякого рода или забастовок.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2.10.4. террористического акта;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lastRenderedPageBreak/>
        <w:t>2.10.5. чрезвычайных (особых) положений, объявленных органами власти в установленном з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 xml:space="preserve">коном порядке в связи с событиями, указанными в </w:t>
      </w:r>
      <w:proofErr w:type="spellStart"/>
      <w:r w:rsidRPr="00DD186B">
        <w:rPr>
          <w:rFonts w:ascii="Franklin Gothic Book" w:hAnsi="Franklin Gothic Book" w:cs="Arial"/>
        </w:rPr>
        <w:t>п.п</w:t>
      </w:r>
      <w:proofErr w:type="spellEnd"/>
      <w:r w:rsidRPr="00DD186B">
        <w:rPr>
          <w:rFonts w:ascii="Franklin Gothic Book" w:hAnsi="Franklin Gothic Book" w:cs="Arial"/>
        </w:rPr>
        <w:t>. 2.10.1 – 2.10.4.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 xml:space="preserve">2.10.6. профессиональных или любительских занятий Застрахованного лица </w:t>
      </w:r>
      <w:proofErr w:type="spellStart"/>
      <w:r w:rsidRPr="00DD186B">
        <w:rPr>
          <w:rFonts w:ascii="Franklin Gothic Book" w:hAnsi="Franklin Gothic Book" w:cs="Arial"/>
        </w:rPr>
        <w:t>травмоопасными</w:t>
      </w:r>
      <w:proofErr w:type="spellEnd"/>
      <w:r w:rsidRPr="00DD186B">
        <w:rPr>
          <w:rFonts w:ascii="Franklin Gothic Book" w:hAnsi="Franklin Gothic Book" w:cs="Arial"/>
        </w:rPr>
        <w:t xml:space="preserve"> видами спорта (конным спортом, авто– и мотоспортом, воздушным спортом (парашютизмом, дельтапланеризмом и др.) полетами на любом летательном аппарате, кроме полетов в качестве пассажира на самолете гражданской авиации в соответствии с приобретенным билетом, ко</w:t>
      </w:r>
      <w:r w:rsidRPr="00DD186B">
        <w:rPr>
          <w:rFonts w:ascii="Franklin Gothic Book" w:hAnsi="Franklin Gothic Book" w:cs="Arial"/>
        </w:rPr>
        <w:t>н</w:t>
      </w:r>
      <w:r w:rsidRPr="00DD186B">
        <w:rPr>
          <w:rFonts w:ascii="Franklin Gothic Book" w:hAnsi="Franklin Gothic Book" w:cs="Arial"/>
        </w:rPr>
        <w:t>тактными единоборствами, альпинизмом, горным и водным туризмом, спелеологией, подво</w:t>
      </w:r>
      <w:r w:rsidRPr="00DD186B">
        <w:rPr>
          <w:rFonts w:ascii="Franklin Gothic Book" w:hAnsi="Franklin Gothic Book" w:cs="Arial"/>
        </w:rPr>
        <w:t>д</w:t>
      </w:r>
      <w:r w:rsidRPr="00DD186B">
        <w:rPr>
          <w:rFonts w:ascii="Franklin Gothic Book" w:hAnsi="Franklin Gothic Book" w:cs="Arial"/>
        </w:rPr>
        <w:t>ным плаванием, виндсерфингом, водными лыжами, катанием на скутерах, мотоциклах, моп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 xml:space="preserve">дах, </w:t>
      </w:r>
      <w:proofErr w:type="spellStart"/>
      <w:r w:rsidRPr="00DD186B">
        <w:rPr>
          <w:rFonts w:ascii="Franklin Gothic Book" w:hAnsi="Franklin Gothic Book" w:cs="Arial"/>
        </w:rPr>
        <w:t>квадроциклах</w:t>
      </w:r>
      <w:proofErr w:type="spellEnd"/>
      <w:r w:rsidRPr="00DD186B">
        <w:rPr>
          <w:rFonts w:ascii="Franklin Gothic Book" w:hAnsi="Franklin Gothic Book" w:cs="Arial"/>
        </w:rPr>
        <w:t>, снегоходах и т.п. транспортных средствах).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2.12. Территория страхования: территория Российской Федерации.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DD186B" w:rsidRPr="00A9174F" w:rsidRDefault="00DD186B" w:rsidP="00A9174F">
      <w:pPr>
        <w:jc w:val="center"/>
        <w:rPr>
          <w:rFonts w:ascii="Franklin Gothic Book" w:hAnsi="Franklin Gothic Book" w:cs="Arial"/>
          <w:b/>
        </w:rPr>
      </w:pPr>
      <w:r w:rsidRPr="00A9174F">
        <w:rPr>
          <w:rFonts w:ascii="Franklin Gothic Book" w:hAnsi="Franklin Gothic Book" w:cs="Arial"/>
          <w:b/>
        </w:rPr>
        <w:t>3. СТРАХОВАЯ СУММА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3.1. Совокупный размер страховой суммы по настоящему Договору по всем Застрахованным лицам составляет _______________(______________) рублей 00 коп.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3.2. По настоящему Договору индивидуальная страховая сумма по каждому Застрахованному лицу устанавливается в размере 3 000 000 (Три миллиона) рублей 00 коп</w:t>
      </w:r>
      <w:proofErr w:type="gramStart"/>
      <w:r w:rsidRPr="00DD186B">
        <w:rPr>
          <w:rFonts w:ascii="Franklin Gothic Book" w:hAnsi="Franklin Gothic Book" w:cs="Arial"/>
        </w:rPr>
        <w:t xml:space="preserve">., </w:t>
      </w:r>
      <w:proofErr w:type="gramEnd"/>
      <w:r w:rsidRPr="00DD186B">
        <w:rPr>
          <w:rFonts w:ascii="Franklin Gothic Book" w:hAnsi="Franklin Gothic Book" w:cs="Arial"/>
        </w:rPr>
        <w:t>в том числе отдел</w:t>
      </w:r>
      <w:r w:rsidRPr="00DD186B">
        <w:rPr>
          <w:rFonts w:ascii="Franklin Gothic Book" w:hAnsi="Franklin Gothic Book" w:cs="Arial"/>
        </w:rPr>
        <w:t>ь</w:t>
      </w:r>
      <w:r w:rsidRPr="00DD186B">
        <w:rPr>
          <w:rFonts w:ascii="Franklin Gothic Book" w:hAnsi="Franklin Gothic Book" w:cs="Arial"/>
        </w:rPr>
        <w:t>ные страховые суммы: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3.2.1. по страховому риску "Временная утрата трудоспособности в результате несчастного сл</w:t>
      </w:r>
      <w:r w:rsidRPr="00DD186B">
        <w:rPr>
          <w:rFonts w:ascii="Franklin Gothic Book" w:hAnsi="Franklin Gothic Book" w:cs="Arial"/>
        </w:rPr>
        <w:t>у</w:t>
      </w:r>
      <w:r w:rsidRPr="00DD186B">
        <w:rPr>
          <w:rFonts w:ascii="Franklin Gothic Book" w:hAnsi="Franklin Gothic Book" w:cs="Arial"/>
        </w:rPr>
        <w:t>чая" в размере 500 000 (Пятьсот тысяч) рублей 00 коп</w:t>
      </w:r>
      <w:proofErr w:type="gramStart"/>
      <w:r w:rsidRPr="00DD186B">
        <w:rPr>
          <w:rFonts w:ascii="Franklin Gothic Book" w:hAnsi="Franklin Gothic Book" w:cs="Arial"/>
        </w:rPr>
        <w:t>.;</w:t>
      </w:r>
      <w:proofErr w:type="gramEnd"/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3.2.2. по страховому риску "Постоянная утрата трудоспособности (инвалидность) в результате несчастного случая"   в размере 1 000  000 (Один миллион) рублей 00 коп</w:t>
      </w:r>
      <w:proofErr w:type="gramStart"/>
      <w:r w:rsidRPr="00DD186B">
        <w:rPr>
          <w:rFonts w:ascii="Franklin Gothic Book" w:hAnsi="Franklin Gothic Book" w:cs="Arial"/>
        </w:rPr>
        <w:t>.;</w:t>
      </w:r>
      <w:proofErr w:type="gramEnd"/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3.2.3. по страховому риску "Смерть в результате несчастного случая"    в размере 1 000 000 (Один миллион) рублей 00 коп</w:t>
      </w:r>
      <w:proofErr w:type="gramStart"/>
      <w:r w:rsidRPr="00DD186B">
        <w:rPr>
          <w:rFonts w:ascii="Franklin Gothic Book" w:hAnsi="Franklin Gothic Book" w:cs="Arial"/>
        </w:rPr>
        <w:t>.;</w:t>
      </w:r>
      <w:proofErr w:type="gramEnd"/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3.2.4. по страховому риску "Временная утрата трудоспособности в результате несчастного сл</w:t>
      </w:r>
      <w:r w:rsidRPr="00DD186B">
        <w:rPr>
          <w:rFonts w:ascii="Franklin Gothic Book" w:hAnsi="Franklin Gothic Book" w:cs="Arial"/>
        </w:rPr>
        <w:t>у</w:t>
      </w:r>
      <w:r w:rsidRPr="00DD186B">
        <w:rPr>
          <w:rFonts w:ascii="Franklin Gothic Book" w:hAnsi="Franklin Gothic Book" w:cs="Arial"/>
        </w:rPr>
        <w:t>чая, приведшего к необходимости экстренной госпитализации"  в размере 500 000 (Пятьсот тысяч) рублей 00 коп.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  <w:r w:rsidRPr="00DD186B">
        <w:rPr>
          <w:rFonts w:ascii="Franklin Gothic Book" w:hAnsi="Franklin Gothic Book" w:cs="Arial"/>
          <w:b/>
        </w:rPr>
        <w:t>4. СТРАХОВАЯ ПРЕМИЯ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 xml:space="preserve">4.1. Общая сумма страховой премии по всем Застрахованным лицам составляет 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_______________(______________) рублей 00 коп.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4.2. Размер страховой премии на одно Застрахованное лицо составляет</w:t>
      </w:r>
      <w:proofErr w:type="gramStart"/>
      <w:r w:rsidRPr="00DD186B">
        <w:rPr>
          <w:rFonts w:ascii="Franklin Gothic Book" w:hAnsi="Franklin Gothic Book" w:cs="Arial"/>
        </w:rPr>
        <w:t xml:space="preserve"> ________  (__________) </w:t>
      </w:r>
      <w:proofErr w:type="gramEnd"/>
      <w:r w:rsidRPr="00DD186B">
        <w:rPr>
          <w:rFonts w:ascii="Franklin Gothic Book" w:hAnsi="Franklin Gothic Book" w:cs="Arial"/>
        </w:rPr>
        <w:t>рублей 00 коп.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4.3. Общая страховая премия уплачивается путем перечисления денежных средств на расче</w:t>
      </w:r>
      <w:r w:rsidRPr="00DD186B">
        <w:rPr>
          <w:rFonts w:ascii="Franklin Gothic Book" w:hAnsi="Franklin Gothic Book" w:cs="Arial"/>
        </w:rPr>
        <w:t>т</w:t>
      </w:r>
      <w:r w:rsidRPr="00DD186B">
        <w:rPr>
          <w:rFonts w:ascii="Franklin Gothic Book" w:hAnsi="Franklin Gothic Book" w:cs="Arial"/>
        </w:rPr>
        <w:t xml:space="preserve">ный счет Страховщика в следующем порядке: единовременно в срок до «20» января 2017г. 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4.4. Если к установленному сроку страховая премия Страховщику не поступила или поступила меньшая сумма, то настоящий Договор считается незаключенным, и страховые выплаты по нему не производятся.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Поступившая по такому договору сумма в согласованные сторонами сроки возвращается Стр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хователю.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  <w:r w:rsidRPr="00DD186B">
        <w:rPr>
          <w:rFonts w:ascii="Franklin Gothic Book" w:hAnsi="Franklin Gothic Book" w:cs="Arial"/>
          <w:b/>
        </w:rPr>
        <w:t>5. ПРАВА И ОБЯЗАННОСТИ СТОРОН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5.1. Страхователь имеет право: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5.1.1. Вносить изменения в Список Застрахованных лиц: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5.1.1.1. При включении в договор новых Застрахованных лиц Страхователь предоставляет Страховщику сведения о дополнительно страхуемых лицах и уплачивает дополнительную стр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ховую премию за каждое новое Застрахованное лицо в размере пропорциональном количеству дней с даты включения до даты окончания срока действия Договора. Сроки, порядок уплаты и размер дополнительной страховой премии указываются в дополнительном Соглашении к настоящему Договору.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5.1.1.2.  В случае исключения из договора части Застрахованных лиц Страховщик осуществляет возврат Страхователю части премии, уплаченной за каждое Застрахованное лицо, в размере пропорциональном не истекшему оплаченному сроку действия настоящего Договора. Сроки, порядок возврата и размер части страховой премии, подлежащей возврату Страхователю, ук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зываются в дополнительном Соглашении к настоящему договору. При этом, если дополнител</w:t>
      </w:r>
      <w:r w:rsidRPr="00DD186B">
        <w:rPr>
          <w:rFonts w:ascii="Franklin Gothic Book" w:hAnsi="Franklin Gothic Book" w:cs="Arial"/>
        </w:rPr>
        <w:t>ь</w:t>
      </w:r>
      <w:r w:rsidRPr="00DD186B">
        <w:rPr>
          <w:rFonts w:ascii="Franklin Gothic Book" w:hAnsi="Franklin Gothic Book" w:cs="Arial"/>
        </w:rPr>
        <w:lastRenderedPageBreak/>
        <w:t>ное соглашение предусматривает возврат Страхователю части страховой премии, указанная в дополнительном соглашении денежная сумма должна быть возвращена Страхователю в теч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ние 30 (Тридцати) рабочих дней с даты подписания дополнительного соглашения. Датой возвр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та считается дата списания денежных средств со счёта Страховщика.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5.1.1.1.3. заменить в порядке, установленном действующим законодательством Российской Федерации, названное в договоре страхования Застрахованное лицо другим лицом с письме</w:t>
      </w:r>
      <w:r w:rsidRPr="00DD186B">
        <w:rPr>
          <w:rFonts w:ascii="Franklin Gothic Book" w:hAnsi="Franklin Gothic Book" w:cs="Arial"/>
        </w:rPr>
        <w:t>н</w:t>
      </w:r>
      <w:r w:rsidRPr="00DD186B">
        <w:rPr>
          <w:rFonts w:ascii="Franklin Gothic Book" w:hAnsi="Franklin Gothic Book" w:cs="Arial"/>
        </w:rPr>
        <w:t>ного согласия этого Застрахованного лица и Страховщика;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5.1.1.4. заменить в порядке, установленном действующим законодательством Российской Ф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дерации, названного в договоре страхования Выгодоприобретателя другим лицом с письменн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го согласия Застрахованного лица;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5.1.2. получать от Страховщика информацию, касающуюся его финансовой устойчивости, не являющуюся коммерческой тайной.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5.3. Страхователь обязан: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5.3.1. выполнить все необходимые формальности, связанные с заключением настоящего Дог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вора, в том числе: сообщить Страховщику известные ему обстоятельства, имеющие существе</w:t>
      </w:r>
      <w:r w:rsidRPr="00DD186B">
        <w:rPr>
          <w:rFonts w:ascii="Franklin Gothic Book" w:hAnsi="Franklin Gothic Book" w:cs="Arial"/>
        </w:rPr>
        <w:t>н</w:t>
      </w:r>
      <w:r w:rsidRPr="00DD186B">
        <w:rPr>
          <w:rFonts w:ascii="Franklin Gothic Book" w:hAnsi="Franklin Gothic Book" w:cs="Arial"/>
        </w:rPr>
        <w:t>ное значение для определения вероятности наступления страхового случая при заключении настоящего Договора;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5.3.2. уплачивать страховую премию в сроки и в порядке, определенные Разделом 4 настоящ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го Договора;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5.3.3. довести до сведения Застрахованных лиц положения Правил и условия настоящего Дог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вора;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5.3.4. обеспечить в случае замены Застрахованного лица (Выгодоприобретателя) другим лицом или его исключения из Списка Застрахованных лиц получение согласия Застрахованного лица на эти действия согласно действующему законодательству Российской Федерации.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5.3.5. В соответствии с Федеральным законом от 27.07.2006 N 152-ФЗ "О персональных да</w:t>
      </w:r>
      <w:r w:rsidRPr="00DD186B">
        <w:rPr>
          <w:rFonts w:ascii="Franklin Gothic Book" w:hAnsi="Franklin Gothic Book" w:cs="Arial"/>
        </w:rPr>
        <w:t>н</w:t>
      </w:r>
      <w:r w:rsidRPr="00DD186B">
        <w:rPr>
          <w:rFonts w:ascii="Franklin Gothic Book" w:hAnsi="Franklin Gothic Book" w:cs="Arial"/>
        </w:rPr>
        <w:t>ных" с целью выполнения условий настоящего Договора страхования и его администриров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ния, урегулирования убытков обеспечить наличие Согласия лиц, подлежащих страхованию по настоящему Договору (по форме Приложения №3), на использование предоставляемых ими персональных данных, специальных категорий персональных данных и их обработку Страхо</w:t>
      </w:r>
      <w:r w:rsidRPr="00DD186B">
        <w:rPr>
          <w:rFonts w:ascii="Franklin Gothic Book" w:hAnsi="Franklin Gothic Book" w:cs="Arial"/>
        </w:rPr>
        <w:t>в</w:t>
      </w:r>
      <w:r w:rsidRPr="00DD186B">
        <w:rPr>
          <w:rFonts w:ascii="Franklin Gothic Book" w:hAnsi="Franklin Gothic Book" w:cs="Arial"/>
        </w:rPr>
        <w:t>щиком при соблюдении условий конфиденциальности в соответствии с разделом 9 настоящего Договора.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 xml:space="preserve">Страхователь обязан по запросу Страховщика – предоставить  оригиналы Согласия в течение 3 рабочих  дней </w:t>
      </w:r>
      <w:proofErr w:type="gramStart"/>
      <w:r w:rsidRPr="00DD186B">
        <w:rPr>
          <w:rFonts w:ascii="Franklin Gothic Book" w:hAnsi="Franklin Gothic Book" w:cs="Arial"/>
        </w:rPr>
        <w:t>с даты получения</w:t>
      </w:r>
      <w:proofErr w:type="gramEnd"/>
      <w:r w:rsidRPr="00DD186B">
        <w:rPr>
          <w:rFonts w:ascii="Franklin Gothic Book" w:hAnsi="Franklin Gothic Book" w:cs="Arial"/>
        </w:rPr>
        <w:t xml:space="preserve"> запроса от Страховщика, связанного с проверкой и требован</w:t>
      </w:r>
      <w:r w:rsidRPr="00DD186B">
        <w:rPr>
          <w:rFonts w:ascii="Franklin Gothic Book" w:hAnsi="Franklin Gothic Book" w:cs="Arial"/>
        </w:rPr>
        <w:t>и</w:t>
      </w:r>
      <w:r w:rsidRPr="00DD186B">
        <w:rPr>
          <w:rFonts w:ascii="Franklin Gothic Book" w:hAnsi="Franklin Gothic Book" w:cs="Arial"/>
        </w:rPr>
        <w:t xml:space="preserve">ями компетентных органов, в </w:t>
      </w:r>
      <w:proofErr w:type="spellStart"/>
      <w:r w:rsidRPr="00DD186B">
        <w:rPr>
          <w:rFonts w:ascii="Franklin Gothic Book" w:hAnsi="Franklin Gothic Book" w:cs="Arial"/>
        </w:rPr>
        <w:t>т.ч</w:t>
      </w:r>
      <w:proofErr w:type="spellEnd"/>
      <w:r w:rsidRPr="00DD186B">
        <w:rPr>
          <w:rFonts w:ascii="Franklin Gothic Book" w:hAnsi="Franklin Gothic Book" w:cs="Arial"/>
        </w:rPr>
        <w:t>. налоговых органов, органов  страхового надзора и т.д.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5.4. Страховщик имеет право: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5.4.1. проверять сообщённую Страхователем информацию, а также выполнение Страхователем (Застрахованным лицом) требований Правил и условий настоящего Договора;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5.4.2. потребовать признания настоящего Договора недействительным и возмещения прич</w:t>
      </w:r>
      <w:r w:rsidRPr="00DD186B">
        <w:rPr>
          <w:rFonts w:ascii="Franklin Gothic Book" w:hAnsi="Franklin Gothic Book" w:cs="Arial"/>
        </w:rPr>
        <w:t>и</w:t>
      </w:r>
      <w:r w:rsidRPr="00DD186B">
        <w:rPr>
          <w:rFonts w:ascii="Franklin Gothic Book" w:hAnsi="Franklin Gothic Book" w:cs="Arial"/>
        </w:rPr>
        <w:t>нённого ему реального ущерба, если после заключения настоящего Договора будет установл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но, что Страхователь сообщил Страховщику заведомо ложные сведения об обстоятельствах, имеющих существенное значение для суждения о степени риска;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5.4.3. требовать от Застрахованного лица (Выгодоприобретателя) выполнения обязанностей по настоящему Договору, включая обязанности, лежащие на Страхователе, но не выполненные им, при предъявлении Застрахованным лицом (Выгодоприобретателем) требования о страх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вой выплате. Риск последствий невыполнения или несвоевременного выполнения обязанн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стей, которые должны были быть выполнены ранее, несёт соответственно Застрахованное лицо или Выгодоприобретатель;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5.4.4. направлять в случае необходимости запросы в компетентные органы при выяснении о</w:t>
      </w:r>
      <w:r w:rsidRPr="00DD186B">
        <w:rPr>
          <w:rFonts w:ascii="Franklin Gothic Book" w:hAnsi="Franklin Gothic Book" w:cs="Arial"/>
        </w:rPr>
        <w:t>б</w:t>
      </w:r>
      <w:r w:rsidRPr="00DD186B">
        <w:rPr>
          <w:rFonts w:ascii="Franklin Gothic Book" w:hAnsi="Franklin Gothic Book" w:cs="Arial"/>
        </w:rPr>
        <w:t>стоятельств наступления несчастного случая и его последствий.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5.5. Страховщик обязан: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5.5.1. при заключении настоящего Договора вручить Страхователю Правила;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5.5.2. обеспечить конфиденциальность в отношениях со Страхователем, не разглашать пол</w:t>
      </w:r>
      <w:r w:rsidRPr="00DD186B">
        <w:rPr>
          <w:rFonts w:ascii="Franklin Gothic Book" w:hAnsi="Franklin Gothic Book" w:cs="Arial"/>
        </w:rPr>
        <w:t>у</w:t>
      </w:r>
      <w:r w:rsidRPr="00DD186B">
        <w:rPr>
          <w:rFonts w:ascii="Franklin Gothic Book" w:hAnsi="Franklin Gothic Book" w:cs="Arial"/>
        </w:rPr>
        <w:t>ченные им в результате своей профессиональной деятельности сведения о Страхователе, З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страхованном лице и Выгодоприобретателе, а также об имущественном положении этих лиц за исключением случаев, предусмотренных действующим законодательством Российской Фед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рации.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lastRenderedPageBreak/>
        <w:t>5.6. В период действия настоящего Договора Страхователь (Выгодоприобретатель) обязан незамедлительно сообщать Страховщику о ставших ему известными значительных изменениях в обстоятельствах, сообщённых Страховщику при заключении настоящего Договора, если эти изменения могут существенно повлиять на увеличение страхового риска (в частности, о занят</w:t>
      </w:r>
      <w:r w:rsidRPr="00DD186B">
        <w:rPr>
          <w:rFonts w:ascii="Franklin Gothic Book" w:hAnsi="Franklin Gothic Book" w:cs="Arial"/>
        </w:rPr>
        <w:t>и</w:t>
      </w:r>
      <w:r w:rsidRPr="00DD186B">
        <w:rPr>
          <w:rFonts w:ascii="Franklin Gothic Book" w:hAnsi="Franklin Gothic Book" w:cs="Arial"/>
        </w:rPr>
        <w:t xml:space="preserve">ях Застрахованного лица профессиональными или любительскими видами спорта, указанными в </w:t>
      </w:r>
      <w:proofErr w:type="spellStart"/>
      <w:r w:rsidRPr="00DD186B">
        <w:rPr>
          <w:rFonts w:ascii="Franklin Gothic Book" w:hAnsi="Franklin Gothic Book" w:cs="Arial"/>
        </w:rPr>
        <w:t>п.п</w:t>
      </w:r>
      <w:proofErr w:type="spellEnd"/>
      <w:r w:rsidRPr="00DD186B">
        <w:rPr>
          <w:rFonts w:ascii="Franklin Gothic Book" w:hAnsi="Franklin Gothic Book" w:cs="Arial"/>
        </w:rPr>
        <w:t xml:space="preserve">. 2.10.7.) 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5.7. При неисполнении Страхователем (Выгодоприобретателем) предусмотренных в п. 5.5 настоящего Договора обязанностей Страховщик вправе потребовать расторжения настоящего Договора и возмещения убытков, причинённых расторжением настоящего Договора.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5.8. Страховщик, уведомленный об обстоятельствах, влекущих увеличение страхового риска, вправе потребовать изменения условий настоящего Договора в соответствии с действительной степенью риска и/или уплаты дополнительной страховой премии соразмерно увеличению ри</w:t>
      </w:r>
      <w:r w:rsidRPr="00DD186B">
        <w:rPr>
          <w:rFonts w:ascii="Franklin Gothic Book" w:hAnsi="Franklin Gothic Book" w:cs="Arial"/>
        </w:rPr>
        <w:t>с</w:t>
      </w:r>
      <w:r w:rsidRPr="00DD186B">
        <w:rPr>
          <w:rFonts w:ascii="Franklin Gothic Book" w:hAnsi="Franklin Gothic Book" w:cs="Arial"/>
        </w:rPr>
        <w:t>ка.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Если Страхователь возражает против изменения условий настоящего Договора и/или уплаты дополнительной страховой премии, увеличение риска считается незастрахованным и Страхо</w:t>
      </w:r>
      <w:r w:rsidRPr="00DD186B">
        <w:rPr>
          <w:rFonts w:ascii="Franklin Gothic Book" w:hAnsi="Franklin Gothic Book" w:cs="Arial"/>
        </w:rPr>
        <w:t>в</w:t>
      </w:r>
      <w:r w:rsidRPr="00DD186B">
        <w:rPr>
          <w:rFonts w:ascii="Franklin Gothic Book" w:hAnsi="Franklin Gothic Book" w:cs="Arial"/>
        </w:rPr>
        <w:t>щик вправе потребовать расторжения настоящего Договора в соответствии с действующим з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конодательством Российской Федерации.</w:t>
      </w: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  <w:r w:rsidRPr="00DD186B">
        <w:rPr>
          <w:rFonts w:ascii="Franklin Gothic Book" w:hAnsi="Franklin Gothic Book" w:cs="Arial"/>
          <w:b/>
        </w:rPr>
        <w:t>6. ПРАВА И ОБЯЗАННОСТИ СТОРОН</w:t>
      </w: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  <w:r w:rsidRPr="00DD186B">
        <w:rPr>
          <w:rFonts w:ascii="Franklin Gothic Book" w:hAnsi="Franklin Gothic Book" w:cs="Arial"/>
          <w:b/>
        </w:rPr>
        <w:t>ПРИ НАСТУПЛЕНИИ НЕСЧАСТНОГО СЛУЧАЯ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6.1. Застрахованное лицо при наступлении несчастного случая обязано: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6.1.1. В течение 24 часов обратиться за помощью в медицинское учреждение и неукоснител</w:t>
      </w:r>
      <w:r w:rsidRPr="00DD186B">
        <w:rPr>
          <w:rFonts w:ascii="Franklin Gothic Book" w:hAnsi="Franklin Gothic Book" w:cs="Arial"/>
        </w:rPr>
        <w:t>ь</w:t>
      </w:r>
      <w:r w:rsidRPr="00DD186B">
        <w:rPr>
          <w:rFonts w:ascii="Franklin Gothic Book" w:hAnsi="Franklin Gothic Book" w:cs="Arial"/>
        </w:rPr>
        <w:t>но соблюдать рекомендации лечащего врача с целью уменьшения последствий несчастного случая;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6.1.2. по требованию Страховщика пройти медицинский осмотр (комиссию) для принятия Стр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ховщиком решения о размере страховой выплаты.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6.2. Страхователь обязан уведомить Страховщика о наступлении последствий несчастного сл</w:t>
      </w:r>
      <w:r w:rsidRPr="00DD186B">
        <w:rPr>
          <w:rFonts w:ascii="Franklin Gothic Book" w:hAnsi="Franklin Gothic Book" w:cs="Arial"/>
        </w:rPr>
        <w:t>у</w:t>
      </w:r>
      <w:r w:rsidRPr="00DD186B">
        <w:rPr>
          <w:rFonts w:ascii="Franklin Gothic Book" w:hAnsi="Franklin Gothic Book" w:cs="Arial"/>
        </w:rPr>
        <w:t>чая любым доступным способом, позволяющим зафиксировать текст с указанием отправителя и дату сообщения (по факсимильной связи, телеграммой, телефонограммой и т.п.), в следу</w:t>
      </w:r>
      <w:r w:rsidRPr="00DD186B">
        <w:rPr>
          <w:rFonts w:ascii="Franklin Gothic Book" w:hAnsi="Franklin Gothic Book" w:cs="Arial"/>
        </w:rPr>
        <w:t>ю</w:t>
      </w:r>
      <w:r w:rsidRPr="00DD186B">
        <w:rPr>
          <w:rFonts w:ascii="Franklin Gothic Book" w:hAnsi="Franklin Gothic Book" w:cs="Arial"/>
        </w:rPr>
        <w:t xml:space="preserve">щие сроки: 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 xml:space="preserve">6.2.1. в случае временной утраты трудоспособности (п. 2.2 "а" "д"  настоящего Договора) – не позднее 30-ти дней </w:t>
      </w:r>
      <w:proofErr w:type="gramStart"/>
      <w:r w:rsidRPr="00DD186B">
        <w:rPr>
          <w:rFonts w:ascii="Franklin Gothic Book" w:hAnsi="Franklin Gothic Book" w:cs="Arial"/>
        </w:rPr>
        <w:t>с даты окончания</w:t>
      </w:r>
      <w:proofErr w:type="gramEnd"/>
      <w:r w:rsidRPr="00DD186B">
        <w:rPr>
          <w:rFonts w:ascii="Franklin Gothic Book" w:hAnsi="Franklin Gothic Book" w:cs="Arial"/>
        </w:rPr>
        <w:t xml:space="preserve"> временной нетрудоспособности;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6.2.2. в случае установления инвалидности (п. 2.2 "б" настоящего Договора) – не позднее 30-ти дней с даты установления инвалидности;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6.2.3. в случае смерти Застрахованного лица (п. 2.2 "в" настоящего Договора) – в течение 30-ти дней после того, как ему стало известно о смерти Застрахованного лица.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6.3. Страхователь (Застрахованное лицо, Выгодоприобретатель) обязан в согласованные при уведомлении Страховщика о наступлении последствий несчастного случая сроки: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6.3.1. подать Страховщику письменное заявление о страховом случае по установленной Стр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ховщиком форме;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6.3.2. предоставить Страховщику документы в соответствии с п. 7.3 настоящего Договора, по</w:t>
      </w:r>
      <w:r w:rsidRPr="00DD186B">
        <w:rPr>
          <w:rFonts w:ascii="Franklin Gothic Book" w:hAnsi="Franklin Gothic Book" w:cs="Arial"/>
        </w:rPr>
        <w:t>д</w:t>
      </w:r>
      <w:r w:rsidRPr="00DD186B">
        <w:rPr>
          <w:rFonts w:ascii="Franklin Gothic Book" w:hAnsi="Franklin Gothic Book" w:cs="Arial"/>
        </w:rPr>
        <w:t>тверждающие факт и причину наступления несчастного случая и его последствия.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6.4. Страховщик имеет право: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6.4.1. направить к пострадавшему от несчастного случая Застрахованному лицу своего врача. Врачу должна быть предоставлена возможность свободного доступа к больному и всесторонн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го обследования состояния его здоровья;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6.4.2. при необходимости запрашивать сведения, связанные с несчастным случаем и его п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следствиями, у правоохранительных органов, медицинских учреждений и других организаций, граждан, располагающих информацией об обстоятельствах несчастного случая, а также пров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дить экспертизу представленных документов, самостоятельно выяснять причины и обстоятел</w:t>
      </w:r>
      <w:r w:rsidRPr="00DD186B">
        <w:rPr>
          <w:rFonts w:ascii="Franklin Gothic Book" w:hAnsi="Franklin Gothic Book" w:cs="Arial"/>
        </w:rPr>
        <w:t>ь</w:t>
      </w:r>
      <w:r w:rsidRPr="00DD186B">
        <w:rPr>
          <w:rFonts w:ascii="Franklin Gothic Book" w:hAnsi="Franklin Gothic Book" w:cs="Arial"/>
        </w:rPr>
        <w:t>ства несчастного случая;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6.4.3. отсрочить решение вопроса о страховой выплате в случае возбуждения по факту прич</w:t>
      </w:r>
      <w:r w:rsidRPr="00DD186B">
        <w:rPr>
          <w:rFonts w:ascii="Franklin Gothic Book" w:hAnsi="Franklin Gothic Book" w:cs="Arial"/>
        </w:rPr>
        <w:t>и</w:t>
      </w:r>
      <w:r w:rsidRPr="00DD186B">
        <w:rPr>
          <w:rFonts w:ascii="Franklin Gothic Book" w:hAnsi="Franklin Gothic Book" w:cs="Arial"/>
        </w:rPr>
        <w:t>нения вреда жизни и здоровью Застрахованного лица уголовного дела до момента принятия соответствующего решения компетентными органами;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6.4.4. Страховщик не производит страховую выплату: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lastRenderedPageBreak/>
        <w:t xml:space="preserve">6.4.4.1. если из-за невыполнения Страхователем  указанных в </w:t>
      </w:r>
      <w:proofErr w:type="spellStart"/>
      <w:r w:rsidRPr="00DD186B">
        <w:rPr>
          <w:rFonts w:ascii="Franklin Gothic Book" w:hAnsi="Franklin Gothic Book" w:cs="Arial"/>
        </w:rPr>
        <w:t>пп</w:t>
      </w:r>
      <w:proofErr w:type="spellEnd"/>
      <w:r w:rsidRPr="00DD186B">
        <w:rPr>
          <w:rFonts w:ascii="Franklin Gothic Book" w:hAnsi="Franklin Gothic Book" w:cs="Arial"/>
        </w:rPr>
        <w:t>. 6.1 – 6.3 настоящего Дог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вора обязанностей станет невозможным установление обстоятельств, необходимых для прин</w:t>
      </w:r>
      <w:r w:rsidRPr="00DD186B">
        <w:rPr>
          <w:rFonts w:ascii="Franklin Gothic Book" w:hAnsi="Franklin Gothic Book" w:cs="Arial"/>
        </w:rPr>
        <w:t>я</w:t>
      </w:r>
      <w:r w:rsidRPr="00DD186B">
        <w:rPr>
          <w:rFonts w:ascii="Franklin Gothic Book" w:hAnsi="Franklin Gothic Book" w:cs="Arial"/>
        </w:rPr>
        <w:t>тия решения о страховой выплате;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6.4.4.2. если Страхователь (Застрахованное лицо, Выгодоприобретатель) имел возможность, но не представил Страховщику документы и сведения, необходимые для установления причин несчастного случая, его последствий или представил заведомо ложные сведения, а также в сл</w:t>
      </w:r>
      <w:r w:rsidRPr="00DD186B">
        <w:rPr>
          <w:rFonts w:ascii="Franklin Gothic Book" w:hAnsi="Franklin Gothic Book" w:cs="Arial"/>
        </w:rPr>
        <w:t>у</w:t>
      </w:r>
      <w:r w:rsidRPr="00DD186B">
        <w:rPr>
          <w:rFonts w:ascii="Franklin Gothic Book" w:hAnsi="Franklin Gothic Book" w:cs="Arial"/>
        </w:rPr>
        <w:t>чае непризнания случая страховым.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6.5. Страховщик после получения заявления о страховом случае обязан: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6.5.1. принять заявление к рассмотрению;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6.5.2. при необходимости направить запрос в компетентные органы (учреждения, организации) о предоставлении соответствующих документов и информации, подтверждающих факт насту</w:t>
      </w:r>
      <w:r w:rsidRPr="00DD186B">
        <w:rPr>
          <w:rFonts w:ascii="Franklin Gothic Book" w:hAnsi="Franklin Gothic Book" w:cs="Arial"/>
        </w:rPr>
        <w:t>п</w:t>
      </w:r>
      <w:r w:rsidRPr="00DD186B">
        <w:rPr>
          <w:rFonts w:ascii="Franklin Gothic Book" w:hAnsi="Franklin Gothic Book" w:cs="Arial"/>
        </w:rPr>
        <w:t>ления несчастного случая, его причину и последствия;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6.5.3. составить страховой акт, если случай признан страховым, определив в нем сумму стр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ховой выплаты;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6.5.4. по случаю, признанному страховым, произвести страховую выплату в порядке, устано</w:t>
      </w:r>
      <w:r w:rsidRPr="00DD186B">
        <w:rPr>
          <w:rFonts w:ascii="Franklin Gothic Book" w:hAnsi="Franklin Gothic Book" w:cs="Arial"/>
        </w:rPr>
        <w:t>в</w:t>
      </w:r>
      <w:r w:rsidRPr="00DD186B">
        <w:rPr>
          <w:rFonts w:ascii="Franklin Gothic Book" w:hAnsi="Franklin Gothic Book" w:cs="Arial"/>
        </w:rPr>
        <w:t>ленном Разделом 7 настоящего Договора;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6.5.5. в случае непризнания случая страховым или приятия решения об отказе в страховой в</w:t>
      </w:r>
      <w:r w:rsidRPr="00DD186B">
        <w:rPr>
          <w:rFonts w:ascii="Franklin Gothic Book" w:hAnsi="Franklin Gothic Book" w:cs="Arial"/>
        </w:rPr>
        <w:t>ы</w:t>
      </w:r>
      <w:r w:rsidRPr="00DD186B">
        <w:rPr>
          <w:rFonts w:ascii="Franklin Gothic Book" w:hAnsi="Franklin Gothic Book" w:cs="Arial"/>
        </w:rPr>
        <w:t>плате, направить Страхователю (Застрахованному лицу, Выгодоприобретателю) в письменной форме обоснование принятого решения.</w:t>
      </w: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  <w:r w:rsidRPr="00DD186B">
        <w:rPr>
          <w:rFonts w:ascii="Franklin Gothic Book" w:hAnsi="Franklin Gothic Book" w:cs="Arial"/>
          <w:b/>
        </w:rPr>
        <w:t>7. СТРАХОВЫЕ ВЫПЛАТЫ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7.1. При условии соблюдения Страхователем Правил, а также положений настоящего Договора, его определений и ограничений и при установлении факта наступления страхового случая Стр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ховщик производит страховую выплату в соответствии с условиями настоящего Договора.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7.2. Страховая выплата производится на основании письменного заявления Застрахованного лица (Выгодоприобретателя) с приложением документов, предусмотренных настоящим Догов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ром, и страхового акта.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Страховой акт составляется Страховщиком или уполномоченным им лицом в течение 5 рабочих дней после получения всех необходимых документов, если случай признан страховым.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7.3. Для получения страховой выплаты Страховщику должны быть предоставлены: договор стр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хования – по требованию Страховщика, заявление на страховую выплату, документ, удостов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ряющий личность получателя выплаты, и документы (или их копии, заверенные в порядке, з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>прошенном Страховщиком), подтверждающие факт наступления несчастного случая и его п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следствий, конкретный перечень которых определяется Страховщиком в зависимости от пр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изошедшего несчастного случая и его последствий, в том числе: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7.3.1. В случае временной утраты трудоспособности: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а) документы из медицинского учреждения, подтверждающие факт обращения за медицинской помощью в результате несчастного случая, установленный диагноз, а также листок (листки) н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трудоспособности, характер телесных повреждений, полученных в результате несчастного сл</w:t>
      </w:r>
      <w:r w:rsidRPr="00DD186B">
        <w:rPr>
          <w:rFonts w:ascii="Franklin Gothic Book" w:hAnsi="Franklin Gothic Book" w:cs="Arial"/>
        </w:rPr>
        <w:t>у</w:t>
      </w:r>
      <w:r w:rsidRPr="00DD186B">
        <w:rPr>
          <w:rFonts w:ascii="Franklin Gothic Book" w:hAnsi="Franklin Gothic Book" w:cs="Arial"/>
        </w:rPr>
        <w:t>чая.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б) по факту несчастного случая во время исполнения трудовых обязанностей – документы (а</w:t>
      </w:r>
      <w:r w:rsidRPr="00DD186B">
        <w:rPr>
          <w:rFonts w:ascii="Franklin Gothic Book" w:hAnsi="Franklin Gothic Book" w:cs="Arial"/>
        </w:rPr>
        <w:t>к</w:t>
      </w:r>
      <w:r w:rsidRPr="00DD186B">
        <w:rPr>
          <w:rFonts w:ascii="Franklin Gothic Book" w:hAnsi="Franklin Gothic Book" w:cs="Arial"/>
        </w:rPr>
        <w:t>ты), составленные работодателем в соответствии с действующим законодательством;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в) по факту несчастного случая во время пути от места жительства к месту исполнения трудовых обязанностей и обратно – документ (справка из медицинского учреждения и/или объяснител</w:t>
      </w:r>
      <w:r w:rsidRPr="00DD186B">
        <w:rPr>
          <w:rFonts w:ascii="Franklin Gothic Book" w:hAnsi="Franklin Gothic Book" w:cs="Arial"/>
        </w:rPr>
        <w:t>ь</w:t>
      </w:r>
      <w:r w:rsidRPr="00DD186B">
        <w:rPr>
          <w:rFonts w:ascii="Franklin Gothic Book" w:hAnsi="Franklin Gothic Book" w:cs="Arial"/>
        </w:rPr>
        <w:t>ная от Застрахованного лица, содержащие указание на обстоятельства наступления несчастн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го случая), в котором зафиксировано данное обстоятельство наступления несчастного случая;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г) по требованию Страховщика: выписку из медицинской карты амбулаторного и/или стаци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нарного больного (истории болезни), а также данные соответствующих лабораторных и инстр</w:t>
      </w:r>
      <w:r w:rsidRPr="00DD186B">
        <w:rPr>
          <w:rFonts w:ascii="Franklin Gothic Book" w:hAnsi="Franklin Gothic Book" w:cs="Arial"/>
        </w:rPr>
        <w:t>у</w:t>
      </w:r>
      <w:r w:rsidRPr="00DD186B">
        <w:rPr>
          <w:rFonts w:ascii="Franklin Gothic Book" w:hAnsi="Franklin Gothic Book" w:cs="Arial"/>
        </w:rPr>
        <w:t>ментальных методов исследования, подтверждающие установленный диагноз;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д) по страхованию на случай временной утраты трудоспособности в результате несчастного сл</w:t>
      </w:r>
      <w:r w:rsidRPr="00DD186B">
        <w:rPr>
          <w:rFonts w:ascii="Franklin Gothic Book" w:hAnsi="Franklin Gothic Book" w:cs="Arial"/>
        </w:rPr>
        <w:t>у</w:t>
      </w:r>
      <w:r w:rsidRPr="00DD186B">
        <w:rPr>
          <w:rFonts w:ascii="Franklin Gothic Book" w:hAnsi="Franklin Gothic Book" w:cs="Arial"/>
        </w:rPr>
        <w:t xml:space="preserve">чая, повлекшего необходимость экстренной госпитализации – документы, указанные в </w:t>
      </w:r>
      <w:proofErr w:type="spellStart"/>
      <w:r w:rsidRPr="00DD186B">
        <w:rPr>
          <w:rFonts w:ascii="Franklin Gothic Book" w:hAnsi="Franklin Gothic Book" w:cs="Arial"/>
        </w:rPr>
        <w:t>п.п</w:t>
      </w:r>
      <w:proofErr w:type="spellEnd"/>
      <w:r w:rsidRPr="00DD186B">
        <w:rPr>
          <w:rFonts w:ascii="Franklin Gothic Book" w:hAnsi="Franklin Gothic Book" w:cs="Arial"/>
        </w:rPr>
        <w:t>. "а" -  "г", а также документы, подтверждающие факт экстренной госпитализации.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При необходимости, Страховщик имеет право потребовать проведения дополнительного мед</w:t>
      </w:r>
      <w:r w:rsidRPr="00DD186B">
        <w:rPr>
          <w:rFonts w:ascii="Franklin Gothic Book" w:hAnsi="Franklin Gothic Book" w:cs="Arial"/>
        </w:rPr>
        <w:t>и</w:t>
      </w:r>
      <w:r w:rsidRPr="00DD186B">
        <w:rPr>
          <w:rFonts w:ascii="Franklin Gothic Book" w:hAnsi="Franklin Gothic Book" w:cs="Arial"/>
        </w:rPr>
        <w:t>цинского освидетельствования Застрахованного лица в медицинском учреждении, выбранном Страховщиком.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7.3.2. В случае постоянной утраты трудоспособности (инвалидности):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lastRenderedPageBreak/>
        <w:t>Документы, указанные в п. 7.3.1. и справку (заключение) соответствующего учреждения, опр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деленного действующим законодательством, об установлении инвалидности или ее заверенную копию, направление на МСЭ, протокол МСЭ.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При необходимости, Страховщик имеет право потребовать проведения дополнительного мед</w:t>
      </w:r>
      <w:r w:rsidRPr="00DD186B">
        <w:rPr>
          <w:rFonts w:ascii="Franklin Gothic Book" w:hAnsi="Franklin Gothic Book" w:cs="Arial"/>
        </w:rPr>
        <w:t>и</w:t>
      </w:r>
      <w:r w:rsidRPr="00DD186B">
        <w:rPr>
          <w:rFonts w:ascii="Franklin Gothic Book" w:hAnsi="Franklin Gothic Book" w:cs="Arial"/>
        </w:rPr>
        <w:t>цинского освидетельствования Застрахованного лица в медицинском учреждении, выбранном Страховщиком.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7.3.3. в случае смерти Застрахованного лица в результате несчастного случая (если Выгодопр</w:t>
      </w:r>
      <w:r w:rsidRPr="00DD186B">
        <w:rPr>
          <w:rFonts w:ascii="Franklin Gothic Book" w:hAnsi="Franklin Gothic Book" w:cs="Arial"/>
        </w:rPr>
        <w:t>и</w:t>
      </w:r>
      <w:r w:rsidRPr="00DD186B">
        <w:rPr>
          <w:rFonts w:ascii="Franklin Gothic Book" w:hAnsi="Franklin Gothic Book" w:cs="Arial"/>
        </w:rPr>
        <w:t>обретатель назначен): свидетельство органа ЗАГС о смерти Застрахованного лица или его зав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ренная копия; документы, составленные на предприятии по факту несчастного случая при и</w:t>
      </w:r>
      <w:r w:rsidRPr="00DD186B">
        <w:rPr>
          <w:rFonts w:ascii="Franklin Gothic Book" w:hAnsi="Franklin Gothic Book" w:cs="Arial"/>
        </w:rPr>
        <w:t>с</w:t>
      </w:r>
      <w:r w:rsidRPr="00DD186B">
        <w:rPr>
          <w:rFonts w:ascii="Franklin Gothic Book" w:hAnsi="Franklin Gothic Book" w:cs="Arial"/>
        </w:rPr>
        <w:t>полнении трудовых обязанностей; распоряжение Застрахованного лица о том, кого он назначил для получения страховой суммы в случае своей смерти, если оно было составлено отдельно от договора страхования; документ, подтверждающий причину смерти.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7.3.4. в случае смерти Застрахованного лица в результате несчастного случая (если Выгодопр</w:t>
      </w:r>
      <w:r w:rsidRPr="00DD186B">
        <w:rPr>
          <w:rFonts w:ascii="Franklin Gothic Book" w:hAnsi="Franklin Gothic Book" w:cs="Arial"/>
        </w:rPr>
        <w:t>и</w:t>
      </w:r>
      <w:r w:rsidRPr="00DD186B">
        <w:rPr>
          <w:rFonts w:ascii="Franklin Gothic Book" w:hAnsi="Franklin Gothic Book" w:cs="Arial"/>
        </w:rPr>
        <w:t>обретатель не назначен): свидетельство органа ЗАГС о смерти Застрахованного лица или его заверенная копия; документы, составленные на предприятии по факту несчастного случая при исполнении трудовых обязанностей; документ, подтверждающий причину смерти; документы, удостоверяющие вступление в права наследования.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7.4. Страховщик вправе самостоятельно принять решение о достаточности фактически пре</w:t>
      </w:r>
      <w:r w:rsidRPr="00DD186B">
        <w:rPr>
          <w:rFonts w:ascii="Franklin Gothic Book" w:hAnsi="Franklin Gothic Book" w:cs="Arial"/>
        </w:rPr>
        <w:t>д</w:t>
      </w:r>
      <w:r w:rsidRPr="00DD186B">
        <w:rPr>
          <w:rFonts w:ascii="Franklin Gothic Book" w:hAnsi="Franklin Gothic Book" w:cs="Arial"/>
        </w:rPr>
        <w:t>ставленных документов для признания последствий несчастного случая страховым случаем и определения размеров страховой выплаты или непризнания последствий несчастного случая страховым случаем либо принятия решения об отказе в страховой выплате.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Если информации, содержащейся в предоставленных документах, недостаточно для принятия Страховщиком решения о признании или непризнании последствий несчастного случая страх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вым случаем и/или определения размера страховой выплаты, Страховщик в письменной фо</w:t>
      </w:r>
      <w:r w:rsidRPr="00DD186B">
        <w:rPr>
          <w:rFonts w:ascii="Franklin Gothic Book" w:hAnsi="Franklin Gothic Book" w:cs="Arial"/>
        </w:rPr>
        <w:t>р</w:t>
      </w:r>
      <w:r w:rsidRPr="00DD186B">
        <w:rPr>
          <w:rFonts w:ascii="Franklin Gothic Book" w:hAnsi="Franklin Gothic Book" w:cs="Arial"/>
        </w:rPr>
        <w:t>ме запрашивает у Страхователя (Застрахованного лица, Выгодоприобретателя) и/или комп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тентных органов дополнительные документы (или их копии), а также вправе провести самосто</w:t>
      </w:r>
      <w:r w:rsidRPr="00DD186B">
        <w:rPr>
          <w:rFonts w:ascii="Franklin Gothic Book" w:hAnsi="Franklin Gothic Book" w:cs="Arial"/>
        </w:rPr>
        <w:t>я</w:t>
      </w:r>
      <w:r w:rsidRPr="00DD186B">
        <w:rPr>
          <w:rFonts w:ascii="Franklin Gothic Book" w:hAnsi="Franklin Gothic Book" w:cs="Arial"/>
        </w:rPr>
        <w:t>тельное расследование.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7.5. Сумма страховой выплаты по каждому из страховых случаев рассчитывается исходя из размера индивидуальной страховой суммы по данному риску, установленной для Застрахова</w:t>
      </w:r>
      <w:r w:rsidRPr="00DD186B">
        <w:rPr>
          <w:rFonts w:ascii="Franklin Gothic Book" w:hAnsi="Franklin Gothic Book" w:cs="Arial"/>
        </w:rPr>
        <w:t>н</w:t>
      </w:r>
      <w:r w:rsidRPr="00DD186B">
        <w:rPr>
          <w:rFonts w:ascii="Franklin Gothic Book" w:hAnsi="Franklin Gothic Book" w:cs="Arial"/>
        </w:rPr>
        <w:t>ного лица, с которым произошел этот страховой случай.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Размер страховой выплаты рассчитывается исходя из установленной для данного Застрахова</w:t>
      </w:r>
      <w:r w:rsidRPr="00DD186B">
        <w:rPr>
          <w:rFonts w:ascii="Franklin Gothic Book" w:hAnsi="Franklin Gothic Book" w:cs="Arial"/>
        </w:rPr>
        <w:t>н</w:t>
      </w:r>
      <w:r w:rsidRPr="00DD186B">
        <w:rPr>
          <w:rFonts w:ascii="Franklin Gothic Book" w:hAnsi="Franklin Gothic Book" w:cs="Arial"/>
        </w:rPr>
        <w:t>ного лица страховой суммы по соответствующему риску и выплачивается независимо от предыдущих выплат по другим страховым рискам. При наступлении нескольких страховых сл</w:t>
      </w:r>
      <w:r w:rsidRPr="00DD186B">
        <w:rPr>
          <w:rFonts w:ascii="Franklin Gothic Book" w:hAnsi="Franklin Gothic Book" w:cs="Arial"/>
        </w:rPr>
        <w:t>у</w:t>
      </w:r>
      <w:r w:rsidRPr="00DD186B">
        <w:rPr>
          <w:rFonts w:ascii="Franklin Gothic Book" w:hAnsi="Franklin Gothic Book" w:cs="Arial"/>
        </w:rPr>
        <w:t>чаев по одному и тому же риску общая сумма выплат Застрахованному лицу по этим страховым случаям не должна превышать индивидуальную страховую сумму по данному риску.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7.6. Страховая выплата производится единовременно в установленном проценте от индивид</w:t>
      </w:r>
      <w:r w:rsidRPr="00DD186B">
        <w:rPr>
          <w:rFonts w:ascii="Franklin Gothic Book" w:hAnsi="Franklin Gothic Book" w:cs="Arial"/>
        </w:rPr>
        <w:t>у</w:t>
      </w:r>
      <w:r w:rsidRPr="00DD186B">
        <w:rPr>
          <w:rFonts w:ascii="Franklin Gothic Book" w:hAnsi="Franklin Gothic Book" w:cs="Arial"/>
        </w:rPr>
        <w:t>альной страховой суммы Застрахованного лица по данному страховому случаю в соответствии с Правилами: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7.6.1. Страховая выплата по временной утрате трудоспособности рассчитывается в соотве</w:t>
      </w:r>
      <w:r w:rsidRPr="00DD186B">
        <w:rPr>
          <w:rFonts w:ascii="Franklin Gothic Book" w:hAnsi="Franklin Gothic Book" w:cs="Arial"/>
        </w:rPr>
        <w:t>т</w:t>
      </w:r>
      <w:r w:rsidRPr="00DD186B">
        <w:rPr>
          <w:rFonts w:ascii="Franklin Gothic Book" w:hAnsi="Franklin Gothic Book" w:cs="Arial"/>
        </w:rPr>
        <w:t>ствии с Таблицей размеров страховых выплат в связи с несчастным случаем (Приложение №4 к настоящему Договору).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В случае, если последствия одного несчастного случая подпадают под различные пункты Табл</w:t>
      </w:r>
      <w:r w:rsidRPr="00DD186B">
        <w:rPr>
          <w:rFonts w:ascii="Franklin Gothic Book" w:hAnsi="Franklin Gothic Book" w:cs="Arial"/>
        </w:rPr>
        <w:t>и</w:t>
      </w:r>
      <w:r w:rsidRPr="00DD186B">
        <w:rPr>
          <w:rFonts w:ascii="Franklin Gothic Book" w:hAnsi="Franklin Gothic Book" w:cs="Arial"/>
        </w:rPr>
        <w:t>цы, страховая выплата производится по каждому пункту "Таблицы размеров страховых выплат в связи с несчастным случаем", с учетом указанных в Таблице ограничений по размеру страх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вых выплат в зависимости от характера повреждений.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7.6.2. В случае постоянной утраты трудоспособности, выразившейся в установлении Застрах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ванному лицу группы инвалидности, размер страховой выплаты исчисляется в процентах от и</w:t>
      </w:r>
      <w:r w:rsidRPr="00DD186B">
        <w:rPr>
          <w:rFonts w:ascii="Franklin Gothic Book" w:hAnsi="Franklin Gothic Book" w:cs="Arial"/>
        </w:rPr>
        <w:t>н</w:t>
      </w:r>
      <w:r w:rsidRPr="00DD186B">
        <w:rPr>
          <w:rFonts w:ascii="Franklin Gothic Book" w:hAnsi="Franklin Gothic Book" w:cs="Arial"/>
        </w:rPr>
        <w:t>дивидуальной страховой суммы данного Застрахованного лица в зависимости от установленной группы инвалидности: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ab/>
        <w:t>при III группе инвалидности – 60 % ,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ab/>
        <w:t>при II группе инвалидности – 80 % ,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ab/>
        <w:t>при I группе инвалидности – 100 %.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7.6.3. В случае смерти Застрахованного лица страховая выплата определяется в размере 100% индивидуальной страховой суммы данного Застрахованного лица.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 xml:space="preserve">7.6.4. По временной утрате трудоспособности в результате </w:t>
      </w:r>
      <w:proofErr w:type="gramStart"/>
      <w:r w:rsidRPr="00DD186B">
        <w:rPr>
          <w:rFonts w:ascii="Franklin Gothic Book" w:hAnsi="Franklin Gothic Book" w:cs="Arial"/>
        </w:rPr>
        <w:t>несчастного случая, приведшего к необходимости экстренной госпитализации расчет страховой выплаты производится</w:t>
      </w:r>
      <w:proofErr w:type="gramEnd"/>
      <w:r w:rsidRPr="00DD186B">
        <w:rPr>
          <w:rFonts w:ascii="Franklin Gothic Book" w:hAnsi="Franklin Gothic Book" w:cs="Arial"/>
        </w:rPr>
        <w:t xml:space="preserve"> исходя из </w:t>
      </w:r>
      <w:r w:rsidRPr="00DD186B">
        <w:rPr>
          <w:rFonts w:ascii="Franklin Gothic Book" w:hAnsi="Franklin Gothic Book" w:cs="Arial"/>
        </w:rPr>
        <w:lastRenderedPageBreak/>
        <w:t>0,2 % от соответствующей индивидуальной страховой суммы за каждый день временной нетр</w:t>
      </w:r>
      <w:r w:rsidRPr="00DD186B">
        <w:rPr>
          <w:rFonts w:ascii="Franklin Gothic Book" w:hAnsi="Franklin Gothic Book" w:cs="Arial"/>
        </w:rPr>
        <w:t>у</w:t>
      </w:r>
      <w:r w:rsidRPr="00DD186B">
        <w:rPr>
          <w:rFonts w:ascii="Franklin Gothic Book" w:hAnsi="Franklin Gothic Book" w:cs="Arial"/>
        </w:rPr>
        <w:t>доспособности, приходящейся на время пребывания в стационаре: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- начиная с первого дня временной нетрудоспособности, выплата производится не более чем за 100 дней в совокупности для данного Застрахованного лица за каждый год страхования.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За дни нетрудоспособности, не приходящиеся на время пребывания в стационаре, страховая выплата не производится.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7.7. Страховая выплата производится в течение 3 рабочих дней с даты составления страхового акта.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7.8.Страховая выплата осуществляется на банковский счет Застрахованного лица (Выгодопр</w:t>
      </w:r>
      <w:r w:rsidRPr="00DD186B">
        <w:rPr>
          <w:rFonts w:ascii="Franklin Gothic Book" w:hAnsi="Franklin Gothic Book" w:cs="Arial"/>
        </w:rPr>
        <w:t>и</w:t>
      </w:r>
      <w:r w:rsidRPr="00DD186B">
        <w:rPr>
          <w:rFonts w:ascii="Franklin Gothic Book" w:hAnsi="Franklin Gothic Book" w:cs="Arial"/>
        </w:rPr>
        <w:t>обретателя).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  <w:r w:rsidRPr="00DD186B">
        <w:rPr>
          <w:rFonts w:ascii="Franklin Gothic Book" w:hAnsi="Franklin Gothic Book" w:cs="Arial"/>
          <w:b/>
        </w:rPr>
        <w:t>8. СРОК ДЕЙСТВИЯ ДОГОВОРА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8.1. Настоящий Договор вступает в силу с 00 часов 00 минут 01.01.2017 г. и действует до 24 часов 00 мин. 31.12.2017 г. при условии уплаты страховой премии в размере и в сроки, ук</w:t>
      </w:r>
      <w:r w:rsidRPr="00DD186B">
        <w:rPr>
          <w:rFonts w:ascii="Franklin Gothic Book" w:hAnsi="Franklin Gothic Book" w:cs="Arial"/>
        </w:rPr>
        <w:t>а</w:t>
      </w:r>
      <w:r w:rsidRPr="00DD186B">
        <w:rPr>
          <w:rFonts w:ascii="Franklin Gothic Book" w:hAnsi="Franklin Gothic Book" w:cs="Arial"/>
        </w:rPr>
        <w:t xml:space="preserve">занные в </w:t>
      </w:r>
      <w:proofErr w:type="spellStart"/>
      <w:r w:rsidRPr="00DD186B">
        <w:rPr>
          <w:rFonts w:ascii="Franklin Gothic Book" w:hAnsi="Franklin Gothic Book" w:cs="Arial"/>
        </w:rPr>
        <w:t>п.п</w:t>
      </w:r>
      <w:proofErr w:type="spellEnd"/>
      <w:r w:rsidRPr="00DD186B">
        <w:rPr>
          <w:rFonts w:ascii="Franklin Gothic Book" w:hAnsi="Franklin Gothic Book" w:cs="Arial"/>
        </w:rPr>
        <w:t xml:space="preserve">. 4.1, 4.3 настоящего Договора. 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8.2. Страхование, обусловленное настоящим Договором, распространяется на страховые сл</w:t>
      </w:r>
      <w:r w:rsidRPr="00DD186B">
        <w:rPr>
          <w:rFonts w:ascii="Franklin Gothic Book" w:hAnsi="Franklin Gothic Book" w:cs="Arial"/>
        </w:rPr>
        <w:t>у</w:t>
      </w:r>
      <w:r w:rsidRPr="00DD186B">
        <w:rPr>
          <w:rFonts w:ascii="Franklin Gothic Book" w:hAnsi="Franklin Gothic Book" w:cs="Arial"/>
        </w:rPr>
        <w:t>чаи, происшедшие после вступления настоящего Договора в силу.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8.3. В случае, указанном в п. 4.4 настоящего Договора, договор страхования в силу не вступает.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  <w:r w:rsidRPr="00DD186B">
        <w:rPr>
          <w:rFonts w:ascii="Franklin Gothic Book" w:hAnsi="Franklin Gothic Book" w:cs="Arial"/>
          <w:b/>
        </w:rPr>
        <w:t>9. КОНФИДЕНЦИАЛЬНОСТЬ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9.1. Условия настоящего Договора, дополнительных соглашений к нему и иная информация, полученная Страховщиком в соответствии с настоящим Договором, конфиденциальна и ра</w:t>
      </w:r>
      <w:r w:rsidRPr="00DD186B">
        <w:rPr>
          <w:rFonts w:ascii="Franklin Gothic Book" w:hAnsi="Franklin Gothic Book" w:cs="Arial"/>
        </w:rPr>
        <w:t>з</w:t>
      </w:r>
      <w:r w:rsidRPr="00DD186B">
        <w:rPr>
          <w:rFonts w:ascii="Franklin Gothic Book" w:hAnsi="Franklin Gothic Book" w:cs="Arial"/>
        </w:rPr>
        <w:t>глашению не подлежит, кроме случаев, когда предоставление этой информации согласовано со Страхователем, и других случаев, предусмотренных действующим законодательством Росси</w:t>
      </w:r>
      <w:r w:rsidRPr="00DD186B">
        <w:rPr>
          <w:rFonts w:ascii="Franklin Gothic Book" w:hAnsi="Franklin Gothic Book" w:cs="Arial"/>
        </w:rPr>
        <w:t>й</w:t>
      </w:r>
      <w:r w:rsidRPr="00DD186B">
        <w:rPr>
          <w:rFonts w:ascii="Franklin Gothic Book" w:hAnsi="Franklin Gothic Book" w:cs="Arial"/>
        </w:rPr>
        <w:t>ской Федерации.</w:t>
      </w: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  <w:r w:rsidRPr="00DD186B">
        <w:rPr>
          <w:rFonts w:ascii="Franklin Gothic Book" w:hAnsi="Franklin Gothic Book" w:cs="Arial"/>
          <w:b/>
        </w:rPr>
        <w:t>10. ПРЕКРАЩЕНИЕ ДОГОВОРА СТРАХОВАНИЯ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10.1. Настоящий Договор прекращается до наступления срока, на который он был заключён, если после его вступления в силу возможность наступления страхового случая отпала и сущ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ствование страхового риска прекратилось по обстоятельствам иным, чем страховой случай. Е</w:t>
      </w:r>
      <w:r w:rsidRPr="00DD186B">
        <w:rPr>
          <w:rFonts w:ascii="Franklin Gothic Book" w:hAnsi="Franklin Gothic Book" w:cs="Arial"/>
        </w:rPr>
        <w:t>с</w:t>
      </w:r>
      <w:r w:rsidRPr="00DD186B">
        <w:rPr>
          <w:rFonts w:ascii="Franklin Gothic Book" w:hAnsi="Franklin Gothic Book" w:cs="Arial"/>
        </w:rPr>
        <w:t>ли после вступления в силу настоящего Договора возможность наступления страхового случая отпала и существование страхового риска прекратилось по обстоятельствам иным, чем страх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вой случай в отношении конкретного Застрахованного лица, настоящий Договор прекращается в отношении данного Застрахованного лица, в частности, в случае смерти Застрахованного л</w:t>
      </w:r>
      <w:r w:rsidRPr="00DD186B">
        <w:rPr>
          <w:rFonts w:ascii="Franklin Gothic Book" w:hAnsi="Franklin Gothic Book" w:cs="Arial"/>
        </w:rPr>
        <w:t>и</w:t>
      </w:r>
      <w:r w:rsidRPr="00DD186B">
        <w:rPr>
          <w:rFonts w:ascii="Franklin Gothic Book" w:hAnsi="Franklin Gothic Book" w:cs="Arial"/>
        </w:rPr>
        <w:t>ца, не признанной страховым случаем.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10.2. Страхователь (Выгодоприобретатель) вправе отказаться от настоящего Договора в любое время, если к моменту отказа возможность наступления страхового случая не отпала по обсто</w:t>
      </w:r>
      <w:r w:rsidRPr="00DD186B">
        <w:rPr>
          <w:rFonts w:ascii="Franklin Gothic Book" w:hAnsi="Franklin Gothic Book" w:cs="Arial"/>
        </w:rPr>
        <w:t>я</w:t>
      </w:r>
      <w:r w:rsidRPr="00DD186B">
        <w:rPr>
          <w:rFonts w:ascii="Franklin Gothic Book" w:hAnsi="Franklin Gothic Book" w:cs="Arial"/>
        </w:rPr>
        <w:t>тельствам, указанным в п.10.1 настоящего Договора.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10.3. При досрочном прекращении настоящего Договора по обстоятельствам, указанным в п.10.1 настоящего Договора, Страховщик имеет право на часть страховой премии, пропорци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нально времени, в течение которого действовало страхование.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10.4. В случае проявления у Застрахованного лица в период действия настоящего Договора б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лезней и физических недостатков, перечисленных в п. _____ Правил и не вызванных прои</w:t>
      </w:r>
      <w:r w:rsidRPr="00DD186B">
        <w:rPr>
          <w:rFonts w:ascii="Franklin Gothic Book" w:hAnsi="Franklin Gothic Book" w:cs="Arial"/>
        </w:rPr>
        <w:t>с</w:t>
      </w:r>
      <w:r w:rsidRPr="00DD186B">
        <w:rPr>
          <w:rFonts w:ascii="Franklin Gothic Book" w:hAnsi="Franklin Gothic Book" w:cs="Arial"/>
        </w:rPr>
        <w:t>шедшим во время действия настоящего Договора несчастным случаем, настоящий Договор прекращает свое действие только в отношении конкретного Застрахованного лица со дня поя</w:t>
      </w:r>
      <w:r w:rsidRPr="00DD186B">
        <w:rPr>
          <w:rFonts w:ascii="Franklin Gothic Book" w:hAnsi="Franklin Gothic Book" w:cs="Arial"/>
        </w:rPr>
        <w:t>в</w:t>
      </w:r>
      <w:r w:rsidRPr="00DD186B">
        <w:rPr>
          <w:rFonts w:ascii="Franklin Gothic Book" w:hAnsi="Franklin Gothic Book" w:cs="Arial"/>
        </w:rPr>
        <w:t>ления у Застрахованного лица этих болезней или недостатков.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 xml:space="preserve">10.5. В случае досрочного прекращения настоящего Договора по основаниям, указанным в п. 10.4 настоящего Договора, возврату Страхователю подлежит часть страховой премии за </w:t>
      </w:r>
      <w:proofErr w:type="spellStart"/>
      <w:r w:rsidRPr="00DD186B">
        <w:rPr>
          <w:rFonts w:ascii="Franklin Gothic Book" w:hAnsi="Franklin Gothic Book" w:cs="Arial"/>
        </w:rPr>
        <w:t>неи</w:t>
      </w:r>
      <w:r w:rsidRPr="00DD186B">
        <w:rPr>
          <w:rFonts w:ascii="Franklin Gothic Book" w:hAnsi="Franklin Gothic Book" w:cs="Arial"/>
        </w:rPr>
        <w:t>с</w:t>
      </w:r>
      <w:r w:rsidRPr="00DD186B">
        <w:rPr>
          <w:rFonts w:ascii="Franklin Gothic Book" w:hAnsi="Franklin Gothic Book" w:cs="Arial"/>
        </w:rPr>
        <w:t>текший</w:t>
      </w:r>
      <w:proofErr w:type="spellEnd"/>
      <w:r w:rsidRPr="00DD186B">
        <w:rPr>
          <w:rFonts w:ascii="Franklin Gothic Book" w:hAnsi="Franklin Gothic Book" w:cs="Arial"/>
        </w:rPr>
        <w:t xml:space="preserve"> срок действия настоящего Договора за вычетом понесенных Страховщиком расходов.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10.6. При досрочном отказе Страхователя (Выгодоприобретателя) от договора страхования уплаченная Страховщику страховая премия не подлежит возврату.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10.7. Обязательства сторон в случае прекращения настоящего Договора по соглашению сторон считаются прекращёнными с момента заключения соглашения сторон о прекращении насто</w:t>
      </w:r>
      <w:r w:rsidRPr="00DD186B">
        <w:rPr>
          <w:rFonts w:ascii="Franklin Gothic Book" w:hAnsi="Franklin Gothic Book" w:cs="Arial"/>
        </w:rPr>
        <w:t>я</w:t>
      </w:r>
      <w:r w:rsidRPr="00DD186B">
        <w:rPr>
          <w:rFonts w:ascii="Franklin Gothic Book" w:hAnsi="Franklin Gothic Book" w:cs="Arial"/>
        </w:rPr>
        <w:t>щего Договора, если иное не вытекает из соглашения.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  <w:r w:rsidRPr="00DD186B">
        <w:rPr>
          <w:rFonts w:ascii="Franklin Gothic Book" w:hAnsi="Franklin Gothic Book" w:cs="Arial"/>
          <w:b/>
        </w:rPr>
        <w:t>11. ПОРЯДОК РАЗРЕШЕНИЯ СПОРОВ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lastRenderedPageBreak/>
        <w:t>11.1. При решении спорных вопросов положения настоящего Договора имеют преимущ</w:t>
      </w:r>
      <w:r w:rsidRPr="00DD186B">
        <w:rPr>
          <w:rFonts w:ascii="Franklin Gothic Book" w:hAnsi="Franklin Gothic Book" w:cs="Arial"/>
        </w:rPr>
        <w:t>е</w:t>
      </w:r>
      <w:r w:rsidRPr="00DD186B">
        <w:rPr>
          <w:rFonts w:ascii="Franklin Gothic Book" w:hAnsi="Franklin Gothic Book" w:cs="Arial"/>
        </w:rPr>
        <w:t>ственную силу по отношению к положениям Правил.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11.2. Споры, возникающие по настоящему Договору, разрешаются путём переговоров.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11.3. Для рассмотрения спорных вопросов и их документального оформления каждая из сторон назначает своего представителя.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11.4. При не достижении соглашения споры разрешаются в соответствии с действующим зак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нодательством Российской Федерации.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11.5. Неисполнение или ненадлежащее исполнение сторонами принятых на себя обязательств по настоящему Договору влечёт за собой ответственность в соответствии с действующим зак</w:t>
      </w:r>
      <w:r w:rsidRPr="00DD186B">
        <w:rPr>
          <w:rFonts w:ascii="Franklin Gothic Book" w:hAnsi="Franklin Gothic Book" w:cs="Arial"/>
        </w:rPr>
        <w:t>о</w:t>
      </w:r>
      <w:r w:rsidRPr="00DD186B">
        <w:rPr>
          <w:rFonts w:ascii="Franklin Gothic Book" w:hAnsi="Franklin Gothic Book" w:cs="Arial"/>
        </w:rPr>
        <w:t>нодательством Российской Федерации.</w:t>
      </w: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  <w:r w:rsidRPr="00DD186B">
        <w:rPr>
          <w:rFonts w:ascii="Franklin Gothic Book" w:hAnsi="Franklin Gothic Book" w:cs="Arial"/>
          <w:b/>
        </w:rPr>
        <w:t>12. ПРОЧИЕ УСЛОВИЯ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12.1. По соглашению сторон в договор страхования могут быть внесены и иные условия, не противоречащие действующему законодательству Российской Федерации.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12.2. Все изменения и дополнения к договору страхования оформляются в письменной форме.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 xml:space="preserve">12.3. Настоящий Договор составлен в 2-х экземплярах, имеющих равную юридическую силу, по одному экземпляру для каждой из сторон. 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12.4. К настоящему Договору прилагаются, являются его неотъемлемой частью и обязательны для Сторон: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Приложение 1: Правила страхования _______________ от ______. Экземпляр Правил вручен Страхователю.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Приложение 2: Список Застрахованных лиц.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Приложение 3: Согласие на обработку персональных данных Застрахованного лица.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Приложение 4:Таблица размеров страховых выплат в связи с несчастным случаем.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ab/>
        <w:t>Приложение 5: Форма заявления на страховую выплату.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</w:p>
    <w:p w:rsidR="00DD186B" w:rsidRPr="00DD186B" w:rsidRDefault="00DD186B" w:rsidP="00DD186B">
      <w:pPr>
        <w:jc w:val="center"/>
        <w:rPr>
          <w:rFonts w:ascii="Franklin Gothic Book" w:hAnsi="Franklin Gothic Book" w:cs="Arial"/>
          <w:b/>
        </w:rPr>
      </w:pPr>
      <w:r w:rsidRPr="00DD186B">
        <w:rPr>
          <w:rFonts w:ascii="Franklin Gothic Book" w:hAnsi="Franklin Gothic Book" w:cs="Arial"/>
          <w:b/>
        </w:rPr>
        <w:t>13. АДРЕСА И РЕКВИЗИТЫ СТОРОН</w:t>
      </w:r>
    </w:p>
    <w:p w:rsidR="00DD186B" w:rsidRPr="00DD186B" w:rsidRDefault="00DD186B" w:rsidP="00DD186B">
      <w:pPr>
        <w:rPr>
          <w:rFonts w:ascii="Franklin Gothic Book" w:hAnsi="Franklin Gothic Book" w:cs="Arial"/>
        </w:rPr>
      </w:pPr>
    </w:p>
    <w:p w:rsidR="004C3D96" w:rsidRDefault="00DD186B" w:rsidP="00DD186B">
      <w:pPr>
        <w:rPr>
          <w:rFonts w:ascii="Franklin Gothic Book" w:hAnsi="Franklin Gothic Book" w:cs="Arial"/>
        </w:rPr>
      </w:pPr>
      <w:r w:rsidRPr="00DD186B">
        <w:rPr>
          <w:rFonts w:ascii="Franklin Gothic Book" w:hAnsi="Franklin Gothic Book" w:cs="Arial"/>
        </w:rPr>
        <w:t>Страховщик</w:t>
      </w:r>
      <w:r w:rsidR="004C3D96">
        <w:rPr>
          <w:rFonts w:ascii="Franklin Gothic Book" w:hAnsi="Franklin Gothic Book" w:cs="Arial"/>
        </w:rPr>
        <w:t xml:space="preserve">                                                                </w:t>
      </w:r>
      <w:r w:rsidRPr="00DD186B">
        <w:rPr>
          <w:rFonts w:ascii="Franklin Gothic Book" w:hAnsi="Franklin Gothic Book" w:cs="Arial"/>
        </w:rPr>
        <w:t>Страхователь</w:t>
      </w:r>
      <w:r>
        <w:rPr>
          <w:rFonts w:ascii="Franklin Gothic Book" w:hAnsi="Franklin Gothic Book" w:cs="Arial"/>
        </w:rPr>
        <w:t xml:space="preserve">           </w:t>
      </w:r>
    </w:p>
    <w:p w:rsidR="004C3D96" w:rsidRPr="004C3D96" w:rsidRDefault="00DD186B" w:rsidP="004C3D96">
      <w:pPr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   </w:t>
      </w:r>
      <w:r w:rsidR="004C3D96" w:rsidRPr="004C3D96">
        <w:rPr>
          <w:rFonts w:ascii="Franklin Gothic Book" w:hAnsi="Franklin Gothic Book" w:cs="Arial"/>
        </w:rPr>
        <w:t>ИНН __________________</w:t>
      </w:r>
      <w:r w:rsidR="004C3D96" w:rsidRPr="004C3D96">
        <w:t xml:space="preserve"> </w:t>
      </w:r>
      <w:r w:rsidR="004C3D96">
        <w:t xml:space="preserve">                                    </w:t>
      </w:r>
      <w:r w:rsidR="004C3D96" w:rsidRPr="004C3D96">
        <w:rPr>
          <w:rFonts w:ascii="Franklin Gothic Book" w:hAnsi="Franklin Gothic Book" w:cs="Arial"/>
        </w:rPr>
        <w:t>ПАО «Новороссийский морской</w:t>
      </w:r>
    </w:p>
    <w:p w:rsidR="004C3D96" w:rsidRPr="004C3D96" w:rsidRDefault="004C3D96" w:rsidP="004C3D96">
      <w:pPr>
        <w:rPr>
          <w:rFonts w:ascii="Franklin Gothic Book" w:hAnsi="Franklin Gothic Book" w:cs="Arial"/>
        </w:rPr>
      </w:pPr>
      <w:r w:rsidRPr="004C3D96">
        <w:rPr>
          <w:rFonts w:ascii="Franklin Gothic Book" w:hAnsi="Franklin Gothic Book" w:cs="Arial"/>
        </w:rPr>
        <w:t>КПП __________________</w:t>
      </w:r>
      <w:r w:rsidRPr="004C3D96">
        <w:t xml:space="preserve"> </w:t>
      </w:r>
      <w:r>
        <w:t xml:space="preserve">                                       </w:t>
      </w:r>
      <w:r w:rsidRPr="004C3D96">
        <w:rPr>
          <w:rFonts w:ascii="Franklin Gothic Book" w:hAnsi="Franklin Gothic Book" w:cs="Arial"/>
        </w:rPr>
        <w:t>торговый порт»</w:t>
      </w:r>
    </w:p>
    <w:p w:rsidR="004C3D96" w:rsidRPr="004C3D96" w:rsidRDefault="004C3D96" w:rsidP="004C3D96">
      <w:pPr>
        <w:rPr>
          <w:rFonts w:ascii="Franklin Gothic Book" w:hAnsi="Franklin Gothic Book" w:cs="Arial"/>
        </w:rPr>
      </w:pPr>
      <w:r w:rsidRPr="004C3D96">
        <w:rPr>
          <w:rFonts w:ascii="Franklin Gothic Book" w:hAnsi="Franklin Gothic Book" w:cs="Arial"/>
        </w:rPr>
        <w:t>Банк получателя: __________</w:t>
      </w:r>
      <w:r w:rsidRPr="004C3D96">
        <w:t xml:space="preserve"> </w:t>
      </w:r>
      <w:r>
        <w:t xml:space="preserve">                                 </w:t>
      </w:r>
      <w:r w:rsidRPr="004C3D96">
        <w:rPr>
          <w:rFonts w:ascii="Franklin Gothic Book" w:hAnsi="Franklin Gothic Book" w:cs="Arial"/>
        </w:rPr>
        <w:t>Адрес места нахождения:</w:t>
      </w:r>
    </w:p>
    <w:p w:rsidR="004C3D96" w:rsidRPr="004C3D96" w:rsidRDefault="004C3D96" w:rsidP="004C3D96">
      <w:pPr>
        <w:rPr>
          <w:rFonts w:ascii="Franklin Gothic Book" w:hAnsi="Franklin Gothic Book" w:cs="Arial"/>
        </w:rPr>
      </w:pPr>
      <w:r w:rsidRPr="004C3D96">
        <w:rPr>
          <w:rFonts w:ascii="Franklin Gothic Book" w:hAnsi="Franklin Gothic Book" w:cs="Arial"/>
        </w:rPr>
        <w:t>БИК ___________________</w:t>
      </w:r>
      <w:r>
        <w:rPr>
          <w:rFonts w:ascii="Franklin Gothic Book" w:hAnsi="Franklin Gothic Book" w:cs="Arial"/>
        </w:rPr>
        <w:t xml:space="preserve">                                     </w:t>
      </w:r>
      <w:r w:rsidRPr="004C3D96">
        <w:rPr>
          <w:rFonts w:ascii="Franklin Gothic Book" w:hAnsi="Franklin Gothic Book" w:cs="Arial"/>
        </w:rPr>
        <w:t>353901, г. Новороссийск, ул. Портовая, 14.</w:t>
      </w:r>
    </w:p>
    <w:p w:rsidR="004C3D96" w:rsidRPr="004C3D96" w:rsidRDefault="004C3D96" w:rsidP="004C3D96">
      <w:pPr>
        <w:rPr>
          <w:rFonts w:ascii="Franklin Gothic Book" w:hAnsi="Franklin Gothic Book" w:cs="Arial"/>
        </w:rPr>
      </w:pPr>
      <w:r w:rsidRPr="004C3D96">
        <w:rPr>
          <w:rFonts w:ascii="Franklin Gothic Book" w:hAnsi="Franklin Gothic Book" w:cs="Arial"/>
        </w:rPr>
        <w:t>к/</w:t>
      </w:r>
      <w:proofErr w:type="spellStart"/>
      <w:r w:rsidRPr="004C3D96">
        <w:rPr>
          <w:rFonts w:ascii="Franklin Gothic Book" w:hAnsi="Franklin Gothic Book" w:cs="Arial"/>
        </w:rPr>
        <w:t>сч</w:t>
      </w:r>
      <w:proofErr w:type="spellEnd"/>
      <w:r w:rsidRPr="004C3D96">
        <w:rPr>
          <w:rFonts w:ascii="Franklin Gothic Book" w:hAnsi="Franklin Gothic Book" w:cs="Arial"/>
        </w:rPr>
        <w:t xml:space="preserve"> ____________________                          </w:t>
      </w:r>
      <w:r>
        <w:rPr>
          <w:rFonts w:ascii="Franklin Gothic Book" w:hAnsi="Franklin Gothic Book" w:cs="Arial"/>
        </w:rPr>
        <w:t xml:space="preserve">         </w:t>
      </w:r>
      <w:r w:rsidRPr="004C3D96">
        <w:rPr>
          <w:rFonts w:ascii="Franklin Gothic Book" w:hAnsi="Franklin Gothic Book" w:cs="Arial"/>
        </w:rPr>
        <w:t>Адрес места нахождения:</w:t>
      </w:r>
    </w:p>
    <w:p w:rsidR="004C3D96" w:rsidRPr="004C3D96" w:rsidRDefault="004C3D96" w:rsidP="004C3D96">
      <w:pPr>
        <w:rPr>
          <w:rFonts w:ascii="Franklin Gothic Book" w:hAnsi="Franklin Gothic Book" w:cs="Arial"/>
        </w:rPr>
      </w:pPr>
      <w:r w:rsidRPr="004C3D96">
        <w:rPr>
          <w:rFonts w:ascii="Franklin Gothic Book" w:hAnsi="Franklin Gothic Book" w:cs="Arial"/>
        </w:rPr>
        <w:t>р/</w:t>
      </w:r>
      <w:proofErr w:type="spellStart"/>
      <w:r w:rsidRPr="004C3D96">
        <w:rPr>
          <w:rFonts w:ascii="Franklin Gothic Book" w:hAnsi="Franklin Gothic Book" w:cs="Arial"/>
        </w:rPr>
        <w:t>сч</w:t>
      </w:r>
      <w:proofErr w:type="spellEnd"/>
      <w:r w:rsidRPr="004C3D96">
        <w:rPr>
          <w:rFonts w:ascii="Franklin Gothic Book" w:hAnsi="Franklin Gothic Book" w:cs="Arial"/>
        </w:rPr>
        <w:t xml:space="preserve"> ___________________</w:t>
      </w:r>
      <w:r w:rsidRPr="004C3D96">
        <w:t xml:space="preserve"> </w:t>
      </w:r>
      <w:r>
        <w:t xml:space="preserve">                                    </w:t>
      </w:r>
      <w:r w:rsidRPr="004C3D96">
        <w:rPr>
          <w:rFonts w:ascii="Franklin Gothic Book" w:hAnsi="Franklin Gothic Book" w:cs="Arial"/>
        </w:rPr>
        <w:t>Почтовый адрес:</w:t>
      </w:r>
    </w:p>
    <w:p w:rsidR="004C3D96" w:rsidRDefault="004C3D96" w:rsidP="004C3D96">
      <w:pPr>
        <w:rPr>
          <w:rFonts w:ascii="Franklin Gothic Book" w:hAnsi="Franklin Gothic Book" w:cs="Arial"/>
        </w:rPr>
      </w:pPr>
      <w:r w:rsidRPr="004C3D96">
        <w:rPr>
          <w:rFonts w:ascii="Franklin Gothic Book" w:hAnsi="Franklin Gothic Book" w:cs="Arial"/>
        </w:rPr>
        <w:t>ОГРН__________________</w:t>
      </w:r>
      <w:r w:rsidR="00DD186B">
        <w:rPr>
          <w:rFonts w:ascii="Franklin Gothic Book" w:hAnsi="Franklin Gothic Book" w:cs="Arial"/>
        </w:rPr>
        <w:t xml:space="preserve">          </w:t>
      </w:r>
      <w:r w:rsidRPr="004C3D96">
        <w:rPr>
          <w:rFonts w:ascii="Franklin Gothic Book" w:hAnsi="Franklin Gothic Book" w:cs="Arial"/>
        </w:rPr>
        <w:t xml:space="preserve">                          </w:t>
      </w:r>
      <w:r>
        <w:rPr>
          <w:rFonts w:ascii="Franklin Gothic Book" w:hAnsi="Franklin Gothic Book" w:cs="Arial"/>
        </w:rPr>
        <w:t xml:space="preserve">  </w:t>
      </w:r>
      <w:r w:rsidRPr="004C3D96">
        <w:rPr>
          <w:rFonts w:ascii="Franklin Gothic Book" w:hAnsi="Franklin Gothic Book" w:cs="Arial"/>
        </w:rPr>
        <w:t>353901, г. Новороссийск, ул. Портовая, 14</w:t>
      </w:r>
      <w:r w:rsidR="00DD186B">
        <w:rPr>
          <w:rFonts w:ascii="Franklin Gothic Book" w:hAnsi="Franklin Gothic Book" w:cs="Arial"/>
        </w:rPr>
        <w:t xml:space="preserve">                       </w:t>
      </w:r>
    </w:p>
    <w:p w:rsidR="00DD186B" w:rsidRPr="00DD186B" w:rsidRDefault="004C3D96" w:rsidP="00DD186B">
      <w:pPr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                                                                                           </w:t>
      </w:r>
      <w:r w:rsidRPr="004C3D96">
        <w:rPr>
          <w:rFonts w:ascii="Franklin Gothic Book" w:hAnsi="Franklin Gothic Book" w:cs="Arial"/>
        </w:rPr>
        <w:t>ИНН 2315004404</w:t>
      </w:r>
      <w:r>
        <w:rPr>
          <w:rFonts w:ascii="Franklin Gothic Book" w:hAnsi="Franklin Gothic Book" w:cs="Arial"/>
        </w:rPr>
        <w:t>,</w:t>
      </w:r>
      <w:r w:rsidRPr="004C3D96">
        <w:t xml:space="preserve"> </w:t>
      </w:r>
      <w:r w:rsidRPr="004C3D96">
        <w:rPr>
          <w:rFonts w:ascii="Franklin Gothic Book" w:hAnsi="Franklin Gothic Book" w:cs="Arial"/>
        </w:rPr>
        <w:t>КПП 997650001</w:t>
      </w:r>
    </w:p>
    <w:p w:rsidR="00DD186B" w:rsidRPr="00DD186B" w:rsidRDefault="00DD186B" w:rsidP="00DD186B">
      <w:pPr>
        <w:jc w:val="right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                    </w:t>
      </w:r>
    </w:p>
    <w:p w:rsidR="004C3D96" w:rsidRPr="004C3D96" w:rsidRDefault="00DD186B" w:rsidP="004C3D96">
      <w:pPr>
        <w:rPr>
          <w:rFonts w:ascii="Franklin Gothic Book" w:hAnsi="Franklin Gothic Book" w:cs="Arial"/>
        </w:rPr>
      </w:pPr>
      <w:r>
        <w:t xml:space="preserve">                                                                                         </w:t>
      </w:r>
      <w:r>
        <w:rPr>
          <w:rFonts w:ascii="Franklin Gothic Book" w:hAnsi="Franklin Gothic Book" w:cs="Arial"/>
        </w:rPr>
        <w:t xml:space="preserve">                                                                                                                                                                                    </w:t>
      </w:r>
      <w:r w:rsidR="004C3D96">
        <w:rPr>
          <w:rFonts w:ascii="Franklin Gothic Book" w:hAnsi="Franklin Gothic Book" w:cs="Arial"/>
        </w:rPr>
        <w:t xml:space="preserve">М.П.__________________________               </w:t>
      </w:r>
      <w:r w:rsidR="004C3D96" w:rsidRPr="004C3D96">
        <w:rPr>
          <w:rFonts w:ascii="Franklin Gothic Book" w:hAnsi="Franklin Gothic Book" w:cs="Arial"/>
        </w:rPr>
        <w:t>МП____________________________/</w:t>
      </w:r>
      <w:proofErr w:type="spellStart"/>
      <w:r w:rsidR="004C3D96" w:rsidRPr="004C3D96">
        <w:rPr>
          <w:rFonts w:ascii="Franklin Gothic Book" w:hAnsi="Franklin Gothic Book" w:cs="Arial"/>
        </w:rPr>
        <w:t>Э.В.Боровок</w:t>
      </w:r>
      <w:proofErr w:type="spellEnd"/>
      <w:r w:rsidR="004C3D96" w:rsidRPr="004C3D96">
        <w:rPr>
          <w:rFonts w:ascii="Franklin Gothic Book" w:hAnsi="Franklin Gothic Book" w:cs="Arial"/>
        </w:rPr>
        <w:t xml:space="preserve">/                                                                                    </w:t>
      </w:r>
    </w:p>
    <w:p w:rsidR="004C3D96" w:rsidRDefault="004C3D96" w:rsidP="004C3D96">
      <w:pPr>
        <w:rPr>
          <w:rFonts w:ascii="Franklin Gothic Book" w:hAnsi="Franklin Gothic Book" w:cs="Arial"/>
        </w:rPr>
      </w:pPr>
      <w:r w:rsidRPr="004C3D96">
        <w:rPr>
          <w:rFonts w:ascii="Franklin Gothic Book" w:hAnsi="Franklin Gothic Book" w:cs="Arial"/>
        </w:rPr>
        <w:t xml:space="preserve">                                                                                         </w:t>
      </w:r>
      <w:r>
        <w:rPr>
          <w:rFonts w:ascii="Franklin Gothic Book" w:hAnsi="Franklin Gothic Book" w:cs="Arial"/>
        </w:rPr>
        <w:t xml:space="preserve">                             </w:t>
      </w:r>
    </w:p>
    <w:p w:rsidR="004C3D96" w:rsidRDefault="004C3D96" w:rsidP="00DD186B">
      <w:pPr>
        <w:jc w:val="both"/>
        <w:rPr>
          <w:rFonts w:ascii="Franklin Gothic Book" w:hAnsi="Franklin Gothic Book" w:cs="Arial"/>
        </w:rPr>
      </w:pPr>
    </w:p>
    <w:p w:rsidR="00DD186B" w:rsidRPr="00DD186B" w:rsidRDefault="00DD186B" w:rsidP="00DD186B">
      <w:pPr>
        <w:jc w:val="both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</w:rPr>
        <w:t xml:space="preserve">                                                                                                                               </w:t>
      </w:r>
    </w:p>
    <w:p w:rsidR="00F14303" w:rsidRDefault="00F14303" w:rsidP="00F14303">
      <w:pPr>
        <w:rPr>
          <w:rFonts w:ascii="Franklin Gothic Book" w:eastAsia="Calibri" w:hAnsi="Franklin Gothic Book"/>
          <w:lang w:eastAsia="en-US"/>
        </w:rPr>
      </w:pPr>
    </w:p>
    <w:p w:rsidR="00021832" w:rsidRDefault="00021832" w:rsidP="00F14303">
      <w:pPr>
        <w:rPr>
          <w:rFonts w:ascii="Franklin Gothic Book" w:eastAsia="Calibri" w:hAnsi="Franklin Gothic Book"/>
          <w:lang w:eastAsia="en-US"/>
        </w:rPr>
      </w:pPr>
    </w:p>
    <w:p w:rsidR="00021832" w:rsidRDefault="00021832" w:rsidP="00F14303">
      <w:pPr>
        <w:rPr>
          <w:rFonts w:ascii="Franklin Gothic Book" w:eastAsia="Calibri" w:hAnsi="Franklin Gothic Book"/>
          <w:lang w:eastAsia="en-US"/>
        </w:rPr>
      </w:pPr>
    </w:p>
    <w:p w:rsidR="00EE4B23" w:rsidRPr="00EE4B23" w:rsidRDefault="00EE4B23" w:rsidP="00EE4B23">
      <w:pPr>
        <w:jc w:val="right"/>
        <w:rPr>
          <w:rFonts w:ascii="Franklin Gothic Book" w:hAnsi="Franklin Gothic Book"/>
          <w:b/>
        </w:rPr>
      </w:pPr>
      <w:r w:rsidRPr="00EE4B23">
        <w:rPr>
          <w:rFonts w:ascii="Franklin Gothic Book" w:hAnsi="Franklin Gothic Book"/>
          <w:b/>
        </w:rPr>
        <w:t xml:space="preserve">Приложение № 4 </w:t>
      </w:r>
    </w:p>
    <w:p w:rsidR="00021832" w:rsidRDefault="00EE4B23" w:rsidP="00EE4B23">
      <w:pPr>
        <w:jc w:val="right"/>
        <w:rPr>
          <w:rFonts w:ascii="Franklin Gothic Book" w:eastAsia="Calibri" w:hAnsi="Franklin Gothic Book"/>
          <w:lang w:eastAsia="en-US"/>
        </w:rPr>
      </w:pPr>
      <w:r w:rsidRPr="00EE4B23">
        <w:rPr>
          <w:rFonts w:ascii="Franklin Gothic Book" w:hAnsi="Franklin Gothic Book"/>
          <w:b/>
        </w:rPr>
        <w:t>К договору страхования от несчастных случаев и болезней</w:t>
      </w:r>
    </w:p>
    <w:p w:rsidR="00EE4B23" w:rsidRPr="00EE4B23" w:rsidRDefault="00EE4B23" w:rsidP="00EE4B23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bCs/>
        </w:rPr>
      </w:pPr>
      <w:r w:rsidRPr="00EE4B23">
        <w:rPr>
          <w:rFonts w:ascii="Franklin Gothic Book" w:hAnsi="Franklin Gothic Book"/>
          <w:b/>
          <w:bCs/>
        </w:rPr>
        <w:t>ТАБЛИЦА № 1</w:t>
      </w:r>
    </w:p>
    <w:p w:rsidR="00EE4B23" w:rsidRPr="00EE4B23" w:rsidRDefault="00EE4B23" w:rsidP="00EE4B23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  <w:bCs/>
        </w:rPr>
      </w:pPr>
      <w:r w:rsidRPr="00EE4B23">
        <w:rPr>
          <w:rFonts w:ascii="Franklin Gothic Book" w:hAnsi="Franklin Gothic Book"/>
          <w:b/>
          <w:bCs/>
        </w:rPr>
        <w:t>размеров страховых выплат в связи с несчастным случаем</w:t>
      </w:r>
    </w:p>
    <w:p w:rsidR="00021832" w:rsidRPr="00CB3424" w:rsidRDefault="00EE4B23" w:rsidP="00EE4B23">
      <w:pPr>
        <w:tabs>
          <w:tab w:val="center" w:pos="4677"/>
          <w:tab w:val="right" w:pos="9355"/>
        </w:tabs>
        <w:jc w:val="right"/>
        <w:rPr>
          <w:rFonts w:ascii="Franklin Gothic Book" w:hAnsi="Franklin Gothic Book"/>
          <w:b/>
          <w:bCs/>
        </w:rPr>
      </w:pPr>
      <w:r w:rsidRPr="00EE4B23">
        <w:rPr>
          <w:rFonts w:ascii="Franklin Gothic Book" w:hAnsi="Franklin Gothic Book"/>
          <w:b/>
          <w:bCs/>
        </w:rPr>
        <w:t>Таблица 1.1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946"/>
        <w:gridCol w:w="2126"/>
      </w:tblGrid>
      <w:tr w:rsidR="00EE4B23" w:rsidRPr="00EE4B23" w:rsidTr="00EE4B23">
        <w:trPr>
          <w:cantSplit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lang w:val="en-US"/>
              </w:rPr>
              <w:t>N</w:t>
            </w:r>
            <w:r w:rsidRPr="00EE4B23">
              <w:rPr>
                <w:b/>
                <w:sz w:val="20"/>
                <w:szCs w:val="20"/>
              </w:rPr>
              <w:t xml:space="preserve"> п/п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Характер повреждения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Размер страховой выплаты в % от страховой суммы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Кости черепа, нервная система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 костей черепа: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наружной пластинки костей свода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свода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основания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свода и основания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При открытых переломах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Внутричерепное травматическое кровоизлияние: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субарахноидальное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</w:t>
            </w:r>
            <w:proofErr w:type="spellStart"/>
            <w:r w:rsidRPr="00EE4B23">
              <w:rPr>
                <w:sz w:val="20"/>
                <w:szCs w:val="20"/>
              </w:rPr>
              <w:t>эпидуральная</w:t>
            </w:r>
            <w:proofErr w:type="spellEnd"/>
            <w:r w:rsidRPr="00EE4B23">
              <w:rPr>
                <w:sz w:val="20"/>
                <w:szCs w:val="20"/>
              </w:rPr>
              <w:t xml:space="preserve"> гематома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</w:t>
            </w:r>
            <w:proofErr w:type="spellStart"/>
            <w:r w:rsidRPr="00EE4B23">
              <w:rPr>
                <w:sz w:val="20"/>
                <w:szCs w:val="20"/>
              </w:rPr>
              <w:t>субдуральная</w:t>
            </w:r>
            <w:proofErr w:type="spellEnd"/>
            <w:r w:rsidRPr="00EE4B23">
              <w:rPr>
                <w:sz w:val="20"/>
                <w:szCs w:val="20"/>
              </w:rPr>
              <w:t xml:space="preserve"> гематома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Размозжение вещества головного мозга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Ушиб головного мозга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Сотрясение головного мозга при сроках лечения у взрослых 14 и более дней, у детей – 10 и более дней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Сотрясение головного мозга при сроках лечения у взрослых менее 14 дней, у детей – менее 10 дней (только если в соответствии с условиями договора страхования является </w:t>
            </w:r>
            <w:proofErr w:type="spellStart"/>
            <w:r w:rsidRPr="00EE4B23">
              <w:rPr>
                <w:sz w:val="20"/>
                <w:szCs w:val="20"/>
              </w:rPr>
              <w:t>застрахованым</w:t>
            </w:r>
            <w:proofErr w:type="spellEnd"/>
            <w:r w:rsidRPr="00EE4B23">
              <w:rPr>
                <w:sz w:val="20"/>
                <w:szCs w:val="20"/>
              </w:rPr>
              <w:t xml:space="preserve"> сотрясение мозга данной продолж</w:t>
            </w:r>
            <w:r w:rsidRPr="00EE4B23">
              <w:rPr>
                <w:sz w:val="20"/>
                <w:szCs w:val="20"/>
              </w:rPr>
              <w:t>и</w:t>
            </w:r>
            <w:r w:rsidRPr="00EE4B23">
              <w:rPr>
                <w:sz w:val="20"/>
                <w:szCs w:val="20"/>
              </w:rPr>
              <w:t>тельности)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При трепанации черепа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Острое отравление </w:t>
            </w:r>
            <w:proofErr w:type="spellStart"/>
            <w:r w:rsidRPr="00EE4B23">
              <w:rPr>
                <w:sz w:val="20"/>
                <w:szCs w:val="20"/>
              </w:rPr>
              <w:t>нейротропными</w:t>
            </w:r>
            <w:proofErr w:type="spellEnd"/>
            <w:r w:rsidRPr="00EE4B23">
              <w:rPr>
                <w:sz w:val="20"/>
                <w:szCs w:val="20"/>
              </w:rPr>
              <w:t xml:space="preserve"> ядами, поражение электротоком, атм</w:t>
            </w:r>
            <w:r w:rsidRPr="00EE4B23">
              <w:rPr>
                <w:sz w:val="20"/>
                <w:szCs w:val="20"/>
              </w:rPr>
              <w:t>о</w:t>
            </w:r>
            <w:r w:rsidRPr="00EE4B23">
              <w:rPr>
                <w:sz w:val="20"/>
                <w:szCs w:val="20"/>
              </w:rPr>
              <w:t>сферным электричеством, столбняк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при стационарном лечении: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   – до 7 дней включительно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+3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   – до 21 дня включительно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+8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   – до 30 дней включительно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+13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   – свыше 30 дней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+23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спинного мозга на любом уровне, а также конского хвоста: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сотрясение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ушиб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частичный разрыв, сдавление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полный разрыв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Периферическое повреждение одного или нескольких черепно-мозговых н</w:t>
            </w:r>
            <w:r w:rsidRPr="00EE4B23">
              <w:rPr>
                <w:sz w:val="20"/>
                <w:szCs w:val="20"/>
              </w:rPr>
              <w:t>е</w:t>
            </w:r>
            <w:r w:rsidRPr="00EE4B23">
              <w:rPr>
                <w:sz w:val="20"/>
                <w:szCs w:val="20"/>
              </w:rPr>
              <w:t>рвов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если указанное повреждение наступило при переломе основания черепа, то выплата производится только по п.1, а п.8 не применяется.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шейного, плечевого, поясничного, крестцового сплетений и их нервов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сплетений: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травматический плексит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частичный разрыв сплетений 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разрыв сплетений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60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нервов на уровне: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лучезапястного, голеностопного сустава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предплечья, голени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плеча, локтевого сустава, бедра, коленного сустава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травматический нефрит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нервной системы,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воспаление головного мозга, его оболочек, эпилепсию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  <w:u w:val="single"/>
              </w:rPr>
            </w:pPr>
            <w:r w:rsidRPr="00EE4B23">
              <w:rPr>
                <w:sz w:val="20"/>
                <w:szCs w:val="20"/>
              </w:rPr>
              <w:t>– парез одной конечности (</w:t>
            </w:r>
            <w:proofErr w:type="spellStart"/>
            <w:r w:rsidRPr="00EE4B23">
              <w:rPr>
                <w:sz w:val="20"/>
                <w:szCs w:val="20"/>
              </w:rPr>
              <w:t>монопарез</w:t>
            </w:r>
            <w:proofErr w:type="spellEnd"/>
            <w:r w:rsidRPr="00EE4B23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парез двух конечностей (</w:t>
            </w:r>
            <w:proofErr w:type="spellStart"/>
            <w:r w:rsidRPr="00EE4B23">
              <w:rPr>
                <w:sz w:val="20"/>
                <w:szCs w:val="20"/>
              </w:rPr>
              <w:t>геми</w:t>
            </w:r>
            <w:proofErr w:type="spellEnd"/>
            <w:r w:rsidRPr="00EE4B23">
              <w:rPr>
                <w:sz w:val="20"/>
                <w:szCs w:val="20"/>
              </w:rPr>
              <w:t xml:space="preserve">– или </w:t>
            </w:r>
            <w:proofErr w:type="spellStart"/>
            <w:r w:rsidRPr="00EE4B23">
              <w:rPr>
                <w:sz w:val="20"/>
                <w:szCs w:val="20"/>
              </w:rPr>
              <w:t>парапарез</w:t>
            </w:r>
            <w:proofErr w:type="spellEnd"/>
            <w:r w:rsidRPr="00EE4B23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паралич одной конечности (</w:t>
            </w:r>
            <w:proofErr w:type="spellStart"/>
            <w:r w:rsidRPr="00EE4B23">
              <w:rPr>
                <w:sz w:val="20"/>
                <w:szCs w:val="20"/>
              </w:rPr>
              <w:t>моноплегию</w:t>
            </w:r>
            <w:proofErr w:type="spellEnd"/>
            <w:r w:rsidRPr="00EE4B23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парез всех конечностей (</w:t>
            </w:r>
            <w:proofErr w:type="spellStart"/>
            <w:r w:rsidRPr="00EE4B23">
              <w:rPr>
                <w:sz w:val="20"/>
                <w:szCs w:val="20"/>
              </w:rPr>
              <w:t>тетрапарез</w:t>
            </w:r>
            <w:proofErr w:type="spellEnd"/>
            <w:r w:rsidRPr="00EE4B23">
              <w:rPr>
                <w:sz w:val="20"/>
                <w:szCs w:val="20"/>
              </w:rPr>
              <w:t xml:space="preserve">) 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–нарушение функции тазовых органов (при условии, что нарушение сохран</w:t>
            </w:r>
            <w:r w:rsidRPr="00EE4B23">
              <w:rPr>
                <w:sz w:val="20"/>
                <w:szCs w:val="20"/>
              </w:rPr>
              <w:t>я</w:t>
            </w:r>
            <w:r w:rsidRPr="00EE4B23">
              <w:rPr>
                <w:sz w:val="20"/>
                <w:szCs w:val="20"/>
              </w:rPr>
              <w:t>ется через 3 месяца после травмы)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паралич двух конечностей (</w:t>
            </w:r>
            <w:proofErr w:type="spellStart"/>
            <w:r w:rsidRPr="00EE4B23">
              <w:rPr>
                <w:sz w:val="20"/>
                <w:szCs w:val="20"/>
              </w:rPr>
              <w:t>геми</w:t>
            </w:r>
            <w:proofErr w:type="spellEnd"/>
            <w:r w:rsidRPr="00EE4B23">
              <w:rPr>
                <w:sz w:val="20"/>
                <w:szCs w:val="20"/>
              </w:rPr>
              <w:t>-параплегию), слабоумие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65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паралич всех конечностей (</w:t>
            </w:r>
            <w:proofErr w:type="spellStart"/>
            <w:r w:rsidRPr="00EE4B23">
              <w:rPr>
                <w:sz w:val="20"/>
                <w:szCs w:val="20"/>
              </w:rPr>
              <w:t>тетраплегию</w:t>
            </w:r>
            <w:proofErr w:type="spellEnd"/>
            <w:r w:rsidRPr="00EE4B23">
              <w:rPr>
                <w:sz w:val="20"/>
                <w:szCs w:val="20"/>
              </w:rPr>
              <w:t>), отсутствие функций коры голо</w:t>
            </w:r>
            <w:r w:rsidRPr="00EE4B23">
              <w:rPr>
                <w:sz w:val="20"/>
                <w:szCs w:val="20"/>
              </w:rPr>
              <w:t>в</w:t>
            </w:r>
            <w:r w:rsidRPr="00EE4B23">
              <w:rPr>
                <w:sz w:val="20"/>
                <w:szCs w:val="20"/>
              </w:rPr>
              <w:t>ного мозга (декортикацию)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Органы зрения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Паралич аккомодации одного глаза, выпадение половины поля зрения (г</w:t>
            </w:r>
            <w:r w:rsidRPr="00EE4B23">
              <w:rPr>
                <w:sz w:val="20"/>
                <w:szCs w:val="20"/>
              </w:rPr>
              <w:t>е</w:t>
            </w:r>
            <w:r w:rsidRPr="00EE4B23">
              <w:rPr>
                <w:sz w:val="20"/>
                <w:szCs w:val="20"/>
              </w:rPr>
              <w:t>мианопсия), повреждение мышц глазного яблока (травматическое косогл</w:t>
            </w:r>
            <w:r w:rsidRPr="00EE4B23">
              <w:rPr>
                <w:sz w:val="20"/>
                <w:szCs w:val="20"/>
              </w:rPr>
              <w:t>а</w:t>
            </w:r>
            <w:r w:rsidRPr="00EE4B23">
              <w:rPr>
                <w:sz w:val="20"/>
                <w:szCs w:val="20"/>
              </w:rPr>
              <w:t>зие, птоз, диплопия)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Сужение поля зрения одного глаза: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неконцентрическое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концентрическое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Пульсирующий экзофтальм одного глаза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Проникающее ранение глазного яблока, иридоциклит, </w:t>
            </w:r>
            <w:proofErr w:type="spellStart"/>
            <w:r w:rsidRPr="00EE4B23">
              <w:rPr>
                <w:sz w:val="20"/>
                <w:szCs w:val="20"/>
              </w:rPr>
              <w:t>хориоретинит</w:t>
            </w:r>
            <w:proofErr w:type="spellEnd"/>
            <w:r w:rsidRPr="00EE4B23">
              <w:rPr>
                <w:sz w:val="20"/>
                <w:szCs w:val="20"/>
              </w:rPr>
              <w:t>, рубц</w:t>
            </w:r>
            <w:r w:rsidRPr="00EE4B23">
              <w:rPr>
                <w:sz w:val="20"/>
                <w:szCs w:val="20"/>
              </w:rPr>
              <w:t>о</w:t>
            </w:r>
            <w:r w:rsidRPr="00EE4B23">
              <w:rPr>
                <w:sz w:val="20"/>
                <w:szCs w:val="20"/>
              </w:rPr>
              <w:t>вый трихиаз, заворот века, дефект радужной оболочки, изменение формы зрачка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Нарушение функции </w:t>
            </w:r>
            <w:proofErr w:type="spellStart"/>
            <w:r w:rsidRPr="00EE4B23">
              <w:rPr>
                <w:sz w:val="20"/>
                <w:szCs w:val="20"/>
              </w:rPr>
              <w:t>слезопроводящих</w:t>
            </w:r>
            <w:proofErr w:type="spellEnd"/>
            <w:r w:rsidRPr="00EE4B23">
              <w:rPr>
                <w:sz w:val="20"/>
                <w:szCs w:val="20"/>
              </w:rPr>
              <w:t xml:space="preserve"> путей одного глаза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Ожоги </w:t>
            </w:r>
            <w:r w:rsidRPr="00EE4B23">
              <w:rPr>
                <w:sz w:val="20"/>
                <w:szCs w:val="20"/>
                <w:lang w:val="en-US"/>
              </w:rPr>
              <w:t>II</w:t>
            </w:r>
            <w:r w:rsidRPr="00EE4B23">
              <w:rPr>
                <w:sz w:val="20"/>
                <w:szCs w:val="20"/>
              </w:rPr>
              <w:t xml:space="preserve"> - </w:t>
            </w:r>
            <w:r w:rsidRPr="00EE4B23">
              <w:rPr>
                <w:sz w:val="20"/>
                <w:szCs w:val="20"/>
                <w:lang w:val="en-US"/>
              </w:rPr>
              <w:t>III</w:t>
            </w:r>
            <w:r w:rsidRPr="00EE4B23">
              <w:rPr>
                <w:sz w:val="20"/>
                <w:szCs w:val="20"/>
              </w:rPr>
              <w:t xml:space="preserve"> степени, непроникающие ранения глазного яблока, </w:t>
            </w:r>
            <w:proofErr w:type="spellStart"/>
            <w:r w:rsidRPr="00EE4B23">
              <w:rPr>
                <w:sz w:val="20"/>
                <w:szCs w:val="20"/>
              </w:rPr>
              <w:t>гемофтальм</w:t>
            </w:r>
            <w:proofErr w:type="spellEnd"/>
            <w:r w:rsidRPr="00EE4B23">
              <w:rPr>
                <w:sz w:val="20"/>
                <w:szCs w:val="20"/>
              </w:rPr>
              <w:t>, смещение хрусталика, немагнитные инородные тела глазного яблока и гла</w:t>
            </w:r>
            <w:r w:rsidRPr="00EE4B23">
              <w:rPr>
                <w:sz w:val="20"/>
                <w:szCs w:val="20"/>
              </w:rPr>
              <w:t>з</w:t>
            </w:r>
            <w:r w:rsidRPr="00EE4B23">
              <w:rPr>
                <w:sz w:val="20"/>
                <w:szCs w:val="20"/>
              </w:rPr>
              <w:t>ницы, конъюнктивит, кератит, рубцы оболочек глазного яблока, не вызва</w:t>
            </w:r>
            <w:r w:rsidRPr="00EE4B23">
              <w:rPr>
                <w:sz w:val="20"/>
                <w:szCs w:val="20"/>
              </w:rPr>
              <w:t>в</w:t>
            </w:r>
            <w:r w:rsidRPr="00EE4B23">
              <w:rPr>
                <w:sz w:val="20"/>
                <w:szCs w:val="20"/>
              </w:rPr>
              <w:t>шие снижение зрения, эрозия роговицы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глаза, повлекшее за собой полную потерю зрения единственн</w:t>
            </w:r>
            <w:r w:rsidRPr="00EE4B23">
              <w:rPr>
                <w:sz w:val="20"/>
                <w:szCs w:val="20"/>
              </w:rPr>
              <w:t>о</w:t>
            </w:r>
            <w:r w:rsidRPr="00EE4B23">
              <w:rPr>
                <w:sz w:val="20"/>
                <w:szCs w:val="20"/>
              </w:rPr>
              <w:t>го глаза, обладавшего любым зрением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Удаление в результате травмы глазного яблока, не обладавшего зрением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10 </w:t>
            </w:r>
          </w:p>
        </w:tc>
      </w:tr>
      <w:tr w:rsidR="00EE4B23" w:rsidRPr="00EE4B23" w:rsidTr="00EE4B23">
        <w:trPr>
          <w:cantSplit/>
          <w:trHeight w:val="337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Снижение остроты зрения в результате травмы 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согласно Таблице 1.2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в скобках () указан размер страховой выплаты в % от страх</w:t>
            </w:r>
            <w:r w:rsidRPr="00EE4B23">
              <w:rPr>
                <w:i/>
                <w:sz w:val="20"/>
                <w:szCs w:val="20"/>
              </w:rPr>
              <w:t>о</w:t>
            </w:r>
            <w:r w:rsidRPr="00EE4B23">
              <w:rPr>
                <w:i/>
                <w:sz w:val="20"/>
                <w:szCs w:val="20"/>
              </w:rPr>
              <w:t>вой суммы при повреждениях обоих глаз.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Органы слуха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ушной раковины,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рубцовую деформацию или отсутствие ее до 1/3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отсутствие ее на 1/2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полное ее отсутствие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 (45)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уха, повлекшее за собой снижение слуха: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шепотная речь от 1 до 3 метров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шепотная речь до 1 метра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полная глухота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 (38)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Разрыв барабанной перепонки, наступивший в результате травмы, без сн</w:t>
            </w:r>
            <w:r w:rsidRPr="00EE4B23">
              <w:rPr>
                <w:sz w:val="20"/>
                <w:szCs w:val="20"/>
              </w:rPr>
              <w:t>и</w:t>
            </w:r>
            <w:r w:rsidRPr="00EE4B23">
              <w:rPr>
                <w:sz w:val="20"/>
                <w:szCs w:val="20"/>
              </w:rPr>
              <w:t xml:space="preserve">жения слуха 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Разрыв барабанной перепонки при переломах основания черепа отдельно не оплачивается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уха, повлекшее за собой хронический посттравматический отит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  <w:trHeight w:val="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в скобках () указан размер страховой выплаты в % от страх</w:t>
            </w:r>
            <w:r w:rsidRPr="00EE4B23">
              <w:rPr>
                <w:i/>
                <w:sz w:val="20"/>
                <w:szCs w:val="20"/>
              </w:rPr>
              <w:t>о</w:t>
            </w:r>
            <w:r w:rsidRPr="00EE4B23">
              <w:rPr>
                <w:i/>
                <w:sz w:val="20"/>
                <w:szCs w:val="20"/>
              </w:rPr>
              <w:t>вой суммы при повреждениях обоих ушей.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Дыхательная система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 костей носа, передней стенки лобной, гайморовой пазухи: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без смещения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со смещением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легкого, подкожная эмфизема, гемоторакс, пневмоторакс, пневмония, экссудативный плеврит, инородное тело грудной полости: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с одной стороны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с двух сторон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легкого,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удаление части легкого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удаление доли легкого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за каждую повторную операцию в связи с травмой легкого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удаление легкого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 грудины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Переломы ребер: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одного ребра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каждого последующего ребра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Проникающее ранение грудной клетки, торакотомия по поводу травмы: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при отсутствии повреждения органов грудной полости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при повреждении органов грудной полости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если в связи с повреждением грудной клетки было произведено удаление легкого или его части, то ст.29 не применяется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Повреждение гортани, трахеи, перелом подъязычной кости, </w:t>
            </w:r>
            <w:proofErr w:type="spellStart"/>
            <w:r w:rsidRPr="00EE4B23">
              <w:rPr>
                <w:sz w:val="20"/>
                <w:szCs w:val="20"/>
              </w:rPr>
              <w:t>трахеостомия</w:t>
            </w:r>
            <w:proofErr w:type="spellEnd"/>
            <w:r w:rsidRPr="00EE4B23">
              <w:rPr>
                <w:sz w:val="20"/>
                <w:szCs w:val="20"/>
              </w:rPr>
              <w:t>, произведенная в связи с травмой, бронхоскопия с целью удаления инородн</w:t>
            </w:r>
            <w:r w:rsidRPr="00EE4B23">
              <w:rPr>
                <w:sz w:val="20"/>
                <w:szCs w:val="20"/>
              </w:rPr>
              <w:t>о</w:t>
            </w:r>
            <w:r w:rsidRPr="00EE4B23">
              <w:rPr>
                <w:sz w:val="20"/>
                <w:szCs w:val="20"/>
              </w:rPr>
              <w:t>го тела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  <w:trHeight w:val="1651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lastRenderedPageBreak/>
              <w:t>31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Повреждение гортани, трахеи, подъязычной кости, щитовидного хряща, </w:t>
            </w:r>
            <w:proofErr w:type="spellStart"/>
            <w:r w:rsidRPr="00EE4B23">
              <w:rPr>
                <w:sz w:val="20"/>
                <w:szCs w:val="20"/>
              </w:rPr>
              <w:t>тр</w:t>
            </w:r>
            <w:r w:rsidRPr="00EE4B23">
              <w:rPr>
                <w:sz w:val="20"/>
                <w:szCs w:val="20"/>
              </w:rPr>
              <w:t>а</w:t>
            </w:r>
            <w:r w:rsidRPr="00EE4B23">
              <w:rPr>
                <w:sz w:val="20"/>
                <w:szCs w:val="20"/>
              </w:rPr>
              <w:t>хеостомия</w:t>
            </w:r>
            <w:proofErr w:type="spellEnd"/>
            <w:r w:rsidRPr="00EE4B23">
              <w:rPr>
                <w:sz w:val="20"/>
                <w:szCs w:val="20"/>
              </w:rPr>
              <w:t>, произведенная в связи с травмой, повлекшие за собой: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осиплость или потерю голоса, ношение </w:t>
            </w:r>
            <w:proofErr w:type="spellStart"/>
            <w:r w:rsidRPr="00EE4B23">
              <w:rPr>
                <w:sz w:val="20"/>
                <w:szCs w:val="20"/>
              </w:rPr>
              <w:t>трахеостомической</w:t>
            </w:r>
            <w:proofErr w:type="spellEnd"/>
            <w:r w:rsidRPr="00EE4B23">
              <w:rPr>
                <w:sz w:val="20"/>
                <w:szCs w:val="20"/>
              </w:rPr>
              <w:t xml:space="preserve"> трубки в теч</w:t>
            </w:r>
            <w:r w:rsidRPr="00EE4B23">
              <w:rPr>
                <w:sz w:val="20"/>
                <w:szCs w:val="20"/>
              </w:rPr>
              <w:t>е</w:t>
            </w:r>
            <w:r w:rsidRPr="00EE4B23">
              <w:rPr>
                <w:sz w:val="20"/>
                <w:szCs w:val="20"/>
              </w:rPr>
              <w:t>ние не менее 3-х месяцев после травмы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потерю голоса, ношение </w:t>
            </w:r>
            <w:proofErr w:type="spellStart"/>
            <w:r w:rsidRPr="00EE4B23">
              <w:rPr>
                <w:sz w:val="20"/>
                <w:szCs w:val="20"/>
              </w:rPr>
              <w:t>трахеостомической</w:t>
            </w:r>
            <w:proofErr w:type="spellEnd"/>
            <w:r w:rsidRPr="00EE4B23">
              <w:rPr>
                <w:sz w:val="20"/>
                <w:szCs w:val="20"/>
              </w:rPr>
              <w:t xml:space="preserve"> трубки в течение не менее 6-ти месяцев после травмы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постоянное (более 9-ти месяцев) ношение </w:t>
            </w:r>
            <w:proofErr w:type="spellStart"/>
            <w:r w:rsidRPr="00EE4B23">
              <w:rPr>
                <w:sz w:val="20"/>
                <w:szCs w:val="20"/>
              </w:rPr>
              <w:t>трахеостомической</w:t>
            </w:r>
            <w:proofErr w:type="spellEnd"/>
            <w:r w:rsidRPr="00EE4B23">
              <w:rPr>
                <w:sz w:val="20"/>
                <w:szCs w:val="20"/>
              </w:rPr>
              <w:t xml:space="preserve"> трубки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если выплата произведена по п.31, п.30 не применяется.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Если выплата произведена по п.30, то выплата по п.31 производится за в</w:t>
            </w:r>
            <w:r w:rsidRPr="00EE4B23">
              <w:rPr>
                <w:i/>
                <w:sz w:val="20"/>
                <w:szCs w:val="20"/>
              </w:rPr>
              <w:t>ы</w:t>
            </w:r>
            <w:r w:rsidRPr="00EE4B23">
              <w:rPr>
                <w:i/>
                <w:sz w:val="20"/>
                <w:szCs w:val="20"/>
              </w:rPr>
              <w:t>четом страховой выплаты по п.30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Сердечно-сосудистая система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сердца, его оболочек и крупных магистральных сосудов, не повлекшее за собой сердечно-сосудистую недостаточность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сердца, его оболочек и крупных магистральных сосудов, п</w:t>
            </w:r>
            <w:r w:rsidRPr="00EE4B23">
              <w:rPr>
                <w:sz w:val="20"/>
                <w:szCs w:val="20"/>
              </w:rPr>
              <w:t>о</w:t>
            </w:r>
            <w:r w:rsidRPr="00EE4B23">
              <w:rPr>
                <w:sz w:val="20"/>
                <w:szCs w:val="20"/>
              </w:rPr>
              <w:t>влекшее за собой сердечно-сосудистую недостаточность: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I степени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II степени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III степени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70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крупных периферических сосудов, не повлекшее за собой нарушение кровообращения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  <w:trHeight w:val="612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крупных периферических сосудов, повлекшее за собой сосуд</w:t>
            </w:r>
            <w:r w:rsidRPr="00EE4B23">
              <w:rPr>
                <w:sz w:val="20"/>
                <w:szCs w:val="20"/>
              </w:rPr>
              <w:t>и</w:t>
            </w:r>
            <w:r w:rsidRPr="00EE4B23">
              <w:rPr>
                <w:sz w:val="20"/>
                <w:szCs w:val="20"/>
              </w:rPr>
              <w:t>стую недостаточность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при применении п.п.34, 35 п.п.32, 34 не применяются.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  <w:trHeight w:val="218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К крупным магистральным сосудам относятся: аорта, легочная, безымя</w:t>
            </w:r>
            <w:r w:rsidRPr="00EE4B23">
              <w:rPr>
                <w:i/>
                <w:sz w:val="20"/>
                <w:szCs w:val="20"/>
              </w:rPr>
              <w:t>н</w:t>
            </w:r>
            <w:r w:rsidRPr="00EE4B23">
              <w:rPr>
                <w:i/>
                <w:sz w:val="20"/>
                <w:szCs w:val="20"/>
              </w:rPr>
              <w:t>ная, сонная артерии, внутренние яремные вены, верхняя и нижняя полые в</w:t>
            </w:r>
            <w:r w:rsidRPr="00EE4B23">
              <w:rPr>
                <w:i/>
                <w:sz w:val="20"/>
                <w:szCs w:val="20"/>
              </w:rPr>
              <w:t>е</w:t>
            </w:r>
            <w:r w:rsidRPr="00EE4B23">
              <w:rPr>
                <w:i/>
                <w:sz w:val="20"/>
                <w:szCs w:val="20"/>
              </w:rPr>
              <w:t>ны, воротная вена, а также магистральные сосуды, обеспечивающие кров</w:t>
            </w:r>
            <w:r w:rsidRPr="00EE4B23">
              <w:rPr>
                <w:i/>
                <w:sz w:val="20"/>
                <w:szCs w:val="20"/>
              </w:rPr>
              <w:t>о</w:t>
            </w:r>
            <w:r w:rsidRPr="00EE4B23">
              <w:rPr>
                <w:i/>
                <w:sz w:val="20"/>
                <w:szCs w:val="20"/>
              </w:rPr>
              <w:t>снабжение внутренних органов.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К крупным периферическим сосудам относятся: подключичные, подмыше</w:t>
            </w:r>
            <w:r w:rsidRPr="00EE4B23">
              <w:rPr>
                <w:i/>
                <w:sz w:val="20"/>
                <w:szCs w:val="20"/>
              </w:rPr>
              <w:t>ч</w:t>
            </w:r>
            <w:r w:rsidRPr="00EE4B23">
              <w:rPr>
                <w:i/>
                <w:sz w:val="20"/>
                <w:szCs w:val="20"/>
              </w:rPr>
              <w:t>ные, плечевые, локтевые и лучевые артерии, подвздошные, бедренные, по</w:t>
            </w:r>
            <w:r w:rsidRPr="00EE4B23">
              <w:rPr>
                <w:i/>
                <w:sz w:val="20"/>
                <w:szCs w:val="20"/>
              </w:rPr>
              <w:t>д</w:t>
            </w:r>
            <w:r w:rsidRPr="00EE4B23">
              <w:rPr>
                <w:i/>
                <w:sz w:val="20"/>
                <w:szCs w:val="20"/>
              </w:rPr>
              <w:t>коленные, передние и задние большеберцовые артерии, плечеголовные, по</w:t>
            </w:r>
            <w:r w:rsidRPr="00EE4B23">
              <w:rPr>
                <w:i/>
                <w:sz w:val="20"/>
                <w:szCs w:val="20"/>
              </w:rPr>
              <w:t>д</w:t>
            </w:r>
            <w:r w:rsidRPr="00EE4B23">
              <w:rPr>
                <w:i/>
                <w:sz w:val="20"/>
                <w:szCs w:val="20"/>
              </w:rPr>
              <w:t>ключичные, подмышечные, бедренные и подколенные вены.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  <w:u w:val="single"/>
              </w:rPr>
            </w:pPr>
            <w:r w:rsidRPr="00EE4B23">
              <w:rPr>
                <w:sz w:val="20"/>
                <w:szCs w:val="20"/>
              </w:rPr>
              <w:t>При оперативном вмешательстве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Органы пищеварения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челюстей: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скуловой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или вывих челюсти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двойной перелом челюсти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Если при переломе альвеолярного отростка имеется потеря зубов, то за его перелом страховая выплата не производится.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В скобках () указан размер страховой выплаты в % от страховой суммы при повреждениях обеих челюстей.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Привычный вывих нижней челюсти, если он наступил в результате травмы в период страхования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Повреждения челюсти, повлекшие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отсутствие части челюсти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отсутствие челюсти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в размере страховой выплаты по п.38 учтена и потеря зубов, поэтому страховая выплата по п.41 в этом случае не производится.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языка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языка,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образование рубцов (независимо от размера)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отсутствие языка на уровне дистальной трети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отсутствие языка на уровне средней трети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на уровне корня, полное отсутствие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при применении п.40 п.39 не применяются.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  <w:trHeight w:val="342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Потеря вследствие травмы каждого зуба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</w:t>
            </w:r>
          </w:p>
        </w:tc>
      </w:tr>
      <w:tr w:rsidR="00EE4B23" w:rsidRPr="00EE4B23" w:rsidTr="00EE4B23">
        <w:trPr>
          <w:cantSplit/>
          <w:trHeight w:val="155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Примечания: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 xml:space="preserve">Перелом или </w:t>
            </w:r>
            <w:proofErr w:type="spellStart"/>
            <w:r w:rsidRPr="00EE4B23">
              <w:rPr>
                <w:i/>
                <w:sz w:val="20"/>
                <w:szCs w:val="20"/>
              </w:rPr>
              <w:t>отлом</w:t>
            </w:r>
            <w:proofErr w:type="spellEnd"/>
            <w:r w:rsidRPr="00EE4B23">
              <w:rPr>
                <w:i/>
                <w:sz w:val="20"/>
                <w:szCs w:val="20"/>
              </w:rPr>
              <w:t xml:space="preserve"> более 1/4 коронки зуба приравнивается к потере зуба.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 повреждении в результате травмы несъемных протезов зубов, страх</w:t>
            </w:r>
            <w:r w:rsidRPr="00EE4B23">
              <w:rPr>
                <w:i/>
                <w:sz w:val="20"/>
                <w:szCs w:val="20"/>
              </w:rPr>
              <w:t>о</w:t>
            </w:r>
            <w:r w:rsidRPr="00EE4B23">
              <w:rPr>
                <w:i/>
                <w:sz w:val="20"/>
                <w:szCs w:val="20"/>
              </w:rPr>
              <w:t>вая выплата производится только за повреждение опорных зубов.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 переломе челюсти с потерей зубов страховая выплата производится по п.36 и п.41 путем суммирования.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(ранение, разрыв, ожог) полости рта, глотки, пищевода, желу</w:t>
            </w:r>
            <w:r w:rsidRPr="00EE4B23">
              <w:rPr>
                <w:sz w:val="20"/>
                <w:szCs w:val="20"/>
              </w:rPr>
              <w:t>д</w:t>
            </w:r>
            <w:r w:rsidRPr="00EE4B23">
              <w:rPr>
                <w:sz w:val="20"/>
                <w:szCs w:val="20"/>
              </w:rPr>
              <w:t xml:space="preserve">ка, не повлекшее за собой функциональных нарушений, </w:t>
            </w:r>
            <w:proofErr w:type="spellStart"/>
            <w:r w:rsidRPr="00EE4B23">
              <w:rPr>
                <w:sz w:val="20"/>
                <w:szCs w:val="20"/>
              </w:rPr>
              <w:t>эзофагогастроскопия</w:t>
            </w:r>
            <w:proofErr w:type="spellEnd"/>
            <w:r w:rsidRPr="00EE4B23">
              <w:rPr>
                <w:sz w:val="20"/>
                <w:szCs w:val="20"/>
              </w:rPr>
              <w:t xml:space="preserve"> с целью удаления инородных тел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пищевода, вызвавшее: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сужение пищевода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непроходимость пищевода (при наличии </w:t>
            </w:r>
            <w:proofErr w:type="spellStart"/>
            <w:r w:rsidRPr="00EE4B23">
              <w:rPr>
                <w:sz w:val="20"/>
                <w:szCs w:val="20"/>
              </w:rPr>
              <w:t>гастростомы</w:t>
            </w:r>
            <w:proofErr w:type="spellEnd"/>
            <w:r w:rsidRPr="00EE4B23">
              <w:rPr>
                <w:sz w:val="20"/>
                <w:szCs w:val="20"/>
              </w:rPr>
              <w:t>), а также состояние после пластики пищевода.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страховая выплата по п.43 производится при условии, что ди</w:t>
            </w:r>
            <w:r w:rsidRPr="00EE4B23">
              <w:rPr>
                <w:i/>
                <w:sz w:val="20"/>
                <w:szCs w:val="20"/>
              </w:rPr>
              <w:t>а</w:t>
            </w:r>
            <w:r w:rsidRPr="00EE4B23">
              <w:rPr>
                <w:i/>
                <w:sz w:val="20"/>
                <w:szCs w:val="20"/>
              </w:rPr>
              <w:t>гнозы и состояния, указанные в п.43, имеются по истечении 6 месяцев со дня травмы. Ранее этого срока страховая выплата производится предвар</w:t>
            </w:r>
            <w:r w:rsidRPr="00EE4B23">
              <w:rPr>
                <w:i/>
                <w:sz w:val="20"/>
                <w:szCs w:val="20"/>
              </w:rPr>
              <w:t>и</w:t>
            </w:r>
            <w:r w:rsidRPr="00EE4B23">
              <w:rPr>
                <w:i/>
                <w:sz w:val="20"/>
                <w:szCs w:val="20"/>
              </w:rPr>
              <w:t>тельно по п.42.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органов пищеварения, случайное острое отравление, повле</w:t>
            </w:r>
            <w:r w:rsidRPr="00EE4B23">
              <w:rPr>
                <w:sz w:val="20"/>
                <w:szCs w:val="20"/>
              </w:rPr>
              <w:t>к</w:t>
            </w:r>
            <w:r w:rsidRPr="00EE4B23">
              <w:rPr>
                <w:sz w:val="20"/>
                <w:szCs w:val="20"/>
              </w:rPr>
              <w:t>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44.1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колит, энтерит, </w:t>
            </w:r>
            <w:proofErr w:type="spellStart"/>
            <w:r w:rsidRPr="00EE4B23">
              <w:rPr>
                <w:sz w:val="20"/>
                <w:szCs w:val="20"/>
              </w:rPr>
              <w:t>гастроэнтероколит</w:t>
            </w:r>
            <w:proofErr w:type="spellEnd"/>
            <w:r w:rsidRPr="00EE4B23">
              <w:rPr>
                <w:sz w:val="20"/>
                <w:szCs w:val="20"/>
              </w:rPr>
              <w:t>, реактивный панкреатит, проктит, п</w:t>
            </w:r>
            <w:r w:rsidRPr="00EE4B23">
              <w:rPr>
                <w:sz w:val="20"/>
                <w:szCs w:val="20"/>
              </w:rPr>
              <w:t>а</w:t>
            </w:r>
            <w:r w:rsidRPr="00EE4B23">
              <w:rPr>
                <w:sz w:val="20"/>
                <w:szCs w:val="20"/>
              </w:rPr>
              <w:t>рапроктит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44.2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спаечную болезнь (состояние после операции по поводу спаечной непрох</w:t>
            </w:r>
            <w:r w:rsidRPr="00EE4B23">
              <w:rPr>
                <w:sz w:val="20"/>
                <w:szCs w:val="20"/>
              </w:rPr>
              <w:t>о</w:t>
            </w:r>
            <w:r w:rsidRPr="00EE4B23">
              <w:rPr>
                <w:sz w:val="20"/>
                <w:szCs w:val="20"/>
              </w:rPr>
              <w:t>димости), рубцовое сужение (деформацию) желудка, кишечника, заднепр</w:t>
            </w:r>
            <w:r w:rsidRPr="00EE4B23">
              <w:rPr>
                <w:sz w:val="20"/>
                <w:szCs w:val="20"/>
              </w:rPr>
              <w:t>о</w:t>
            </w:r>
            <w:r w:rsidRPr="00EE4B23">
              <w:rPr>
                <w:sz w:val="20"/>
                <w:szCs w:val="20"/>
              </w:rPr>
              <w:t>ходного отверстия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44.3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кишечный свищ, свищ поджелудочной железы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</w:t>
            </w:r>
          </w:p>
        </w:tc>
      </w:tr>
      <w:tr w:rsidR="00EE4B23" w:rsidRPr="00EE4B23" w:rsidTr="00EE4B23">
        <w:trPr>
          <w:cantSplit/>
          <w:trHeight w:val="19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44.4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противоестественный задний проход (</w:t>
            </w:r>
            <w:proofErr w:type="spellStart"/>
            <w:r w:rsidRPr="00EE4B23">
              <w:rPr>
                <w:sz w:val="20"/>
                <w:szCs w:val="20"/>
              </w:rPr>
              <w:t>калостома</w:t>
            </w:r>
            <w:proofErr w:type="spellEnd"/>
            <w:r w:rsidRPr="00EE4B23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70</w:t>
            </w:r>
          </w:p>
        </w:tc>
      </w:tr>
      <w:tr w:rsidR="00EE4B23" w:rsidRPr="00EE4B23" w:rsidTr="00EE4B23">
        <w:trPr>
          <w:cantSplit/>
          <w:trHeight w:val="3371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 осложнениях, предусмотренных в подпунктах 44.1 и 44.2, страховая выплата производится при условии, что эти осложнения имеются по ист</w:t>
            </w:r>
            <w:r w:rsidRPr="00EE4B23">
              <w:rPr>
                <w:i/>
                <w:sz w:val="20"/>
                <w:szCs w:val="20"/>
              </w:rPr>
              <w:t>е</w:t>
            </w:r>
            <w:r w:rsidRPr="00EE4B23">
              <w:rPr>
                <w:i/>
                <w:sz w:val="20"/>
                <w:szCs w:val="20"/>
              </w:rPr>
              <w:t>чении 3 месяца после травмы.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 xml:space="preserve">По подпунктам 44.1, 44.2, 44.4 страховая выплата производится только в том случае, если перечисленных заболеваний не было у застрахованного на момент острого отравления. 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По подпунктам 44.3 и 44.4 страховая выплата производится при условии, что эти осложнения имеются по истечении 6 месяцев после травмы. Ранее этого срока страховая выплата производится в соответствии с п.42.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Если возникли осложнения, перечисленные в одном подпункте п.44, то стр</w:t>
            </w:r>
            <w:r w:rsidRPr="00EE4B23">
              <w:rPr>
                <w:i/>
                <w:sz w:val="20"/>
                <w:szCs w:val="20"/>
              </w:rPr>
              <w:t>а</w:t>
            </w:r>
            <w:r w:rsidRPr="00EE4B23">
              <w:rPr>
                <w:i/>
                <w:sz w:val="20"/>
                <w:szCs w:val="20"/>
              </w:rPr>
              <w:t>ховая выплата производится однократно. Если возникли осложнения, пер</w:t>
            </w:r>
            <w:r w:rsidRPr="00EE4B23">
              <w:rPr>
                <w:i/>
                <w:sz w:val="20"/>
                <w:szCs w:val="20"/>
              </w:rPr>
              <w:t>е</w:t>
            </w:r>
            <w:r w:rsidRPr="00EE4B23">
              <w:rPr>
                <w:i/>
                <w:sz w:val="20"/>
                <w:szCs w:val="20"/>
              </w:rPr>
              <w:t>численные в разных подпунктах п.44, то страховая выплата производится по каждому из них путем суммирования.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Грыжа, образовавшаяся на месте повреждения передней брюшной стенки, диафрагмы или в области послеоперационного рубца, если 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операция проводилась по поводу травмы.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  <w:trHeight w:val="449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страховая выплата по п.45 производится дополнительно к страховой сумме в связи с травмой органов брюшной полости.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  <w:trHeight w:val="2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Грыжи, возникшие в результате поднятия тяжести, не дают основания для страховой выплаты по п.45.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печени в результате травмы или случайного острого отравл</w:t>
            </w:r>
            <w:r w:rsidRPr="00EE4B23">
              <w:rPr>
                <w:sz w:val="20"/>
                <w:szCs w:val="20"/>
              </w:rPr>
              <w:t>е</w:t>
            </w:r>
            <w:r w:rsidRPr="00EE4B23">
              <w:rPr>
                <w:sz w:val="20"/>
                <w:szCs w:val="20"/>
              </w:rPr>
              <w:t>ния, повлекшее за собой: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</w:t>
            </w:r>
            <w:proofErr w:type="spellStart"/>
            <w:r w:rsidRPr="00EE4B23">
              <w:rPr>
                <w:sz w:val="20"/>
                <w:szCs w:val="20"/>
              </w:rPr>
              <w:t>подкапсульный</w:t>
            </w:r>
            <w:proofErr w:type="spellEnd"/>
            <w:r w:rsidRPr="00EE4B23">
              <w:rPr>
                <w:sz w:val="20"/>
                <w:szCs w:val="20"/>
              </w:rPr>
              <w:t xml:space="preserve"> разрыв печени, не потребовавший оперативного вмеш</w:t>
            </w:r>
            <w:r w:rsidRPr="00EE4B23">
              <w:rPr>
                <w:sz w:val="20"/>
                <w:szCs w:val="20"/>
              </w:rPr>
              <w:t>а</w:t>
            </w:r>
            <w:r w:rsidRPr="00EE4B23">
              <w:rPr>
                <w:sz w:val="20"/>
                <w:szCs w:val="20"/>
              </w:rPr>
              <w:t xml:space="preserve">тельства, гепатит, </w:t>
            </w:r>
            <w:proofErr w:type="spellStart"/>
            <w:r w:rsidRPr="00EE4B23">
              <w:rPr>
                <w:sz w:val="20"/>
                <w:szCs w:val="20"/>
              </w:rPr>
              <w:t>развившийся</w:t>
            </w:r>
            <w:proofErr w:type="spellEnd"/>
            <w:r w:rsidRPr="00EE4B23">
              <w:rPr>
                <w:sz w:val="20"/>
                <w:szCs w:val="20"/>
              </w:rPr>
              <w:t xml:space="preserve"> в связи с травмой или случайным острым отравлением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разрыв печени, в связи с которым произведено хирургическое вмешател</w:t>
            </w:r>
            <w:r w:rsidRPr="00EE4B23">
              <w:rPr>
                <w:sz w:val="20"/>
                <w:szCs w:val="20"/>
              </w:rPr>
              <w:t>ь</w:t>
            </w:r>
            <w:r w:rsidRPr="00EE4B23">
              <w:rPr>
                <w:sz w:val="20"/>
                <w:szCs w:val="20"/>
              </w:rPr>
              <w:t>ство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удаление части печени в связи с травмой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Удаление желчного пузыря в связи с травмой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селезенки,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</w:t>
            </w:r>
            <w:proofErr w:type="spellStart"/>
            <w:r w:rsidRPr="00EE4B23">
              <w:rPr>
                <w:sz w:val="20"/>
                <w:szCs w:val="20"/>
              </w:rPr>
              <w:t>подкапсульный</w:t>
            </w:r>
            <w:proofErr w:type="spellEnd"/>
            <w:r w:rsidRPr="00EE4B23">
              <w:rPr>
                <w:sz w:val="20"/>
                <w:szCs w:val="20"/>
              </w:rPr>
              <w:t xml:space="preserve"> разрыв селезенки, не потребовавший оперативного вмеш</w:t>
            </w:r>
            <w:r w:rsidRPr="00EE4B23">
              <w:rPr>
                <w:sz w:val="20"/>
                <w:szCs w:val="20"/>
              </w:rPr>
              <w:t>а</w:t>
            </w:r>
            <w:r w:rsidRPr="00EE4B23">
              <w:rPr>
                <w:sz w:val="20"/>
                <w:szCs w:val="20"/>
              </w:rPr>
              <w:t>тельства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удаление селезенки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lastRenderedPageBreak/>
              <w:t>49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желудка, поджелудочной железы, кишечника, брюшины, п</w:t>
            </w:r>
            <w:r w:rsidRPr="00EE4B23">
              <w:rPr>
                <w:sz w:val="20"/>
                <w:szCs w:val="20"/>
              </w:rPr>
              <w:t>о</w:t>
            </w:r>
            <w:r w:rsidRPr="00EE4B23">
              <w:rPr>
                <w:sz w:val="20"/>
                <w:szCs w:val="20"/>
              </w:rPr>
              <w:t>влекшие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образование ложной кисты поджелудочной железы, не рассосавшейся в течение двух месяцев и/или осложненной кровотечением, разрывом или формированием абсцесса поджелудочной железы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удаление до 1/3 желудка, 1/3 кишечника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удаления 1/2 желудка, до 1/3 хвоста поджелудочной железы, до 1/2 кише</w:t>
            </w:r>
            <w:r w:rsidRPr="00EE4B23">
              <w:rPr>
                <w:sz w:val="20"/>
                <w:szCs w:val="20"/>
              </w:rPr>
              <w:t>ч</w:t>
            </w:r>
            <w:r w:rsidRPr="00EE4B23">
              <w:rPr>
                <w:sz w:val="20"/>
                <w:szCs w:val="20"/>
              </w:rPr>
              <w:t>ника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удаление 2/3 желудка, 2/3 кишечника, 2/3 тела поджелудочной железы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60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удаление желудка, 2/3 поджелудочной железы, кишечника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70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удаление желудка с кишечником и частью поджелудочной железы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органов брюшной полости, в связи с которым произведены: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50.1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лапароскопия (лапароцентез)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50.2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лапаротомия при подозрении на повреждение органов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50.3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лапаротомия при повреждении органов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rPr>
          <w:cantSplit/>
          <w:trHeight w:val="347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50.4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повторные лапаротомии независимо от их количества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Примечания: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Если страховая выплата производится по п. 46-49, то п.50 (кроме подпун</w:t>
            </w:r>
            <w:r w:rsidRPr="00EE4B23">
              <w:rPr>
                <w:i/>
                <w:sz w:val="20"/>
                <w:szCs w:val="20"/>
              </w:rPr>
              <w:t>к</w:t>
            </w:r>
            <w:r w:rsidRPr="00EE4B23">
              <w:rPr>
                <w:i/>
                <w:sz w:val="20"/>
                <w:szCs w:val="20"/>
              </w:rPr>
              <w:t>та 50.4) не применяется.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Если при лапаротомии будет установлено, что был поврежден болезненно измененный орган и произведено частичное или полное его удаление в связи с имевшимся ранее заболеванием, то выплата производится только по пп.50.2. Страховая выплата по пп.50.3 при повреждении нескольких органов брюшной полости производится однократно.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Мочеполовая система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почки,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</w:t>
            </w:r>
            <w:proofErr w:type="spellStart"/>
            <w:r w:rsidRPr="00EE4B23">
              <w:rPr>
                <w:sz w:val="20"/>
                <w:szCs w:val="20"/>
              </w:rPr>
              <w:t>подкапсульный</w:t>
            </w:r>
            <w:proofErr w:type="spellEnd"/>
            <w:r w:rsidRPr="00EE4B23">
              <w:rPr>
                <w:sz w:val="20"/>
                <w:szCs w:val="20"/>
              </w:rPr>
              <w:t xml:space="preserve"> разрыв почки, не потребовавший оперативного вмешател</w:t>
            </w:r>
            <w:r w:rsidRPr="00EE4B23">
              <w:rPr>
                <w:sz w:val="20"/>
                <w:szCs w:val="20"/>
              </w:rPr>
              <w:t>ь</w:t>
            </w:r>
            <w:r w:rsidRPr="00EE4B23">
              <w:rPr>
                <w:sz w:val="20"/>
                <w:szCs w:val="20"/>
              </w:rPr>
              <w:t>ства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</w:t>
            </w:r>
            <w:proofErr w:type="spellStart"/>
            <w:r w:rsidRPr="00EE4B23">
              <w:rPr>
                <w:sz w:val="20"/>
                <w:szCs w:val="20"/>
              </w:rPr>
              <w:t>ушивание</w:t>
            </w:r>
            <w:proofErr w:type="spellEnd"/>
            <w:r w:rsidRPr="00EE4B23">
              <w:rPr>
                <w:sz w:val="20"/>
                <w:szCs w:val="20"/>
              </w:rPr>
              <w:t xml:space="preserve"> почки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удаление части почки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за каждую повторную операцию в связи с травмой почки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 (45)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удаление почки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в скобках () указан размер страховой выплаты в % от страх</w:t>
            </w:r>
            <w:r w:rsidRPr="00EE4B23">
              <w:rPr>
                <w:i/>
                <w:sz w:val="20"/>
                <w:szCs w:val="20"/>
              </w:rPr>
              <w:t>о</w:t>
            </w:r>
            <w:r w:rsidRPr="00EE4B23">
              <w:rPr>
                <w:i/>
                <w:sz w:val="20"/>
                <w:szCs w:val="20"/>
              </w:rPr>
              <w:t>вой суммы при повреждениях обеих почек.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50 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органов мочевыделительной системы,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цистит, уретрит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пиелит, пиелонефрит, </w:t>
            </w:r>
            <w:proofErr w:type="spellStart"/>
            <w:r w:rsidRPr="00EE4B23">
              <w:rPr>
                <w:sz w:val="20"/>
                <w:szCs w:val="20"/>
              </w:rPr>
              <w:t>пиелоцистит</w:t>
            </w:r>
            <w:proofErr w:type="spellEnd"/>
            <w:r w:rsidRPr="00EE4B23">
              <w:rPr>
                <w:sz w:val="20"/>
                <w:szCs w:val="20"/>
              </w:rPr>
              <w:t>, уменьшение объема мочевого пузыря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</w:t>
            </w:r>
            <w:proofErr w:type="spellStart"/>
            <w:r w:rsidRPr="00EE4B23">
              <w:rPr>
                <w:sz w:val="20"/>
                <w:szCs w:val="20"/>
              </w:rPr>
              <w:t>гломерулонефрит</w:t>
            </w:r>
            <w:proofErr w:type="spellEnd"/>
            <w:r w:rsidRPr="00EE4B23">
              <w:rPr>
                <w:sz w:val="20"/>
                <w:szCs w:val="20"/>
              </w:rPr>
              <w:t>, сужение мочеточника, мочеиспускательного канала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почечную недостаточность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непроходимость мочеточника, мочеиспускательного канала, мочеполовые свищи.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Примечания: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По п.52 страховая выплата производится только в том случае, если пер</w:t>
            </w:r>
            <w:r w:rsidRPr="00EE4B23">
              <w:rPr>
                <w:i/>
                <w:sz w:val="20"/>
                <w:szCs w:val="20"/>
              </w:rPr>
              <w:t>е</w:t>
            </w:r>
            <w:r w:rsidRPr="00EE4B23">
              <w:rPr>
                <w:i/>
                <w:sz w:val="20"/>
                <w:szCs w:val="20"/>
              </w:rPr>
              <w:t>численных заболеваний не было у застрахованного лица на момент травмы.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  <w:trHeight w:val="7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Если в результате травмы наступит нарушение нескольких органов моч</w:t>
            </w:r>
            <w:r w:rsidRPr="00EE4B23">
              <w:rPr>
                <w:i/>
                <w:sz w:val="20"/>
                <w:szCs w:val="20"/>
              </w:rPr>
              <w:t>е</w:t>
            </w:r>
            <w:r w:rsidRPr="00EE4B23">
              <w:rPr>
                <w:i/>
                <w:sz w:val="20"/>
                <w:szCs w:val="20"/>
              </w:rPr>
              <w:t>выделительной системы, размер страховой выплаты определяется по одн</w:t>
            </w:r>
            <w:r w:rsidRPr="00EE4B23">
              <w:rPr>
                <w:i/>
                <w:sz w:val="20"/>
                <w:szCs w:val="20"/>
              </w:rPr>
              <w:t>о</w:t>
            </w:r>
            <w:r w:rsidRPr="00EE4B23">
              <w:rPr>
                <w:i/>
                <w:sz w:val="20"/>
                <w:szCs w:val="20"/>
              </w:rPr>
              <w:t>му из подпунктов п.52, учитывающему наиболее тяжелые последствия п</w:t>
            </w:r>
            <w:r w:rsidRPr="00EE4B23">
              <w:rPr>
                <w:i/>
                <w:sz w:val="20"/>
                <w:szCs w:val="20"/>
              </w:rPr>
              <w:t>о</w:t>
            </w:r>
            <w:r w:rsidRPr="00EE4B23">
              <w:rPr>
                <w:i/>
                <w:sz w:val="20"/>
                <w:szCs w:val="20"/>
              </w:rPr>
              <w:t>вреждения.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Страховая выплата по осложнениям травмы, указанным в п.52 производи</w:t>
            </w:r>
            <w:r w:rsidRPr="00EE4B23">
              <w:rPr>
                <w:i/>
                <w:sz w:val="20"/>
                <w:szCs w:val="20"/>
              </w:rPr>
              <w:t>т</w:t>
            </w:r>
            <w:r w:rsidRPr="00EE4B23">
              <w:rPr>
                <w:i/>
                <w:sz w:val="20"/>
                <w:szCs w:val="20"/>
              </w:rPr>
              <w:t>ся при условии, что эти осложнения имеются по истечении 3 (трех) месяцев после травмы.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органов мочевыделительной системы, в связи с которым пр</w:t>
            </w:r>
            <w:r w:rsidRPr="00EE4B23">
              <w:rPr>
                <w:sz w:val="20"/>
                <w:szCs w:val="20"/>
              </w:rPr>
              <w:t>о</w:t>
            </w:r>
            <w:r w:rsidRPr="00EE4B23">
              <w:rPr>
                <w:sz w:val="20"/>
                <w:szCs w:val="20"/>
              </w:rPr>
              <w:t>изведено оперативное вмешательство: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при подозрении на повреждение органа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при повреждении органов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повторная операция, произведенная в связи с травмой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если страховая выплата была произведена по п.51, то п.53 не применяется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органов половой или мочевыделительной системы, не повле</w:t>
            </w:r>
            <w:r w:rsidRPr="00EE4B23">
              <w:rPr>
                <w:sz w:val="20"/>
                <w:szCs w:val="20"/>
              </w:rPr>
              <w:t>к</w:t>
            </w:r>
            <w:r w:rsidRPr="00EE4B23">
              <w:rPr>
                <w:sz w:val="20"/>
                <w:szCs w:val="20"/>
              </w:rPr>
              <w:t>шее за собой функциональных нарушений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органов мочеполовой системы,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потерю одного яичника, яичника и трубы, яичника и двух труб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потерю двух яичников, яичек, части полового члена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потерю матки с трубами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потерю матки у женщин в возрасте до 45 лет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                                                              45 и старше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потерю полового члена (в том числе и с обоими яичками)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удаление </w:t>
            </w:r>
            <w:proofErr w:type="spellStart"/>
            <w:r w:rsidRPr="00EE4B23">
              <w:rPr>
                <w:sz w:val="20"/>
                <w:szCs w:val="20"/>
              </w:rPr>
              <w:t>гидатиды</w:t>
            </w:r>
            <w:proofErr w:type="spellEnd"/>
            <w:r w:rsidRPr="00EE4B23">
              <w:rPr>
                <w:sz w:val="20"/>
                <w:szCs w:val="20"/>
              </w:rPr>
              <w:t>, если есть объективные признаки травмы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Изнасилование лица в возрасте: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до 15 лет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 15 до 18 лет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18 лет и старше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Мягкие ткани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Повреждение мягких тканей лица, </w:t>
            </w:r>
            <w:proofErr w:type="spellStart"/>
            <w:proofErr w:type="gramStart"/>
            <w:r w:rsidRPr="00EE4B23">
              <w:rPr>
                <w:sz w:val="20"/>
                <w:szCs w:val="20"/>
              </w:rPr>
              <w:t>передне</w:t>
            </w:r>
            <w:proofErr w:type="spellEnd"/>
            <w:r w:rsidRPr="00EE4B23">
              <w:rPr>
                <w:sz w:val="20"/>
                <w:szCs w:val="20"/>
              </w:rPr>
              <w:t>-боковой</w:t>
            </w:r>
            <w:proofErr w:type="gramEnd"/>
            <w:r w:rsidRPr="00EE4B23">
              <w:rPr>
                <w:sz w:val="20"/>
                <w:szCs w:val="20"/>
              </w:rPr>
              <w:t xml:space="preserve"> поверхности шеи, век, подчелюстной области, повлекшие за собой после заживления: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наложение швов 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значительное нарушение косметики (рубцы площадью от 14 до 19 кв. см)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резкое нарушение косметики (рубцы площадью от 20 до 30 кв. см.)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обезображивание (рубцы площадью более 30 кв. см.)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Примечания: к косметически заметным относятся рубцы, отличающиеся по окраске от окружающей кожи, втянутые или выступающие над ее повер</w:t>
            </w:r>
            <w:r w:rsidRPr="00EE4B23">
              <w:rPr>
                <w:i/>
                <w:sz w:val="20"/>
                <w:szCs w:val="20"/>
              </w:rPr>
              <w:t>х</w:t>
            </w:r>
            <w:r w:rsidRPr="00EE4B23">
              <w:rPr>
                <w:i/>
                <w:sz w:val="20"/>
                <w:szCs w:val="20"/>
              </w:rPr>
              <w:t>ностью, стягивающие ткани. Площадь рубцов определяется после провед</w:t>
            </w:r>
            <w:r w:rsidRPr="00EE4B23">
              <w:rPr>
                <w:i/>
                <w:sz w:val="20"/>
                <w:szCs w:val="20"/>
              </w:rPr>
              <w:t>е</w:t>
            </w:r>
            <w:r w:rsidRPr="00EE4B23">
              <w:rPr>
                <w:i/>
                <w:sz w:val="20"/>
                <w:szCs w:val="20"/>
              </w:rPr>
              <w:t>ния лечения, на момент истечения 3 месяцев после травмы. Если косметич</w:t>
            </w:r>
            <w:r w:rsidRPr="00EE4B23">
              <w:rPr>
                <w:i/>
                <w:sz w:val="20"/>
                <w:szCs w:val="20"/>
              </w:rPr>
              <w:t>е</w:t>
            </w:r>
            <w:r w:rsidRPr="00EE4B23">
              <w:rPr>
                <w:i/>
                <w:sz w:val="20"/>
                <w:szCs w:val="20"/>
              </w:rPr>
              <w:t>ское нарушение наступило в результате переломов костей лицевого черепа или оперативных вмешательствах на костях лицевого черепа, вызванных травмой, то выплата производится с учетом и перелома, и послеоперацио</w:t>
            </w:r>
            <w:r w:rsidRPr="00EE4B23">
              <w:rPr>
                <w:i/>
                <w:sz w:val="20"/>
                <w:szCs w:val="20"/>
              </w:rPr>
              <w:t>н</w:t>
            </w:r>
            <w:r w:rsidRPr="00EE4B23">
              <w:rPr>
                <w:i/>
                <w:sz w:val="20"/>
                <w:szCs w:val="20"/>
              </w:rPr>
              <w:t xml:space="preserve">ного рубца путем суммирования. 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70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(кроме ожогов) мягких тканей волосистой части головы, тул</w:t>
            </w:r>
            <w:r w:rsidRPr="00EE4B23">
              <w:rPr>
                <w:sz w:val="20"/>
                <w:szCs w:val="20"/>
              </w:rPr>
              <w:t>о</w:t>
            </w:r>
            <w:r w:rsidRPr="00EE4B23">
              <w:rPr>
                <w:sz w:val="20"/>
                <w:szCs w:val="20"/>
              </w:rPr>
              <w:t>вища, конечностей,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наложение швов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образование рубцов площадью: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 2 до 4 % поверхности тела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 4 до 6 % поверхности тела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 6 до 8 % поверхности тела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 8 до 10 % поверхности тела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10 % поверхности тела и более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при открытых переломах костей и операциях выплата за ру</w:t>
            </w:r>
            <w:r w:rsidRPr="00EE4B23">
              <w:rPr>
                <w:i/>
                <w:sz w:val="20"/>
                <w:szCs w:val="20"/>
              </w:rPr>
              <w:t>б</w:t>
            </w:r>
            <w:r w:rsidRPr="00EE4B23">
              <w:rPr>
                <w:i/>
                <w:sz w:val="20"/>
                <w:szCs w:val="20"/>
              </w:rPr>
              <w:t>цы не производится.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  <w:trHeight w:val="46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Общая сумма выплат по п.58 не может превышать 40% от страховой су</w:t>
            </w:r>
            <w:r w:rsidRPr="00EE4B23">
              <w:rPr>
                <w:i/>
                <w:sz w:val="20"/>
                <w:szCs w:val="20"/>
              </w:rPr>
              <w:t>м</w:t>
            </w:r>
            <w:r w:rsidRPr="00EE4B23">
              <w:rPr>
                <w:i/>
                <w:sz w:val="20"/>
                <w:szCs w:val="20"/>
              </w:rPr>
              <w:t>мы.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 xml:space="preserve">По п.58 площадь рубцов определяется после проведения лечения, на момент истечения 3 месяцев после травмы 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1% поверхности тела исследуемого равен площади ладонной поверхности его кисти и пальцев. Эта площадь определяется в квадратных сантиметрах путем умножения длины кисти, измеряемой от лучезапястного сустава до верхушки ногтевой фаланги III пальца на ее ширину, измеряемую на уровне головок II – V пястных костей (без учета I пальца).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 определении площади рубцов следует учитывать и рубцы, образовавш</w:t>
            </w:r>
            <w:r w:rsidRPr="00EE4B23">
              <w:rPr>
                <w:i/>
                <w:sz w:val="20"/>
                <w:szCs w:val="20"/>
              </w:rPr>
              <w:t>и</w:t>
            </w:r>
            <w:r w:rsidRPr="00EE4B23">
              <w:rPr>
                <w:i/>
                <w:sz w:val="20"/>
                <w:szCs w:val="20"/>
              </w:rPr>
              <w:t>еся на месте взятия для замещения пораженного участка кожи кожного трансплантата.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Ожоговая болезнь, ожоговый шок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Ожоги и обморожения 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согласно таблицам 1.3, 1.4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Закрытое повреждение мягких тканей, повлекшее за собой возникновение мышечной грыжи, посттравматический периостит, </w:t>
            </w:r>
            <w:proofErr w:type="spellStart"/>
            <w:r w:rsidRPr="00EE4B23">
              <w:rPr>
                <w:sz w:val="20"/>
                <w:szCs w:val="20"/>
              </w:rPr>
              <w:t>перихондрит</w:t>
            </w:r>
            <w:proofErr w:type="spellEnd"/>
            <w:r w:rsidRPr="00EE4B23">
              <w:rPr>
                <w:sz w:val="20"/>
                <w:szCs w:val="20"/>
              </w:rPr>
              <w:t xml:space="preserve">, полный и частичный разрыв связок и сухожилий, взятие мышечного или фасциального трансплантата для проведения пластической операции в связи с травмой, а также </w:t>
            </w:r>
            <w:proofErr w:type="spellStart"/>
            <w:r w:rsidRPr="00EE4B23">
              <w:rPr>
                <w:sz w:val="20"/>
                <w:szCs w:val="20"/>
              </w:rPr>
              <w:t>неудаление</w:t>
            </w:r>
            <w:proofErr w:type="spellEnd"/>
            <w:r w:rsidRPr="00EE4B23">
              <w:rPr>
                <w:sz w:val="20"/>
                <w:szCs w:val="20"/>
              </w:rPr>
              <w:t xml:space="preserve"> инородного тела мягких тканей, </w:t>
            </w:r>
            <w:proofErr w:type="spellStart"/>
            <w:r w:rsidRPr="00EE4B23">
              <w:rPr>
                <w:sz w:val="20"/>
                <w:szCs w:val="20"/>
              </w:rPr>
              <w:t>нерассосавшаяся</w:t>
            </w:r>
            <w:proofErr w:type="spellEnd"/>
            <w:r w:rsidRPr="00EE4B23">
              <w:rPr>
                <w:sz w:val="20"/>
                <w:szCs w:val="20"/>
              </w:rPr>
              <w:t xml:space="preserve"> гематома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страховая выплата по диагнозам и состояниям, указанным в п.61 производится при условии, что эти нарушения здоровья имеются по истечении 1 месяца после травмы.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Повреждения мягких тканей в результате укусов животных, с образованием открытой укушенной раны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Позвоночник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 или вывих тел, дужек и суставных отростков позвонков: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одного-двух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трех-пяти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шести и более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Частичный или полный разрыв (дисторсия) межпозвоночных связок, подв</w:t>
            </w:r>
            <w:r w:rsidRPr="00EE4B23">
              <w:rPr>
                <w:sz w:val="20"/>
                <w:szCs w:val="20"/>
              </w:rPr>
              <w:t>ы</w:t>
            </w:r>
            <w:r w:rsidRPr="00EE4B23">
              <w:rPr>
                <w:sz w:val="20"/>
                <w:szCs w:val="20"/>
              </w:rPr>
              <w:t>вих позвонков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  <w:trHeight w:val="297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За операцию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 поперечных или остистых отростков: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одного-двух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трех и более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Если одновременно имеется травма, предусмотренная п.63, то п.65 не применяется.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 крестца, копчика, вывих копчиковых позвонков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Удаление копчика в связи с травмой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  <w:u w:val="single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Верхняя конечность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8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Лопатка, ключица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 лопатки, ключицы, полный или частичный разрыв акромиально-ключичного, грудино-ключичного сочленений: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одной кости или разрыв одного сочленения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двух костей, разрыв двух сочленений или перелом одной кости и разрыв одного сочленения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  <w:trHeight w:val="216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несросшийся перелом, ложный сустав, разрыв двух сочленений и перелом одной кости, перелом двух костей и разрыв одного сочленения.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rPr>
          <w:cantSplit/>
          <w:trHeight w:val="1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при несросшемся переломе, ложном суставе страховая выпл</w:t>
            </w:r>
            <w:r w:rsidRPr="00EE4B23">
              <w:rPr>
                <w:i/>
                <w:sz w:val="20"/>
                <w:szCs w:val="20"/>
              </w:rPr>
              <w:t>а</w:t>
            </w:r>
            <w:r w:rsidRPr="00EE4B23">
              <w:rPr>
                <w:i/>
                <w:sz w:val="20"/>
                <w:szCs w:val="20"/>
              </w:rPr>
              <w:t>та производится не ранее 9 месяцев со дня травмы, при условии подтве</w:t>
            </w:r>
            <w:r w:rsidRPr="00EE4B23">
              <w:rPr>
                <w:i/>
                <w:sz w:val="20"/>
                <w:szCs w:val="20"/>
              </w:rPr>
              <w:t>р</w:t>
            </w:r>
            <w:r w:rsidRPr="00EE4B23">
              <w:rPr>
                <w:i/>
                <w:sz w:val="20"/>
                <w:szCs w:val="20"/>
              </w:rPr>
              <w:t>ждения диагноза на момент выплаты.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Плечевой сустав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  <w:trHeight w:val="23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Повреждения в области плечевого сустава: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разрыв сухожилий, капсулы сустава, отрывы костных фрагментов, перелом большого бугорка плечевой кости, перелом суставной впадины лопатки, по</w:t>
            </w:r>
            <w:r w:rsidRPr="00EE4B23">
              <w:rPr>
                <w:sz w:val="20"/>
                <w:szCs w:val="20"/>
              </w:rPr>
              <w:t>д</w:t>
            </w:r>
            <w:r w:rsidRPr="00EE4B23">
              <w:rPr>
                <w:sz w:val="20"/>
                <w:szCs w:val="20"/>
              </w:rPr>
              <w:t>вывих плеча, частичный разрыв (растяжение) связок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вывих плеча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головки, анатомической, хирургической шейки плеча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перелом и вывих плеча 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плечевого сустава, повлекшее за собой: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умеренное ограничение движений в плечевом суставе (отведение плеча вперед и в сторону 120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-150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 xml:space="preserve"> , отведение назад 20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-30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  <w:trHeight w:val="432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значительное ограничение движений в плечевом суставе (отведение плеча вперед или в сторону 75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-115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, назад – 10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-15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резкое ограничение движений в плечевом суставе (отведение плеча вперед или в сторону – менее 75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, отведение назад  – менее 10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отсутствие движения в суставе (анкилоз)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 (45)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привычный вывих плеча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  <w:trHeight w:val="566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За операции в связи с повреждениями, перечисленными в п. 68-70.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При этом дополнительная выплата за взятие трансплантата не производится 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Примечания: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В скобках () указан размер страховой выплаты в % от страховой суммы при повреждениях обоих плечевых суставов.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Страховая выплата по осложнениям, перечисленным в п.70 (кроме привы</w:t>
            </w:r>
            <w:r w:rsidRPr="00EE4B23">
              <w:rPr>
                <w:i/>
                <w:sz w:val="20"/>
                <w:szCs w:val="20"/>
              </w:rPr>
              <w:t>ч</w:t>
            </w:r>
            <w:r w:rsidRPr="00EE4B23">
              <w:rPr>
                <w:i/>
                <w:sz w:val="20"/>
                <w:szCs w:val="20"/>
              </w:rPr>
              <w:t>ного вывиха плеча), производится при условии, что эти осложнения имею</w:t>
            </w:r>
            <w:r w:rsidRPr="00EE4B23">
              <w:rPr>
                <w:i/>
                <w:sz w:val="20"/>
                <w:szCs w:val="20"/>
              </w:rPr>
              <w:t>т</w:t>
            </w:r>
            <w:r w:rsidRPr="00EE4B23">
              <w:rPr>
                <w:i/>
                <w:sz w:val="20"/>
                <w:szCs w:val="20"/>
              </w:rPr>
              <w:t xml:space="preserve">ся по истечении 6 месяцев после травмы. 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Если в связи с травмой плечевого сустава производилась страховая выплата по п.69, а затем возникли осложнения, перечисленные в п.70, страховая в</w:t>
            </w:r>
            <w:r w:rsidRPr="00EE4B23">
              <w:rPr>
                <w:i/>
                <w:sz w:val="20"/>
                <w:szCs w:val="20"/>
              </w:rPr>
              <w:t>ы</w:t>
            </w:r>
            <w:r w:rsidRPr="00EE4B23">
              <w:rPr>
                <w:i/>
                <w:sz w:val="20"/>
                <w:szCs w:val="20"/>
              </w:rPr>
              <w:t>плата по осложнениям производится дополнительно в соответствии с о</w:t>
            </w:r>
            <w:r w:rsidRPr="00EE4B23">
              <w:rPr>
                <w:i/>
                <w:sz w:val="20"/>
                <w:szCs w:val="20"/>
              </w:rPr>
              <w:t>д</w:t>
            </w:r>
            <w:r w:rsidRPr="00EE4B23">
              <w:rPr>
                <w:i/>
                <w:sz w:val="20"/>
                <w:szCs w:val="20"/>
              </w:rPr>
              <w:t>ним из подпунктов п.70.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Плечо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  <w:u w:val="single"/>
              </w:rPr>
            </w:pPr>
            <w:r w:rsidRPr="00EE4B23">
              <w:rPr>
                <w:sz w:val="20"/>
                <w:szCs w:val="20"/>
              </w:rPr>
              <w:t>Перелом плеча на любом уровне (кроме области локтевого и плечевого с</w:t>
            </w:r>
            <w:r w:rsidRPr="00EE4B23">
              <w:rPr>
                <w:sz w:val="20"/>
                <w:szCs w:val="20"/>
              </w:rPr>
              <w:t>у</w:t>
            </w:r>
            <w:r w:rsidRPr="00EE4B23">
              <w:rPr>
                <w:sz w:val="20"/>
                <w:szCs w:val="20"/>
              </w:rPr>
              <w:t>ставов):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без смещения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со смещением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За операцию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lastRenderedPageBreak/>
              <w:t>72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 плечевой кости, осложнившийся образованием ложного сустава (несросшегося перелома)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Примечания: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Страховая выплата по п.72 производится при условии, что осложнения, ук</w:t>
            </w:r>
            <w:r w:rsidRPr="00EE4B23">
              <w:rPr>
                <w:i/>
                <w:sz w:val="20"/>
                <w:szCs w:val="20"/>
              </w:rPr>
              <w:t>а</w:t>
            </w:r>
            <w:r w:rsidRPr="00EE4B23">
              <w:rPr>
                <w:i/>
                <w:sz w:val="20"/>
                <w:szCs w:val="20"/>
              </w:rPr>
              <w:t xml:space="preserve">занные в п.72, имеются по истечении 9 месяцев после травмы. 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Несросшиеся внутрисуставные переломы и отрывы костных фрагментов не дают основания для выплаты по п.72. В этом случае страховая выплата производится по п.70 с учетом состояния функции сустава.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Травматическая ампутация верхней конечности или тяжелое повреждение ее, приведшее к ампутации: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плеча на любом уровне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65 (95)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плеча с лопаткой, ключицей или их частью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70 (100)</w:t>
            </w:r>
          </w:p>
        </w:tc>
      </w:tr>
      <w:tr w:rsidR="00EE4B23" w:rsidRPr="00EE4B23" w:rsidTr="00EE4B23">
        <w:trPr>
          <w:cantSplit/>
          <w:trHeight w:val="357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единственной конечности на уровне плеча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В скобках () указан размер страховой выплаты в % от страховой суммы при повреждениях обоих плеч.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 выплате по п.73 дополнительная выплата за операцию и послеоперац</w:t>
            </w:r>
            <w:r w:rsidRPr="00EE4B23">
              <w:rPr>
                <w:i/>
                <w:sz w:val="20"/>
                <w:szCs w:val="20"/>
              </w:rPr>
              <w:t>и</w:t>
            </w:r>
            <w:r w:rsidRPr="00EE4B23">
              <w:rPr>
                <w:i/>
                <w:sz w:val="20"/>
                <w:szCs w:val="20"/>
              </w:rPr>
              <w:t>онные рубцы не производится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Локтевой сустав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области локтевого сустава: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перелом, вывих лучевой или локтевой кости, отрывы костных фрагментов (в том числе </w:t>
            </w:r>
            <w:proofErr w:type="spellStart"/>
            <w:r w:rsidRPr="00EE4B23">
              <w:rPr>
                <w:sz w:val="20"/>
                <w:szCs w:val="20"/>
              </w:rPr>
              <w:t>надмыщелков</w:t>
            </w:r>
            <w:proofErr w:type="spellEnd"/>
            <w:r w:rsidRPr="00EE4B23">
              <w:rPr>
                <w:sz w:val="20"/>
                <w:szCs w:val="20"/>
              </w:rPr>
              <w:t xml:space="preserve"> плеча), частичный разрыв (растяжение) связок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вывих предплечья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внутрисуставный перелом плечевой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если в результате травмы локтевого сустава наступят пер</w:t>
            </w:r>
            <w:r w:rsidRPr="00EE4B23">
              <w:rPr>
                <w:i/>
                <w:sz w:val="20"/>
                <w:szCs w:val="20"/>
              </w:rPr>
              <w:t>е</w:t>
            </w:r>
            <w:r w:rsidRPr="00EE4B23">
              <w:rPr>
                <w:i/>
                <w:sz w:val="20"/>
                <w:szCs w:val="20"/>
              </w:rPr>
              <w:t>ломы разных костей или их вывих, то страховая выплата производится с учетом каждого из повреждений путем суммирования.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области локтевого сустава,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умеренное ограничение движений в локтевом суставе (сгибание – 50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-60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, разгибание – 170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-160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значительное ограничение движений в локтевом суставе (сгибание – 65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-90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, разгибание – 155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-140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  <w:trHeight w:val="2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резкое ограничение движений в локтевом суставе (сгибание – менее 90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, разгибание – 140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).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 (38)</w:t>
            </w:r>
          </w:p>
        </w:tc>
      </w:tr>
      <w:tr w:rsidR="00EE4B23" w:rsidRPr="00EE4B23" w:rsidTr="00EE4B23">
        <w:trPr>
          <w:cantSplit/>
          <w:trHeight w:val="37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отсутствие движений в локтевом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 (45)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В скобках () указан размер страховой выплаты в % от страховой суммы при повреждениях обоих локтевых суставов.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Страховая выплата по осложнениям травмы, указанным в п.75 производи</w:t>
            </w:r>
            <w:r w:rsidRPr="00EE4B23">
              <w:rPr>
                <w:i/>
                <w:sz w:val="20"/>
                <w:szCs w:val="20"/>
              </w:rPr>
              <w:t>т</w:t>
            </w:r>
            <w:r w:rsidRPr="00EE4B23">
              <w:rPr>
                <w:i/>
                <w:sz w:val="20"/>
                <w:szCs w:val="20"/>
              </w:rPr>
              <w:t>ся при условии, что эти осложнения имеются по истечении 6 месяцев после травмы, дополнительно к страховой выплате, произведенной по п. 74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Предплечье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 костей предплечья (кроме области суставов):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одной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двух костей, перелом одной кости и вывих другой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 одной или обеих костей предплечья, осложнившийся образованием ложного сустава: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одной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обеих костей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одной кости предплечья и сросшийся перелом второй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Примечания: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Страховая выплата по осложнениям травмы, указанным в п.77 производи</w:t>
            </w:r>
            <w:r w:rsidRPr="00EE4B23">
              <w:rPr>
                <w:i/>
                <w:sz w:val="20"/>
                <w:szCs w:val="20"/>
              </w:rPr>
              <w:t>т</w:t>
            </w:r>
            <w:r w:rsidRPr="00EE4B23">
              <w:rPr>
                <w:i/>
                <w:sz w:val="20"/>
                <w:szCs w:val="20"/>
              </w:rPr>
              <w:t>ся при условии, что эти осложнения имеются по истечении 9 месяцев после травмы, дополнительно к страховой выплате, произведенной по п. 76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Несросшиеся внутрисуставные переломы и отрывы костных фрагментов не дают основания для выплаты по п.77. В этом случае выплата производится по п.75 с учетом состояния функции сустава.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За операцию  на локтевом суставе или предплечье.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Выплата за операцию на локтевом суставе и предплечье производится одн</w:t>
            </w:r>
            <w:r w:rsidRPr="00EE4B23">
              <w:rPr>
                <w:sz w:val="20"/>
                <w:szCs w:val="20"/>
              </w:rPr>
              <w:t>о</w:t>
            </w:r>
            <w:r w:rsidRPr="00EE4B23">
              <w:rPr>
                <w:sz w:val="20"/>
                <w:szCs w:val="20"/>
              </w:rPr>
              <w:t>кратно.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Травматическая ампутация или тяжелое повреждение, приведшее к ампут</w:t>
            </w:r>
            <w:r w:rsidRPr="00EE4B23">
              <w:rPr>
                <w:sz w:val="20"/>
                <w:szCs w:val="20"/>
              </w:rPr>
              <w:t>а</w:t>
            </w:r>
            <w:r w:rsidRPr="00EE4B23">
              <w:rPr>
                <w:sz w:val="20"/>
                <w:szCs w:val="20"/>
              </w:rPr>
              <w:t>ции предплечья: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на любом уровне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60 (90)</w:t>
            </w:r>
          </w:p>
        </w:tc>
      </w:tr>
      <w:tr w:rsidR="00EE4B23" w:rsidRPr="00EE4B23" w:rsidTr="00EE4B23">
        <w:trPr>
          <w:cantSplit/>
          <w:trHeight w:val="29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единственной верхней конечности на любом уровне предплечья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В скобках () указан размер страховой выплаты в % от страховой суммы при повреждениях обоих предплечий.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 страховой выплате по п.78 дополнительные выплаты за операцию и послеоперационные рубцы не производятся.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Лучезапястный сустав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79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области лучезапястного сустава: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перелом лучевой или локтевой кости, 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лучевой кости и отрыв шиловидного отростка локтевой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кости (костей) запястья, кроме ладьевидной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ладьевидной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перелом-вывих или вывих кисти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полный или частичный разрыв (растяжение) связок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если в результате травмы наступят повреждения, перечи</w:t>
            </w:r>
            <w:r w:rsidRPr="00EE4B23">
              <w:rPr>
                <w:i/>
                <w:sz w:val="20"/>
                <w:szCs w:val="20"/>
              </w:rPr>
              <w:t>с</w:t>
            </w:r>
            <w:r w:rsidRPr="00EE4B23">
              <w:rPr>
                <w:i/>
                <w:sz w:val="20"/>
                <w:szCs w:val="20"/>
              </w:rPr>
              <w:t>ленные в разных подпунктах п.79, то страховая выплата производится по каждому из них путем суммирования.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лучезапястного сустава,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умеренное ограничение движений в лучезапястном суставе (сгибание и ра</w:t>
            </w:r>
            <w:r w:rsidRPr="00EE4B23">
              <w:rPr>
                <w:sz w:val="20"/>
                <w:szCs w:val="20"/>
              </w:rPr>
              <w:t>з</w:t>
            </w:r>
            <w:r w:rsidRPr="00EE4B23">
              <w:rPr>
                <w:sz w:val="20"/>
                <w:szCs w:val="20"/>
              </w:rPr>
              <w:t>гибание – 30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-40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значительное ограничение движений в лучезапястном суставе (сгибание и разгибание – 20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-25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резкое ограничение движений в лучезапястном суставе (сгибание и разг</w:t>
            </w:r>
            <w:r w:rsidRPr="00EE4B23">
              <w:rPr>
                <w:sz w:val="20"/>
                <w:szCs w:val="20"/>
              </w:rPr>
              <w:t>и</w:t>
            </w:r>
            <w:r w:rsidRPr="00EE4B23">
              <w:rPr>
                <w:sz w:val="20"/>
                <w:szCs w:val="20"/>
              </w:rPr>
              <w:t>бание – 0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 xml:space="preserve"> – 15</w:t>
            </w:r>
            <w:r w:rsidRPr="00EE4B23">
              <w:rPr>
                <w:sz w:val="20"/>
                <w:szCs w:val="20"/>
                <w:vertAlign w:val="superscript"/>
              </w:rPr>
              <w:t>0</w:t>
            </w:r>
            <w:r w:rsidRPr="00EE4B23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отсутствие движений в лучезапястном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несросшийся перелом (ложный сустав) ладьевидной кости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  <w:trHeight w:val="1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За операцию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+5</w:t>
            </w:r>
          </w:p>
        </w:tc>
      </w:tr>
      <w:tr w:rsidR="00EE4B23" w:rsidRPr="00EE4B23" w:rsidTr="00EE4B23">
        <w:trPr>
          <w:cantSplit/>
          <w:trHeight w:val="594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Страховая выплата по осложнениям травмы, указанным в п.80 производится при условии, что эти осложнения имеются по истечении 6 месяцев после травмы, дополнительно к страховой выплате, произведенной по п.79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 пястной кости одной кисти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за каждую следующую пястную кость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+1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Травматическая ампутация или тяжелое повреждение кисти, приведшее к ее ампутации: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на уровне пястных костей или запястья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 (75)</w:t>
            </w:r>
          </w:p>
        </w:tc>
      </w:tr>
      <w:tr w:rsidR="00EE4B23" w:rsidRPr="00EE4B23" w:rsidTr="00EE4B23">
        <w:trPr>
          <w:cantSplit/>
          <w:trHeight w:val="342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кисти единственной руки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В скобках () указан размер страховой выплаты в % от страховой суммы при повреждениях обоих лучезапястных суставов.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 выплате по п.82 дополнительная выплата за операцию и послеоперац</w:t>
            </w:r>
            <w:r w:rsidRPr="00EE4B23">
              <w:rPr>
                <w:i/>
                <w:sz w:val="20"/>
                <w:szCs w:val="20"/>
              </w:rPr>
              <w:t>и</w:t>
            </w:r>
            <w:r w:rsidRPr="00EE4B23">
              <w:rPr>
                <w:i/>
                <w:sz w:val="20"/>
                <w:szCs w:val="20"/>
              </w:rPr>
              <w:t>онные рубцы не производится.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Первый палец (большой) одной кисти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первого пальца: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перелом, вывих фаланги (фаланг) пальца, повреждение сухожилия разгиб</w:t>
            </w:r>
            <w:r w:rsidRPr="00EE4B23">
              <w:rPr>
                <w:sz w:val="20"/>
                <w:szCs w:val="20"/>
              </w:rPr>
              <w:t>а</w:t>
            </w:r>
            <w:r w:rsidRPr="00EE4B23">
              <w:rPr>
                <w:sz w:val="20"/>
                <w:szCs w:val="20"/>
              </w:rPr>
              <w:t>теля, травматическое удаление ногтевой пластинки или хирургическое ее удаление вследствие травмы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повреждение сухожилия сгибателя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За операцию (пластика сухожилий пальца)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+2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пальца, повлекшее за собой отсутствие движений: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в одном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в двух суставах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страховая выплата по осложнениям травмы, указанным в п.84 производится при условии, что эти осложнения имеются по истечении 6 месяцев после травмы, дополнительно к  страховой выплате, произведенной по п. 83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Травматическая ампутация пальца или повреждение, повлекшее за собой а</w:t>
            </w:r>
            <w:r w:rsidRPr="00EE4B23">
              <w:rPr>
                <w:sz w:val="20"/>
                <w:szCs w:val="20"/>
              </w:rPr>
              <w:t>м</w:t>
            </w:r>
            <w:r w:rsidRPr="00EE4B23">
              <w:rPr>
                <w:sz w:val="20"/>
                <w:szCs w:val="20"/>
              </w:rPr>
              <w:t>путацию пальца на уровне: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ногтевой фаланги или межфалангового сустава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основной фаланги, пястно-фалангового сустава (потеря пальца)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  <w:trHeight w:val="227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пястной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В скобках () указан размер страховой выплаты в % от страховой суммы при повреждениях обеих кистей.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Если страховая выплата производится по п.85, то дополнительная выплата за операцию и послеоперационные рубцы не производится.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  <w:u w:val="single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Второй, третий, четвертый, пятый пальцы одной кисти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второго, третьего, четвертого или пятого пальцев: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перелом, вывих фаланги (фаланг) пальца, повреждение сухожилия разгиб</w:t>
            </w:r>
            <w:r w:rsidRPr="00EE4B23">
              <w:rPr>
                <w:sz w:val="20"/>
                <w:szCs w:val="20"/>
              </w:rPr>
              <w:t>а</w:t>
            </w:r>
            <w:r w:rsidRPr="00EE4B23">
              <w:rPr>
                <w:sz w:val="20"/>
                <w:szCs w:val="20"/>
              </w:rPr>
              <w:t>теля, травматическое удаление ногтевой пластинки или хирургическое уд</w:t>
            </w:r>
            <w:r w:rsidRPr="00EE4B23">
              <w:rPr>
                <w:sz w:val="20"/>
                <w:szCs w:val="20"/>
              </w:rPr>
              <w:t>а</w:t>
            </w:r>
            <w:r w:rsidRPr="00EE4B23">
              <w:rPr>
                <w:sz w:val="20"/>
                <w:szCs w:val="20"/>
              </w:rPr>
              <w:t>ление ее вследствие травмы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повреждение сухожилия сгибателя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За операцию (пластика сухожилий пальцев)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+2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пальцев,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ограничение движений в каждом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 (5)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отсутствие движений в каждом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  <w:trHeight w:val="876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Страховая выплата по осложнениям травмы, указанным в п.87 производится при условии, что эти осложнения имеются по истечении 6 месяцев после травмы, дополнительно к страховой выплате, произведенной по п.86.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Травматическая ампутация пальца или повреждение, повлекшее за собой а</w:t>
            </w:r>
            <w:r w:rsidRPr="00EE4B23">
              <w:rPr>
                <w:sz w:val="20"/>
                <w:szCs w:val="20"/>
              </w:rPr>
              <w:t>м</w:t>
            </w:r>
            <w:r w:rsidRPr="00EE4B23">
              <w:rPr>
                <w:sz w:val="20"/>
                <w:szCs w:val="20"/>
              </w:rPr>
              <w:t>путацию пальца на уровне: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ногтевой фаланги (потеря фаланги)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средней фаланги (потеря двух фаланг)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основной фаланги (потеря пальца)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пястной кости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  <w:trHeight w:val="611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Травматическая ампутация или повреждение, повлекшее за собой ампутацию всех пальцев одной кисти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 (75)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Примечания: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В скобках () указан размер страховой выплаты в % от страховой суммы при повреждениях обеих кистей.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 страховой выплате по п.88 дополнительная выплата за операцию и п</w:t>
            </w:r>
            <w:r w:rsidRPr="00EE4B23">
              <w:rPr>
                <w:i/>
                <w:sz w:val="20"/>
                <w:szCs w:val="20"/>
              </w:rPr>
              <w:t>о</w:t>
            </w:r>
            <w:r w:rsidRPr="00EE4B23">
              <w:rPr>
                <w:i/>
                <w:sz w:val="20"/>
                <w:szCs w:val="20"/>
              </w:rPr>
              <w:t>слеоперационные рубцы не производится.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 повреждении в результате травмы нескольких пальцев кисти страх</w:t>
            </w:r>
            <w:r w:rsidRPr="00EE4B23">
              <w:rPr>
                <w:i/>
                <w:sz w:val="20"/>
                <w:szCs w:val="20"/>
              </w:rPr>
              <w:t>о</w:t>
            </w:r>
            <w:r w:rsidRPr="00EE4B23">
              <w:rPr>
                <w:i/>
                <w:sz w:val="20"/>
                <w:szCs w:val="20"/>
              </w:rPr>
              <w:t>вая выплата производится за каждый палец, но в сумме не более 60% для одной кисти и 100% для единственной кисти или обеих кистей.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  <w:u w:val="single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Нижняя конечность.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1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  <w:u w:val="single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Тазобедренный сустав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 костей таза: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крыла подвздошной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лонной, седалищной кости, тела подвздошной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двух и более костей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Разрыв лонного, крестцово-подвздошного сочленения: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одного сочленения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двух сочленений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трех сочленений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За операцию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области тазобедренного сустава: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отрыв костного фрагмента (фрагментов)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изолированный перелом вертела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вывих бедра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головки, шейки бедра, вертлужной впадины (в том числе с це</w:t>
            </w:r>
            <w:r w:rsidRPr="00EE4B23">
              <w:rPr>
                <w:sz w:val="20"/>
                <w:szCs w:val="20"/>
              </w:rPr>
              <w:t>н</w:t>
            </w:r>
            <w:r w:rsidRPr="00EE4B23">
              <w:rPr>
                <w:sz w:val="20"/>
                <w:szCs w:val="20"/>
              </w:rPr>
              <w:t>тральным вывихом бедра)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полный или частичный разрыв (растяжение) связок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За операцию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если в результате одной травмы наступят различные повр</w:t>
            </w:r>
            <w:r w:rsidRPr="00EE4B23">
              <w:rPr>
                <w:i/>
                <w:sz w:val="20"/>
                <w:szCs w:val="20"/>
              </w:rPr>
              <w:t>е</w:t>
            </w:r>
            <w:r w:rsidRPr="00EE4B23">
              <w:rPr>
                <w:i/>
                <w:sz w:val="20"/>
                <w:szCs w:val="20"/>
              </w:rPr>
              <w:t>ждения тазобедренного сустава, страховая выплата по п.91 производится за каждое из них путем суммирования.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тазобедренного сустава,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ограничение движений в тазобедренном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отсутствие движений в тазобедренном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 (45)</w:t>
            </w:r>
          </w:p>
        </w:tc>
      </w:tr>
      <w:tr w:rsidR="00EE4B23" w:rsidRPr="00EE4B23" w:rsidTr="00EE4B23">
        <w:trPr>
          <w:cantSplit/>
          <w:trHeight w:val="307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</w:t>
            </w:r>
            <w:proofErr w:type="spellStart"/>
            <w:r w:rsidRPr="00EE4B23">
              <w:rPr>
                <w:sz w:val="20"/>
                <w:szCs w:val="20"/>
              </w:rPr>
              <w:t>эндопротезирование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45 (68)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В скобках () указан размер страховой выплаты в % от страховой суммы при повреждениях обоих тазобедренных суставов.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Страховая выплата по осложнениям травмы, указанным в п.92 производи</w:t>
            </w:r>
            <w:r w:rsidRPr="00EE4B23">
              <w:rPr>
                <w:i/>
                <w:sz w:val="20"/>
                <w:szCs w:val="20"/>
              </w:rPr>
              <w:t>т</w:t>
            </w:r>
            <w:r w:rsidRPr="00EE4B23">
              <w:rPr>
                <w:i/>
                <w:sz w:val="20"/>
                <w:szCs w:val="20"/>
              </w:rPr>
              <w:t>ся при условии, что эти осложнения имеются по истечении 9 месяцев после травмы, дополнительно к страховой выплате, произведенной по п. 89-91.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Бедро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93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 бедра на любом уровне (за исключением области суставов):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без смещения отломков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со смещением отломков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 (38)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За операцию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+10</w:t>
            </w:r>
          </w:p>
        </w:tc>
      </w:tr>
      <w:tr w:rsidR="00EE4B23" w:rsidRPr="00EE4B23" w:rsidTr="00EE4B23">
        <w:trPr>
          <w:cantSplit/>
          <w:trHeight w:val="461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 бедра, осложнившийся образованием ложного сустава (несросшег</w:t>
            </w:r>
            <w:r w:rsidRPr="00EE4B23">
              <w:rPr>
                <w:sz w:val="20"/>
                <w:szCs w:val="20"/>
              </w:rPr>
              <w:t>о</w:t>
            </w:r>
            <w:r w:rsidRPr="00EE4B23">
              <w:rPr>
                <w:sz w:val="20"/>
                <w:szCs w:val="20"/>
              </w:rPr>
              <w:t>ся перелома).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страховая выплата по осложнениям травмы, указанным в п.94 производится при условии, что эти осложнения имеются по истечении 9 месяцев после травмы.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Травматическая ампутация или тяжелое повреждение, приведшее к ампут</w:t>
            </w:r>
            <w:r w:rsidRPr="00EE4B23">
              <w:rPr>
                <w:sz w:val="20"/>
                <w:szCs w:val="20"/>
              </w:rPr>
              <w:t>а</w:t>
            </w:r>
            <w:r w:rsidRPr="00EE4B23">
              <w:rPr>
                <w:sz w:val="20"/>
                <w:szCs w:val="20"/>
              </w:rPr>
              <w:t>ции бедра на любом уровне: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одной конечности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70(100)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единственной конечности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В скобках () указан размер страховой выплаты в % от страховой суммы при повреждениях обоих бедер.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 выплате по п.95 дополнительная выплата за операцию и послеоперац</w:t>
            </w:r>
            <w:r w:rsidRPr="00EE4B23">
              <w:rPr>
                <w:i/>
                <w:sz w:val="20"/>
                <w:szCs w:val="20"/>
              </w:rPr>
              <w:t>и</w:t>
            </w:r>
            <w:r w:rsidRPr="00EE4B23">
              <w:rPr>
                <w:i/>
                <w:sz w:val="20"/>
                <w:szCs w:val="20"/>
              </w:rPr>
              <w:t>онные рубцы не производится.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Коленный сустав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области коленного сустава: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перелом </w:t>
            </w:r>
            <w:proofErr w:type="spellStart"/>
            <w:r w:rsidRPr="00EE4B23">
              <w:rPr>
                <w:sz w:val="20"/>
                <w:szCs w:val="20"/>
              </w:rPr>
              <w:t>надмыщелка</w:t>
            </w:r>
            <w:proofErr w:type="spellEnd"/>
            <w:r w:rsidRPr="00EE4B23">
              <w:rPr>
                <w:sz w:val="20"/>
                <w:szCs w:val="20"/>
              </w:rPr>
              <w:t xml:space="preserve"> (</w:t>
            </w:r>
            <w:proofErr w:type="spellStart"/>
            <w:r w:rsidRPr="00EE4B23">
              <w:rPr>
                <w:sz w:val="20"/>
                <w:szCs w:val="20"/>
              </w:rPr>
              <w:t>надмыщелков</w:t>
            </w:r>
            <w:proofErr w:type="spellEnd"/>
            <w:r w:rsidRPr="00EE4B23">
              <w:rPr>
                <w:sz w:val="20"/>
                <w:szCs w:val="20"/>
              </w:rPr>
              <w:t>) бедра, отрыв костного фрагмента (фрагментов), перелом межмыщелкового возвышения большеберцовой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повреждение мениска (менисков)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или вывих надколенника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мыщелка (мыщелков) большеберцовой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костей, составляющих коленный сустав (дистальный эпифиз бедра и проксимальный эпифиз  большеберцовой кости), вывих голени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гемартроз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полный или частичный разрыв (растяжение) связок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За операцию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при сочетании различных повреждения коленного сустава страховая выплата производится однократно в соответствии с одним из подпунктов п.96, предусматривающим наиболее тяжелое повреждение.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коленного сустава,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  <w:trHeight w:val="281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отсутствие движения в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 (45)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В скобках () указан размер страховой выплаты в % от страховой суммы при повреждениях обоих коленных суставов.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Страховая выплата по осложнениям травмы, указанным в п.97 производи</w:t>
            </w:r>
            <w:r w:rsidRPr="00EE4B23">
              <w:rPr>
                <w:i/>
                <w:sz w:val="20"/>
                <w:szCs w:val="20"/>
              </w:rPr>
              <w:t>т</w:t>
            </w:r>
            <w:r w:rsidRPr="00EE4B23">
              <w:rPr>
                <w:i/>
                <w:sz w:val="20"/>
                <w:szCs w:val="20"/>
              </w:rPr>
              <w:t>ся при условии, что эти осложнения имеются по истечении 6 месяцев после травмы, дополнительно к  страховой выплате, произведенной по п.96.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  <w:u w:val="single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Голень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 костей голени: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малоберцовой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большеберцовой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обеих костей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За операцию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 одной или обеих костей голени, осложнившийся образованием ложного сустава (несросшегося перелома):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малоберцовой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большеберцовой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 (38)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обеих костей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 (45)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малоберцовой кости и сросшийся перелом большеберцовой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большеберцовой кости и сросшийся перелом малоберцовой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 (45)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страховая выплата по осложнениям травмы, указанным в п.99 производится при условии, что эти осложнения имеются по истечении 9 месяцев после травмы.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Травматическая ампутация или тяжелое повреждение, приведшее к ампут</w:t>
            </w:r>
            <w:r w:rsidRPr="00EE4B23">
              <w:rPr>
                <w:sz w:val="20"/>
                <w:szCs w:val="20"/>
              </w:rPr>
              <w:t>а</w:t>
            </w:r>
            <w:r w:rsidRPr="00EE4B23">
              <w:rPr>
                <w:sz w:val="20"/>
                <w:szCs w:val="20"/>
              </w:rPr>
              <w:t>ции голени: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на уровне верхней, средней или нижней трети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 (75)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на уровне коленного сустава (экзартикуляция)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70 (100)</w:t>
            </w:r>
          </w:p>
        </w:tc>
      </w:tr>
      <w:tr w:rsidR="00EE4B23" w:rsidRPr="00EE4B23" w:rsidTr="00EE4B23">
        <w:trPr>
          <w:cantSplit/>
          <w:trHeight w:val="30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единственной конечности  на уровне голени или коленного сустава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В скобках () указан размер страховой выплаты в % от страховой суммы при повреждениях обеих голеней.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 страховой выплате по п.100 дополнительная выплата за операцию и за послеоперационные рубцы не производится.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Голеностопный сустав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101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голеностопного сустава: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одной из лодыжек или края большеберцовой кости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 – перелом обеих лодыжек, перелом лодыжек с краем большеберцовой кости, разрыв дистального </w:t>
            </w:r>
            <w:proofErr w:type="spellStart"/>
            <w:r w:rsidRPr="00EE4B23">
              <w:rPr>
                <w:sz w:val="20"/>
                <w:szCs w:val="20"/>
              </w:rPr>
              <w:t>межберцового</w:t>
            </w:r>
            <w:proofErr w:type="spellEnd"/>
            <w:r w:rsidRPr="00EE4B23">
              <w:rPr>
                <w:sz w:val="20"/>
                <w:szCs w:val="20"/>
              </w:rPr>
              <w:t xml:space="preserve"> синдесмоза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  <w:trHeight w:val="187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перелом одной или обеих лодыжек с краем большеберцовой кости, разрыв дистального </w:t>
            </w:r>
            <w:proofErr w:type="spellStart"/>
            <w:r w:rsidRPr="00EE4B23">
              <w:rPr>
                <w:sz w:val="20"/>
                <w:szCs w:val="20"/>
              </w:rPr>
              <w:t>межберцового</w:t>
            </w:r>
            <w:proofErr w:type="spellEnd"/>
            <w:r w:rsidRPr="00EE4B23">
              <w:rPr>
                <w:sz w:val="20"/>
                <w:szCs w:val="20"/>
              </w:rPr>
              <w:t xml:space="preserve"> синдесмоза и подвывихом (вывихом) стопы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полный или частичный разрыв (растяжение) связок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голеностопного сустава, повлекшее за собой: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умеренное ограничение движений в голеностопном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значительное ограничение движений в голеностопном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резкое ограничение движений в голеностопном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отсутствие движений в голеностопном суставе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отсутствие движений (артродез) в одном из суставов стопы – </w:t>
            </w:r>
            <w:proofErr w:type="spellStart"/>
            <w:r w:rsidRPr="00EE4B23">
              <w:rPr>
                <w:sz w:val="20"/>
                <w:szCs w:val="20"/>
              </w:rPr>
              <w:t>подтаранном</w:t>
            </w:r>
            <w:proofErr w:type="spellEnd"/>
            <w:r w:rsidRPr="00EE4B23">
              <w:rPr>
                <w:sz w:val="20"/>
                <w:szCs w:val="20"/>
              </w:rPr>
              <w:t>, поперечном суставе предплюсны или предплюсне-плюсневом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 (45)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страховая выплата по осложнениям травмы, указанным в п.102 производится при условии, что эти осложнения имеются по истеч</w:t>
            </w:r>
            <w:r w:rsidRPr="00EE4B23">
              <w:rPr>
                <w:i/>
                <w:sz w:val="20"/>
                <w:szCs w:val="20"/>
              </w:rPr>
              <w:t>е</w:t>
            </w:r>
            <w:r w:rsidRPr="00EE4B23">
              <w:rPr>
                <w:i/>
                <w:sz w:val="20"/>
                <w:szCs w:val="20"/>
              </w:rPr>
              <w:t>нии 6 месяцев после травмы, дополнительно к страховой выплате, произв</w:t>
            </w:r>
            <w:r w:rsidRPr="00EE4B23">
              <w:rPr>
                <w:i/>
                <w:sz w:val="20"/>
                <w:szCs w:val="20"/>
              </w:rPr>
              <w:t>е</w:t>
            </w:r>
            <w:r w:rsidRPr="00EE4B23">
              <w:rPr>
                <w:i/>
                <w:sz w:val="20"/>
                <w:szCs w:val="20"/>
              </w:rPr>
              <w:t>денной по п.101.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103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ахиллова сухожилия: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при консервативном лечении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  <w:trHeight w:val="331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при оперативном лечении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в скобках () указан размер страховой выплаты в % от страх</w:t>
            </w:r>
            <w:r w:rsidRPr="00EE4B23">
              <w:rPr>
                <w:i/>
                <w:sz w:val="20"/>
                <w:szCs w:val="20"/>
              </w:rPr>
              <w:t>о</w:t>
            </w:r>
            <w:r w:rsidRPr="00EE4B23">
              <w:rPr>
                <w:i/>
                <w:sz w:val="20"/>
                <w:szCs w:val="20"/>
              </w:rPr>
              <w:t>вой суммы при повреждениях обоих голеностопных суставов.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u w:val="single"/>
              </w:rPr>
              <w:t>Стопа, пальцы стопы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 стопы: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(вывих) одной кости, за исключением пяточной и таранной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(вывих) двух и более костей, за исключением пяточной и таранной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пяточной или таранной кости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За операцию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+2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Несросшийся перелом (ложный сустав) кости (костей) голеностопного суст</w:t>
            </w:r>
            <w:r w:rsidRPr="00EE4B23">
              <w:rPr>
                <w:sz w:val="20"/>
                <w:szCs w:val="20"/>
              </w:rPr>
              <w:t>а</w:t>
            </w:r>
            <w:r w:rsidRPr="00EE4B23">
              <w:rPr>
                <w:sz w:val="20"/>
                <w:szCs w:val="20"/>
              </w:rPr>
              <w:t>ва или стопы.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страховая выплата по осложнениям травмы, указанным в п.105 производится при условии, что эти осложнения имеются по истеч</w:t>
            </w:r>
            <w:r w:rsidRPr="00EE4B23">
              <w:rPr>
                <w:i/>
                <w:sz w:val="20"/>
                <w:szCs w:val="20"/>
              </w:rPr>
              <w:t>е</w:t>
            </w:r>
            <w:r w:rsidRPr="00EE4B23">
              <w:rPr>
                <w:i/>
                <w:sz w:val="20"/>
                <w:szCs w:val="20"/>
              </w:rPr>
              <w:t>нии 6 месяцев после травмы.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106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Травматическая ампутация или тяжелое повреждение стопы, повлекшее за собой ее ампутацию на уровне: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– </w:t>
            </w:r>
            <w:proofErr w:type="gramStart"/>
            <w:r w:rsidRPr="00EE4B23">
              <w:rPr>
                <w:sz w:val="20"/>
                <w:szCs w:val="20"/>
              </w:rPr>
              <w:t>плюсне-фаланговых</w:t>
            </w:r>
            <w:proofErr w:type="gramEnd"/>
            <w:r w:rsidRPr="00EE4B23">
              <w:rPr>
                <w:sz w:val="20"/>
                <w:szCs w:val="20"/>
              </w:rPr>
              <w:t xml:space="preserve"> суставов (отсутствие всех пальцев стопы)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 (38)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плюсневых костей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 (45)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предплюсны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35 (53)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таранной, пяточной костей, голеностопного сустава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 (60)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при страховой выплате по п.106 дополнительные выплаты за операцию и послеоперационные рубцы не производятся.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107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Переломы, вывихи фаланг, повреждение сухожилий пальца (пальцев) одной стопы: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или вывих одной или нескольких фаланг, повреждение сухожилий одного или двух пальцев, травматическое или хирургическое удаление но</w:t>
            </w:r>
            <w:r w:rsidRPr="00EE4B23">
              <w:rPr>
                <w:sz w:val="20"/>
                <w:szCs w:val="20"/>
              </w:rPr>
              <w:t>г</w:t>
            </w:r>
            <w:r w:rsidRPr="00EE4B23">
              <w:rPr>
                <w:sz w:val="20"/>
                <w:szCs w:val="20"/>
              </w:rPr>
              <w:t>тевой пластинки вследствие травмы одного или двух пальцев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перелом или вывих одной или нескольких фаланг, повреждение сухожилий, травматическое или хирургическое удаление ногтевых пластинок трех-пяти пальцев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Травматическая ампутация или повреждение, повлекшее за собой ампутацию пальцев: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Первого пальца одной стопы: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на уровне ногтевой фаланги (потеря ногтевой фаланги)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на уровне основной фаланги (потеря пальца)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Второго, третьего, четвертого, пятого пальцев одной стопы: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одного-двух пальцев на уровне ногтевых или средних фаланг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 (8)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одного-двух пальцев на уровне основных фаланг (потеря пальцев)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 (15)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трех-четырех пальцев на уровне ногтевой или средней фаланг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 (23)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трех-четырех пальцев на уровне основных фаланг (потеря пальцев)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 (30)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при страховой выплате по п.108 дополнительные выплаты за операцию и послеоперационные рубцы не производится.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109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Повреждение, повлекшее за собой развитие посттравматического тромб</w:t>
            </w:r>
            <w:r w:rsidRPr="00EE4B23">
              <w:rPr>
                <w:sz w:val="20"/>
                <w:szCs w:val="20"/>
              </w:rPr>
              <w:t>о</w:t>
            </w:r>
            <w:r w:rsidRPr="00EE4B23">
              <w:rPr>
                <w:sz w:val="20"/>
                <w:szCs w:val="20"/>
              </w:rPr>
              <w:t xml:space="preserve">флебита, </w:t>
            </w:r>
            <w:proofErr w:type="spellStart"/>
            <w:r w:rsidRPr="00EE4B23">
              <w:rPr>
                <w:sz w:val="20"/>
                <w:szCs w:val="20"/>
              </w:rPr>
              <w:t>лимфостаза</w:t>
            </w:r>
            <w:proofErr w:type="spellEnd"/>
            <w:r w:rsidRPr="00EE4B23">
              <w:rPr>
                <w:sz w:val="20"/>
                <w:szCs w:val="20"/>
              </w:rPr>
              <w:t>, остеомиелита, нарушение трофики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10 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 xml:space="preserve">Примечание: п.109 применяется при тромбофлебите, </w:t>
            </w:r>
            <w:proofErr w:type="spellStart"/>
            <w:r w:rsidRPr="00EE4B23">
              <w:rPr>
                <w:i/>
                <w:sz w:val="20"/>
                <w:szCs w:val="20"/>
              </w:rPr>
              <w:t>лимфостазе</w:t>
            </w:r>
            <w:proofErr w:type="spellEnd"/>
            <w:r w:rsidRPr="00EE4B23">
              <w:rPr>
                <w:i/>
                <w:sz w:val="20"/>
                <w:szCs w:val="20"/>
              </w:rPr>
              <w:t xml:space="preserve"> и нар</w:t>
            </w:r>
            <w:r w:rsidRPr="00EE4B23">
              <w:rPr>
                <w:i/>
                <w:sz w:val="20"/>
                <w:szCs w:val="20"/>
              </w:rPr>
              <w:t>у</w:t>
            </w:r>
            <w:r w:rsidRPr="00EE4B23">
              <w:rPr>
                <w:i/>
                <w:sz w:val="20"/>
                <w:szCs w:val="20"/>
              </w:rPr>
              <w:t>шениях трофики, наступивших вследствие травмы верхних или нижних к</w:t>
            </w:r>
            <w:r w:rsidRPr="00EE4B23">
              <w:rPr>
                <w:i/>
                <w:sz w:val="20"/>
                <w:szCs w:val="20"/>
              </w:rPr>
              <w:t>о</w:t>
            </w:r>
            <w:r w:rsidRPr="00EE4B23">
              <w:rPr>
                <w:i/>
                <w:sz w:val="20"/>
                <w:szCs w:val="20"/>
              </w:rPr>
              <w:t>нечностей (за исключением повреждения крупных периферических сосудов и нервов) при условии, что эти осложнения имеются по истечении 6 месяцев после травмы. Гнойные воспаления пальцев кисти и стоп не дают оснований для выплат по п.109.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  <w:trHeight w:val="626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Травматический шок или шок, </w:t>
            </w:r>
            <w:proofErr w:type="spellStart"/>
            <w:r w:rsidRPr="00EE4B23">
              <w:rPr>
                <w:sz w:val="20"/>
                <w:szCs w:val="20"/>
              </w:rPr>
              <w:t>развившийся</w:t>
            </w:r>
            <w:proofErr w:type="spellEnd"/>
            <w:r w:rsidRPr="00EE4B23">
              <w:rPr>
                <w:sz w:val="20"/>
                <w:szCs w:val="20"/>
              </w:rPr>
              <w:t xml:space="preserve"> вследствие острой кровопотери, связанной с травмой (геморрагический шок).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i/>
                <w:sz w:val="20"/>
                <w:szCs w:val="20"/>
              </w:rPr>
              <w:t>Примечание: в скобках () указан размер страховой выплаты в % от страх</w:t>
            </w:r>
            <w:r w:rsidRPr="00EE4B23">
              <w:rPr>
                <w:i/>
                <w:sz w:val="20"/>
                <w:szCs w:val="20"/>
              </w:rPr>
              <w:t>о</w:t>
            </w:r>
            <w:r w:rsidRPr="00EE4B23">
              <w:rPr>
                <w:i/>
                <w:sz w:val="20"/>
                <w:szCs w:val="20"/>
              </w:rPr>
              <w:t>вой суммы при повреждениях обеих стоп.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Прочее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111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Анафилактический шок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Острое отравление ядовитыми растениями, химическими веществами, лека</w:t>
            </w:r>
            <w:r w:rsidRPr="00EE4B23">
              <w:rPr>
                <w:sz w:val="20"/>
                <w:szCs w:val="20"/>
              </w:rPr>
              <w:t>р</w:t>
            </w:r>
            <w:r w:rsidRPr="00EE4B23">
              <w:rPr>
                <w:sz w:val="20"/>
                <w:szCs w:val="20"/>
              </w:rPr>
              <w:t>ственными препаратами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113</w:t>
            </w:r>
          </w:p>
        </w:tc>
        <w:tc>
          <w:tcPr>
            <w:tcW w:w="6946" w:type="dxa"/>
            <w:tcBorders>
              <w:top w:val="nil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 xml:space="preserve">Пищевая </w:t>
            </w:r>
            <w:proofErr w:type="spellStart"/>
            <w:r w:rsidRPr="00EE4B23">
              <w:rPr>
                <w:sz w:val="20"/>
                <w:szCs w:val="20"/>
              </w:rPr>
              <w:t>токсикоинфекция</w:t>
            </w:r>
            <w:proofErr w:type="spellEnd"/>
            <w:r w:rsidRPr="00EE4B23">
              <w:rPr>
                <w:sz w:val="20"/>
                <w:szCs w:val="20"/>
              </w:rPr>
              <w:t xml:space="preserve"> (ботулизм, сальмонеллез, дизентерия, </w:t>
            </w:r>
            <w:proofErr w:type="spellStart"/>
            <w:r w:rsidRPr="00EE4B23">
              <w:rPr>
                <w:sz w:val="20"/>
                <w:szCs w:val="20"/>
              </w:rPr>
              <w:t>шигеллез</w:t>
            </w:r>
            <w:proofErr w:type="spellEnd"/>
            <w:r w:rsidRPr="00EE4B23">
              <w:rPr>
                <w:sz w:val="20"/>
                <w:szCs w:val="20"/>
              </w:rPr>
              <w:t xml:space="preserve">, </w:t>
            </w:r>
            <w:proofErr w:type="spellStart"/>
            <w:r w:rsidRPr="00EE4B23">
              <w:rPr>
                <w:sz w:val="20"/>
                <w:szCs w:val="20"/>
              </w:rPr>
              <w:t>клебсиелез</w:t>
            </w:r>
            <w:proofErr w:type="spellEnd"/>
            <w:r w:rsidRPr="00EE4B23">
              <w:rPr>
                <w:sz w:val="20"/>
                <w:szCs w:val="20"/>
              </w:rPr>
              <w:t xml:space="preserve">, </w:t>
            </w:r>
            <w:proofErr w:type="spellStart"/>
            <w:r w:rsidRPr="00EE4B23">
              <w:rPr>
                <w:sz w:val="20"/>
                <w:szCs w:val="20"/>
              </w:rPr>
              <w:t>иерсиниоз</w:t>
            </w:r>
            <w:proofErr w:type="spellEnd"/>
            <w:r w:rsidRPr="00EE4B23">
              <w:rPr>
                <w:sz w:val="20"/>
                <w:szCs w:val="20"/>
              </w:rPr>
              <w:t xml:space="preserve"> и другие заболевания в соответствии с кодом A05 по МКБ-10)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– при стационарном  лечении: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   – до 7 дней включительно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   – до 21 дня включительно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   – до 30 дней включительно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   – свыше 30 дней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i/>
                <w:iCs/>
                <w:sz w:val="20"/>
                <w:szCs w:val="20"/>
              </w:rPr>
            </w:pPr>
            <w:r w:rsidRPr="00EE4B23">
              <w:rPr>
                <w:i/>
                <w:iCs/>
                <w:sz w:val="20"/>
                <w:szCs w:val="20"/>
              </w:rPr>
              <w:t>Примечание: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i/>
                <w:iCs/>
                <w:sz w:val="20"/>
                <w:szCs w:val="20"/>
              </w:rPr>
              <w:t>п. 113 применяется только в том случае, если договором страхования в п</w:t>
            </w:r>
            <w:r w:rsidRPr="00EE4B23">
              <w:rPr>
                <w:i/>
                <w:iCs/>
                <w:sz w:val="20"/>
                <w:szCs w:val="20"/>
              </w:rPr>
              <w:t>е</w:t>
            </w:r>
            <w:r w:rsidRPr="00EE4B23">
              <w:rPr>
                <w:i/>
                <w:iCs/>
                <w:sz w:val="20"/>
                <w:szCs w:val="20"/>
              </w:rPr>
              <w:t xml:space="preserve">речень несчастных случаев включена пищевая </w:t>
            </w:r>
            <w:proofErr w:type="spellStart"/>
            <w:r w:rsidRPr="00EE4B23">
              <w:rPr>
                <w:i/>
                <w:iCs/>
                <w:sz w:val="20"/>
                <w:szCs w:val="20"/>
              </w:rPr>
              <w:t>токсикоинфекция</w:t>
            </w:r>
            <w:proofErr w:type="spellEnd"/>
            <w:r w:rsidRPr="00EE4B23">
              <w:rPr>
                <w:i/>
                <w:iCs/>
                <w:sz w:val="20"/>
                <w:szCs w:val="20"/>
              </w:rPr>
              <w:t xml:space="preserve"> (п. 2.2.3 Правил страхования от несчастных случаев и болезней).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114</w:t>
            </w:r>
          </w:p>
        </w:tc>
        <w:tc>
          <w:tcPr>
            <w:tcW w:w="6946" w:type="dxa"/>
            <w:tcBorders>
              <w:top w:val="nil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Если какое-либо страховое событие, происшедшее с застрахованным в период действия договора страхования, не предусмотрено данной Таблицей, но п</w:t>
            </w:r>
            <w:r w:rsidRPr="00EE4B23">
              <w:rPr>
                <w:sz w:val="20"/>
                <w:szCs w:val="20"/>
              </w:rPr>
              <w:t>о</w:t>
            </w:r>
            <w:r w:rsidRPr="00EE4B23">
              <w:rPr>
                <w:sz w:val="20"/>
                <w:szCs w:val="20"/>
              </w:rPr>
              <w:t>требовало стационарного и (или) амбулаторного непрерывного лечения в о</w:t>
            </w:r>
            <w:r w:rsidRPr="00EE4B23">
              <w:rPr>
                <w:sz w:val="20"/>
                <w:szCs w:val="20"/>
              </w:rPr>
              <w:t>б</w:t>
            </w:r>
            <w:r w:rsidRPr="00EE4B23">
              <w:rPr>
                <w:sz w:val="20"/>
                <w:szCs w:val="20"/>
              </w:rPr>
              <w:t>щей сложности не менее 10 дней, то выплата производится в следующем ра</w:t>
            </w:r>
            <w:r w:rsidRPr="00EE4B23">
              <w:rPr>
                <w:sz w:val="20"/>
                <w:szCs w:val="20"/>
              </w:rPr>
              <w:t>з</w:t>
            </w:r>
            <w:r w:rsidRPr="00EE4B23">
              <w:rPr>
                <w:sz w:val="20"/>
                <w:szCs w:val="20"/>
              </w:rPr>
              <w:t>мере:</w:t>
            </w:r>
          </w:p>
          <w:p w:rsidR="00EE4B23" w:rsidRPr="00EE4B23" w:rsidRDefault="00EE4B23" w:rsidP="00EE4B23">
            <w:pPr>
              <w:jc w:val="both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   – при непрерывном лечении от 10 до 15 дней включительно</w:t>
            </w:r>
          </w:p>
          <w:p w:rsidR="00EE4B23" w:rsidRPr="00EE4B23" w:rsidRDefault="00EE4B23" w:rsidP="00EE4B23">
            <w:pPr>
              <w:jc w:val="both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   – при непрерывном лечении свыше 15 дней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0"/>
                <w:szCs w:val="20"/>
              </w:rPr>
            </w:pPr>
            <w:r w:rsidRPr="00EE4B23">
              <w:rPr>
                <w:i/>
                <w:iCs/>
                <w:sz w:val="20"/>
                <w:szCs w:val="20"/>
              </w:rPr>
              <w:t>Примечание: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EE4B23">
              <w:rPr>
                <w:i/>
                <w:iCs/>
                <w:sz w:val="20"/>
                <w:szCs w:val="20"/>
              </w:rPr>
              <w:t>п. 114 не применяется, если в связи со страховым случаем будет назначена выплата по какой-либо статье/статьям данной Таблицы.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</w:t>
            </w:r>
          </w:p>
        </w:tc>
      </w:tr>
    </w:tbl>
    <w:p w:rsidR="00021832" w:rsidRDefault="00021832" w:rsidP="00F14303">
      <w:pPr>
        <w:rPr>
          <w:rFonts w:ascii="Franklin Gothic Book" w:eastAsia="Calibri" w:hAnsi="Franklin Gothic Book"/>
          <w:lang w:eastAsia="en-US"/>
        </w:rPr>
      </w:pPr>
    </w:p>
    <w:p w:rsidR="00021832" w:rsidRPr="00F14303" w:rsidRDefault="00021832" w:rsidP="00F14303">
      <w:pPr>
        <w:rPr>
          <w:rFonts w:ascii="Franklin Gothic Book" w:eastAsia="Calibri" w:hAnsi="Franklin Gothic Book"/>
          <w:lang w:eastAsia="en-US"/>
        </w:rPr>
      </w:pPr>
    </w:p>
    <w:p w:rsidR="00EE4B23" w:rsidRDefault="00EE4B23" w:rsidP="00F14303">
      <w:pPr>
        <w:jc w:val="right"/>
        <w:rPr>
          <w:rFonts w:ascii="Franklin Gothic Book" w:hAnsi="Franklin Gothic Book"/>
          <w:b/>
        </w:rPr>
      </w:pPr>
    </w:p>
    <w:p w:rsidR="00EE4B23" w:rsidRDefault="00EE4B23" w:rsidP="00EE4B23">
      <w:pPr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>ПРИМЕЧАНИЯ:</w:t>
      </w:r>
    </w:p>
    <w:p w:rsidR="00EE4B23" w:rsidRPr="00EE4B23" w:rsidRDefault="00EE4B23" w:rsidP="00EE4B23">
      <w:pPr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 xml:space="preserve"> Если в Таблице не указано иное, в случае, когда в результате одного несчастного случая наст</w:t>
      </w:r>
      <w:r w:rsidRPr="00EE4B23">
        <w:rPr>
          <w:rFonts w:ascii="Franklin Gothic Book" w:hAnsi="Franklin Gothic Book"/>
        </w:rPr>
        <w:t>у</w:t>
      </w:r>
      <w:r w:rsidRPr="00EE4B23">
        <w:rPr>
          <w:rFonts w:ascii="Franklin Gothic Book" w:hAnsi="Franklin Gothic Book"/>
        </w:rPr>
        <w:t>пят повреждения, перечисленные в одном пункте, страховая выплата производится по одному из подпунктов этого пункта, учитывающему наиболее тяжелое повреждение. При повреждениях, указанных в разных пунктах, страховая выплата производится по каждому из них.</w:t>
      </w:r>
    </w:p>
    <w:p w:rsidR="00EE4B23" w:rsidRPr="00EE4B23" w:rsidRDefault="00EE4B23" w:rsidP="00EE4B23">
      <w:pPr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lastRenderedPageBreak/>
        <w:t>2. Дополнительные выплаты за операции производятся за оперативные вмешательства по п</w:t>
      </w:r>
      <w:r w:rsidRPr="00EE4B23">
        <w:rPr>
          <w:rFonts w:ascii="Franklin Gothic Book" w:hAnsi="Franklin Gothic Book"/>
        </w:rPr>
        <w:t>о</w:t>
      </w:r>
      <w:r w:rsidRPr="00EE4B23">
        <w:rPr>
          <w:rFonts w:ascii="Franklin Gothic Book" w:hAnsi="Franklin Gothic Book"/>
        </w:rPr>
        <w:t>воду травмы, за исключением первичной хирургической обработки.</w:t>
      </w:r>
    </w:p>
    <w:p w:rsidR="00EE4B23" w:rsidRDefault="00EE4B23" w:rsidP="00EE4B23">
      <w:pPr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 xml:space="preserve">3. Выплаты при повторных переломах любых костей производятся при условии, что </w:t>
      </w:r>
      <w:proofErr w:type="spellStart"/>
      <w:r w:rsidRPr="00EE4B23">
        <w:rPr>
          <w:rFonts w:ascii="Franklin Gothic Book" w:hAnsi="Franklin Gothic Book"/>
        </w:rPr>
        <w:t>рефрактура</w:t>
      </w:r>
      <w:proofErr w:type="spellEnd"/>
      <w:r w:rsidRPr="00EE4B23">
        <w:rPr>
          <w:rFonts w:ascii="Franklin Gothic Book" w:hAnsi="Franklin Gothic Book"/>
        </w:rPr>
        <w:t xml:space="preserve"> произошла не ранее чем через 6 мес. после первичного перелома.</w:t>
      </w:r>
    </w:p>
    <w:p w:rsidR="00EE4B23" w:rsidRPr="00EE4B23" w:rsidRDefault="00EE4B23" w:rsidP="00EE4B23">
      <w:pPr>
        <w:rPr>
          <w:rFonts w:ascii="Franklin Gothic Book" w:hAnsi="Franklin Gothic Book"/>
        </w:rPr>
      </w:pPr>
    </w:p>
    <w:p w:rsidR="00EE4B23" w:rsidRPr="00EE4B23" w:rsidRDefault="00EE4B23" w:rsidP="00EE4B23">
      <w:pPr>
        <w:jc w:val="right"/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>Таблица 1.2</w:t>
      </w:r>
    </w:p>
    <w:p w:rsidR="00EE4B23" w:rsidRPr="00EE4B23" w:rsidRDefault="00EE4B23" w:rsidP="00EE4B23">
      <w:pPr>
        <w:rPr>
          <w:rFonts w:ascii="Franklin Gothic Book" w:hAnsi="Franklin Gothic Book"/>
        </w:rPr>
      </w:pPr>
    </w:p>
    <w:p w:rsidR="00EE4B23" w:rsidRPr="00EE4B23" w:rsidRDefault="00EE4B23" w:rsidP="00EE4B23">
      <w:pPr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>ТАБЛИЦА</w:t>
      </w:r>
    </w:p>
    <w:p w:rsidR="00EE4B23" w:rsidRDefault="00EE4B23" w:rsidP="00EE4B23">
      <w:pPr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>размеров страховой выплаты при снижении зрения вследствие травмы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2313"/>
        <w:gridCol w:w="1167"/>
        <w:gridCol w:w="1407"/>
        <w:gridCol w:w="2201"/>
      </w:tblGrid>
      <w:tr w:rsidR="00EE4B23" w:rsidRPr="00EE4B23" w:rsidTr="00EE4B23">
        <w:trPr>
          <w:trHeight w:val="42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Острота зрения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Страховая выплата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Острота зрения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Страховая выплата</w:t>
            </w:r>
          </w:p>
        </w:tc>
      </w:tr>
      <w:tr w:rsidR="00EE4B23" w:rsidRPr="00EE4B23" w:rsidTr="00EE4B2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до травмы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после травмы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в % от страховой су</w:t>
            </w:r>
            <w:r w:rsidRPr="00EE4B23">
              <w:rPr>
                <w:sz w:val="20"/>
                <w:szCs w:val="20"/>
              </w:rPr>
              <w:t>м</w:t>
            </w:r>
            <w:r w:rsidRPr="00EE4B23">
              <w:rPr>
                <w:sz w:val="20"/>
                <w:szCs w:val="20"/>
              </w:rPr>
              <w:t>мы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до травмы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после тра</w:t>
            </w:r>
            <w:r w:rsidRPr="00EE4B23">
              <w:rPr>
                <w:sz w:val="20"/>
                <w:szCs w:val="20"/>
              </w:rPr>
              <w:t>в</w:t>
            </w:r>
            <w:r w:rsidRPr="00EE4B23">
              <w:rPr>
                <w:sz w:val="20"/>
                <w:szCs w:val="20"/>
              </w:rPr>
              <w:t>мы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в % от страховой суммы</w:t>
            </w:r>
          </w:p>
        </w:tc>
      </w:tr>
      <w:tr w:rsidR="00EE4B23" w:rsidRPr="00EE4B23" w:rsidTr="00EE4B23"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1,0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0,9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0,8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0,7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0,6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0,4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0,3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0,2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0,9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0,8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0,7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0,6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0,4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0,3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0,2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ниже 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</w:tr>
      <w:tr w:rsidR="00EE4B23" w:rsidRPr="00EE4B23" w:rsidTr="00EE4B23">
        <w:tc>
          <w:tcPr>
            <w:tcW w:w="1242" w:type="dxa"/>
            <w:tcBorders>
              <w:lef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0,8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0,7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0,6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0,4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0,3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0,2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ниже0,1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0,0</w:t>
            </w: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0,7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0,6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0,4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0,3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0,2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ниже0,1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0,0</w:t>
            </w: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c>
          <w:tcPr>
            <w:tcW w:w="1242" w:type="dxa"/>
            <w:tcBorders>
              <w:lef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0,6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0,4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0,3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0,2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ниже0,1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0,5</w:t>
            </w:r>
          </w:p>
        </w:tc>
        <w:tc>
          <w:tcPr>
            <w:tcW w:w="1407" w:type="dxa"/>
            <w:tcBorders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0,4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0,3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0,2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ниже0,1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EE4B23" w:rsidRPr="00EE4B23" w:rsidTr="00EE4B23">
        <w:tc>
          <w:tcPr>
            <w:tcW w:w="1242" w:type="dxa"/>
            <w:tcBorders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0,4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0,3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0,2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ниже0,1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0,3</w:t>
            </w:r>
          </w:p>
        </w:tc>
        <w:tc>
          <w:tcPr>
            <w:tcW w:w="1407" w:type="dxa"/>
            <w:tcBorders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0,2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ниже0,1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</w:tr>
      <w:tr w:rsidR="00EE4B23" w:rsidRPr="00EE4B23" w:rsidTr="00EE4B23">
        <w:tc>
          <w:tcPr>
            <w:tcW w:w="1242" w:type="dxa"/>
            <w:tcBorders>
              <w:left w:val="single" w:sz="4" w:space="0" w:color="auto"/>
              <w:bottom w:val="nil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0,2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ниже0,1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  <w:tc>
          <w:tcPr>
            <w:tcW w:w="1167" w:type="dxa"/>
            <w:tcBorders>
              <w:lef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0,1</w:t>
            </w:r>
          </w:p>
        </w:tc>
        <w:tc>
          <w:tcPr>
            <w:tcW w:w="1407" w:type="dxa"/>
            <w:tcBorders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ниже0,1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01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</w:tr>
      <w:tr w:rsidR="00EE4B23" w:rsidRPr="00EE4B23" w:rsidTr="00EE4B23"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ниже 0,1</w:t>
            </w:r>
          </w:p>
        </w:tc>
        <w:tc>
          <w:tcPr>
            <w:tcW w:w="1407" w:type="dxa"/>
            <w:tcBorders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0,0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</w:tr>
    </w:tbl>
    <w:p w:rsidR="00EE4B23" w:rsidRDefault="00EE4B23" w:rsidP="00EE4B23">
      <w:pPr>
        <w:rPr>
          <w:rFonts w:ascii="Franklin Gothic Book" w:hAnsi="Franklin Gothic Book"/>
        </w:rPr>
      </w:pPr>
    </w:p>
    <w:p w:rsidR="00EE4B23" w:rsidRPr="00EE4B23" w:rsidRDefault="00EE4B23" w:rsidP="00EE4B23">
      <w:pPr>
        <w:jc w:val="right"/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>Таблица 1.3</w:t>
      </w:r>
    </w:p>
    <w:p w:rsidR="00EE4B23" w:rsidRPr="00EE4B23" w:rsidRDefault="00EE4B23" w:rsidP="00EE4B23">
      <w:pPr>
        <w:rPr>
          <w:rFonts w:ascii="Franklin Gothic Book" w:hAnsi="Franklin Gothic Book"/>
        </w:rPr>
      </w:pPr>
    </w:p>
    <w:p w:rsidR="00EE4B23" w:rsidRPr="00EE4B23" w:rsidRDefault="00EE4B23" w:rsidP="00EE4B23">
      <w:pPr>
        <w:rPr>
          <w:rFonts w:ascii="Franklin Gothic Book" w:hAnsi="Franklin Gothic Book"/>
        </w:rPr>
      </w:pPr>
    </w:p>
    <w:p w:rsidR="00EE4B23" w:rsidRPr="00EE4B23" w:rsidRDefault="00EE4B23" w:rsidP="00EE4B23">
      <w:pPr>
        <w:jc w:val="center"/>
        <w:rPr>
          <w:rFonts w:ascii="Franklin Gothic Book" w:hAnsi="Franklin Gothic Book"/>
          <w:b/>
        </w:rPr>
      </w:pPr>
      <w:r w:rsidRPr="00EE4B23">
        <w:rPr>
          <w:rFonts w:ascii="Franklin Gothic Book" w:hAnsi="Franklin Gothic Book"/>
          <w:b/>
        </w:rPr>
        <w:lastRenderedPageBreak/>
        <w:t>ТАБЛИЦА</w:t>
      </w:r>
    </w:p>
    <w:p w:rsidR="00EE4B23" w:rsidRPr="00EE4B23" w:rsidRDefault="00EE4B23" w:rsidP="00EE4B23">
      <w:pPr>
        <w:jc w:val="center"/>
        <w:rPr>
          <w:rFonts w:ascii="Franklin Gothic Book" w:hAnsi="Franklin Gothic Book"/>
          <w:b/>
        </w:rPr>
      </w:pPr>
      <w:r w:rsidRPr="00EE4B23">
        <w:rPr>
          <w:rFonts w:ascii="Franklin Gothic Book" w:hAnsi="Franklin Gothic Book"/>
          <w:b/>
        </w:rPr>
        <w:t>размеров страховой выплаты при ожогах</w:t>
      </w:r>
    </w:p>
    <w:p w:rsidR="00EE4B23" w:rsidRDefault="00EE4B23" w:rsidP="00EE4B23">
      <w:pPr>
        <w:rPr>
          <w:rFonts w:ascii="Franklin Gothic Book" w:hAnsi="Franklin Gothic Book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306"/>
        <w:gridCol w:w="1306"/>
        <w:gridCol w:w="1306"/>
        <w:gridCol w:w="1306"/>
        <w:gridCol w:w="1306"/>
      </w:tblGrid>
      <w:tr w:rsidR="00EE4B23" w:rsidRPr="00EE4B23" w:rsidTr="00EE4B23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Площадь ожога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(% поверхности тела)</w:t>
            </w: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  <w:lang w:val="en-US"/>
              </w:rPr>
            </w:pPr>
            <w:r w:rsidRPr="00EE4B23">
              <w:rPr>
                <w:b/>
                <w:sz w:val="20"/>
                <w:szCs w:val="20"/>
              </w:rPr>
              <w:t>Степень ожога</w:t>
            </w:r>
          </w:p>
        </w:tc>
      </w:tr>
      <w:tr w:rsidR="00EE4B23" w:rsidRPr="00EE4B23" w:rsidTr="00EE4B23"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lang w:val="en-US"/>
              </w:rPr>
              <w:t>IIIA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lang w:val="en-US"/>
              </w:rPr>
              <w:t>III</w:t>
            </w:r>
            <w:r w:rsidRPr="00EE4B23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lang w:val="en-US"/>
              </w:rPr>
              <w:t>IV</w:t>
            </w:r>
          </w:p>
        </w:tc>
      </w:tr>
      <w:tr w:rsidR="00EE4B23" w:rsidRPr="00EE4B23" w:rsidTr="00EE4B23">
        <w:trPr>
          <w:trHeight w:val="477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Размер страховой выплаты в % от страховой суммы</w:t>
            </w:r>
          </w:p>
        </w:tc>
      </w:tr>
      <w:tr w:rsidR="00EE4B23" w:rsidRPr="00EE4B23" w:rsidTr="00EE4B23"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до 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от 5 до 10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17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от 11 до 20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35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от 21 до 30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7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55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от 31 до 40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70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75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от 41 до 50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85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90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от 51 до 60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95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95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от 61 до 70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60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от 71 до 80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70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от 81 до 90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60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80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более 90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70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95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100</w:t>
            </w:r>
          </w:p>
        </w:tc>
      </w:tr>
    </w:tbl>
    <w:p w:rsidR="00EE4B23" w:rsidRDefault="00EE4B23" w:rsidP="00EE4B23">
      <w:pPr>
        <w:rPr>
          <w:rFonts w:ascii="Franklin Gothic Book" w:hAnsi="Franklin Gothic Book"/>
          <w:b/>
        </w:rPr>
      </w:pPr>
    </w:p>
    <w:p w:rsidR="00EE4B23" w:rsidRDefault="00EE4B23" w:rsidP="00EE4B23">
      <w:pPr>
        <w:jc w:val="center"/>
        <w:rPr>
          <w:rFonts w:ascii="Franklin Gothic Book" w:hAnsi="Franklin Gothic Book"/>
          <w:b/>
        </w:rPr>
      </w:pPr>
      <w:r w:rsidRPr="00EE4B23">
        <w:rPr>
          <w:rFonts w:ascii="Franklin Gothic Book" w:hAnsi="Franklin Gothic Book"/>
          <w:b/>
        </w:rPr>
        <w:t>При ожогах головы и/или шеи страховая выплата производится в размере:</w:t>
      </w:r>
    </w:p>
    <w:p w:rsidR="00EE4B23" w:rsidRPr="00EE4B23" w:rsidRDefault="00EE4B23" w:rsidP="00EE4B23">
      <w:pPr>
        <w:jc w:val="center"/>
        <w:rPr>
          <w:rFonts w:ascii="Franklin Gothic Book" w:hAnsi="Franklin Gothic Book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306"/>
        <w:gridCol w:w="1306"/>
        <w:gridCol w:w="1306"/>
        <w:gridCol w:w="1306"/>
        <w:gridCol w:w="1306"/>
      </w:tblGrid>
      <w:tr w:rsidR="00EE4B23" w:rsidRPr="00EE4B23" w:rsidTr="00EE4B23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Площадь ожога</w:t>
            </w: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(% поверхности тела)</w:t>
            </w: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Степень ожога</w:t>
            </w:r>
          </w:p>
        </w:tc>
      </w:tr>
      <w:tr w:rsidR="00EE4B23" w:rsidRPr="00EE4B23" w:rsidTr="00EE4B23"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lang w:val="en-US"/>
              </w:rPr>
              <w:t>IIIA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lang w:val="en-US"/>
              </w:rPr>
              <w:t>III</w:t>
            </w:r>
            <w:r w:rsidRPr="00EE4B23">
              <w:rPr>
                <w:b/>
                <w:sz w:val="20"/>
                <w:szCs w:val="20"/>
              </w:rPr>
              <w:t>Б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  <w:lang w:val="en-US"/>
              </w:rPr>
              <w:t>IV</w:t>
            </w:r>
          </w:p>
        </w:tc>
      </w:tr>
      <w:tr w:rsidR="00EE4B23" w:rsidRPr="00EE4B23" w:rsidTr="00EE4B23">
        <w:trPr>
          <w:trHeight w:val="456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Размер страховой выплаты в % от страховой суммы</w:t>
            </w:r>
          </w:p>
        </w:tc>
      </w:tr>
      <w:tr w:rsidR="00EE4B23" w:rsidRPr="00EE4B23" w:rsidTr="00EE4B23"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6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9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12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8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12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6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8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12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6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7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12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18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35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8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14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21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9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17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25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40</w:t>
            </w:r>
          </w:p>
        </w:tc>
        <w:tc>
          <w:tcPr>
            <w:tcW w:w="1306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45</w:t>
            </w:r>
          </w:p>
        </w:tc>
      </w:tr>
      <w:tr w:rsidR="00EE4B23" w:rsidRPr="00EE4B23" w:rsidTr="00EE4B23"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EE4B2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10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20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30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EE4B23">
              <w:rPr>
                <w:sz w:val="20"/>
                <w:szCs w:val="20"/>
              </w:rPr>
              <w:t>55</w:t>
            </w:r>
          </w:p>
        </w:tc>
      </w:tr>
    </w:tbl>
    <w:p w:rsidR="00EE4B23" w:rsidRDefault="00EE4B23" w:rsidP="00F14303">
      <w:pPr>
        <w:jc w:val="right"/>
        <w:rPr>
          <w:rFonts w:ascii="Franklin Gothic Book" w:hAnsi="Franklin Gothic Book"/>
          <w:b/>
        </w:rPr>
      </w:pPr>
    </w:p>
    <w:p w:rsidR="00EE4B23" w:rsidRDefault="00EE4B23" w:rsidP="00EE4B23">
      <w:pPr>
        <w:rPr>
          <w:rFonts w:ascii="Franklin Gothic Book" w:hAnsi="Franklin Gothic Book"/>
          <w:b/>
        </w:rPr>
      </w:pPr>
    </w:p>
    <w:p w:rsidR="00EE4B23" w:rsidRDefault="00EE4B23" w:rsidP="00EE4B23">
      <w:pPr>
        <w:rPr>
          <w:rFonts w:ascii="Franklin Gothic Book" w:hAnsi="Franklin Gothic Book"/>
          <w:b/>
        </w:rPr>
      </w:pPr>
    </w:p>
    <w:p w:rsidR="00EE4B23" w:rsidRPr="00EE4B23" w:rsidRDefault="00EE4B23" w:rsidP="00EE4B23">
      <w:pPr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>Примечания:</w:t>
      </w:r>
    </w:p>
    <w:p w:rsidR="00EE4B23" w:rsidRPr="00EE4B23" w:rsidRDefault="00EE4B23" w:rsidP="00EE4B23">
      <w:pPr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 xml:space="preserve">1. </w:t>
      </w:r>
      <w:r w:rsidRPr="00EE4B23">
        <w:rPr>
          <w:rFonts w:ascii="Franklin Gothic Book" w:hAnsi="Franklin Gothic Book"/>
        </w:rPr>
        <w:tab/>
        <w:t>При ожогах дыхательных путей выплачивается 30 % от страховой суммы.</w:t>
      </w:r>
    </w:p>
    <w:p w:rsidR="00EE4B23" w:rsidRPr="00EE4B23" w:rsidRDefault="00EE4B23" w:rsidP="00EE4B23">
      <w:pPr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 xml:space="preserve">2. </w:t>
      </w:r>
      <w:r w:rsidRPr="00EE4B23">
        <w:rPr>
          <w:rFonts w:ascii="Franklin Gothic Book" w:hAnsi="Franklin Gothic Book"/>
        </w:rPr>
        <w:tab/>
        <w:t>При ожогах промежности размер страховой выплаты увеличивается на 5 %.</w:t>
      </w:r>
    </w:p>
    <w:p w:rsidR="00EE4B23" w:rsidRDefault="00EE4B23" w:rsidP="00EE4B23">
      <w:pPr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 xml:space="preserve">3. </w:t>
      </w:r>
      <w:r w:rsidRPr="00EE4B23">
        <w:rPr>
          <w:rFonts w:ascii="Franklin Gothic Book" w:hAnsi="Franklin Gothic Book"/>
        </w:rPr>
        <w:tab/>
        <w:t>При указании в медицинских документах нескольких степеней ожога расчет производится исходя из максимальной степени на определенной площади ожога.</w:t>
      </w:r>
    </w:p>
    <w:p w:rsidR="00EE4B23" w:rsidRDefault="00EE4B23" w:rsidP="00EE4B23">
      <w:pPr>
        <w:rPr>
          <w:rFonts w:ascii="Franklin Gothic Book" w:hAnsi="Franklin Gothic Book"/>
        </w:rPr>
      </w:pPr>
    </w:p>
    <w:p w:rsidR="00EE4B23" w:rsidRDefault="00EE4B23" w:rsidP="00EE4B23">
      <w:pPr>
        <w:rPr>
          <w:rFonts w:ascii="Franklin Gothic Book" w:hAnsi="Franklin Gothic Book"/>
        </w:rPr>
      </w:pPr>
    </w:p>
    <w:p w:rsidR="00EE4B23" w:rsidRDefault="00EE4B23" w:rsidP="00EE4B23">
      <w:pPr>
        <w:rPr>
          <w:rFonts w:ascii="Franklin Gothic Book" w:hAnsi="Franklin Gothic Book"/>
        </w:rPr>
      </w:pPr>
    </w:p>
    <w:p w:rsidR="00EE4B23" w:rsidRDefault="00EE4B23" w:rsidP="00EE4B23">
      <w:pPr>
        <w:rPr>
          <w:rFonts w:ascii="Franklin Gothic Book" w:hAnsi="Franklin Gothic Book"/>
        </w:rPr>
      </w:pPr>
    </w:p>
    <w:p w:rsidR="00EE4B23" w:rsidRDefault="00EE4B23" w:rsidP="00EE4B23">
      <w:pPr>
        <w:rPr>
          <w:rFonts w:ascii="Franklin Gothic Book" w:hAnsi="Franklin Gothic Book"/>
        </w:rPr>
      </w:pPr>
    </w:p>
    <w:p w:rsidR="00EE4B23" w:rsidRDefault="00EE4B23" w:rsidP="00EE4B23">
      <w:pPr>
        <w:rPr>
          <w:rFonts w:ascii="Franklin Gothic Book" w:hAnsi="Franklin Gothic Book"/>
        </w:rPr>
      </w:pPr>
    </w:p>
    <w:p w:rsidR="00EE4B23" w:rsidRDefault="00EE4B23" w:rsidP="00EE4B23">
      <w:pPr>
        <w:rPr>
          <w:rFonts w:ascii="Franklin Gothic Book" w:hAnsi="Franklin Gothic Book"/>
        </w:rPr>
      </w:pPr>
    </w:p>
    <w:p w:rsidR="00EE4B23" w:rsidRDefault="00EE4B23" w:rsidP="00EE4B23">
      <w:pPr>
        <w:rPr>
          <w:rFonts w:ascii="Franklin Gothic Book" w:hAnsi="Franklin Gothic Book"/>
        </w:rPr>
      </w:pPr>
    </w:p>
    <w:p w:rsidR="00EE4B23" w:rsidRDefault="00EE4B23" w:rsidP="00EE4B23">
      <w:pPr>
        <w:rPr>
          <w:rFonts w:ascii="Franklin Gothic Book" w:hAnsi="Franklin Gothic Book"/>
        </w:rPr>
      </w:pPr>
    </w:p>
    <w:p w:rsidR="00EE4B23" w:rsidRDefault="00EE4B23" w:rsidP="00EE4B23">
      <w:pPr>
        <w:rPr>
          <w:rFonts w:ascii="Franklin Gothic Book" w:hAnsi="Franklin Gothic Book"/>
        </w:rPr>
      </w:pPr>
    </w:p>
    <w:p w:rsidR="00513EDE" w:rsidRDefault="00513EDE" w:rsidP="00EE4B23">
      <w:pPr>
        <w:rPr>
          <w:rFonts w:ascii="Franklin Gothic Book" w:hAnsi="Franklin Gothic Book"/>
        </w:rPr>
      </w:pPr>
    </w:p>
    <w:p w:rsidR="00513EDE" w:rsidRDefault="00513EDE" w:rsidP="00EE4B23">
      <w:pPr>
        <w:rPr>
          <w:rFonts w:ascii="Franklin Gothic Book" w:hAnsi="Franklin Gothic Book"/>
        </w:rPr>
      </w:pPr>
    </w:p>
    <w:p w:rsidR="00EE4B23" w:rsidRDefault="00EE4B23" w:rsidP="00EE4B23">
      <w:pPr>
        <w:rPr>
          <w:rFonts w:ascii="Franklin Gothic Book" w:hAnsi="Franklin Gothic Book"/>
        </w:rPr>
      </w:pPr>
    </w:p>
    <w:p w:rsidR="00EE4B23" w:rsidRDefault="00EE4B23" w:rsidP="00EE4B23">
      <w:pPr>
        <w:rPr>
          <w:rFonts w:ascii="Franklin Gothic Book" w:hAnsi="Franklin Gothic Book"/>
        </w:rPr>
      </w:pPr>
    </w:p>
    <w:p w:rsidR="00EE4B23" w:rsidRDefault="00EE4B23" w:rsidP="00EE4B23">
      <w:pPr>
        <w:rPr>
          <w:rFonts w:ascii="Franklin Gothic Book" w:hAnsi="Franklin Gothic Book"/>
        </w:rPr>
      </w:pPr>
    </w:p>
    <w:p w:rsidR="00EE4B23" w:rsidRDefault="00EE4B23" w:rsidP="00EE4B23">
      <w:pPr>
        <w:rPr>
          <w:rFonts w:ascii="Franklin Gothic Book" w:hAnsi="Franklin Gothic Book"/>
        </w:rPr>
      </w:pPr>
    </w:p>
    <w:p w:rsidR="00EE4B23" w:rsidRPr="00EE4B23" w:rsidRDefault="00EE4B23" w:rsidP="00EE4B23">
      <w:pPr>
        <w:jc w:val="right"/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lastRenderedPageBreak/>
        <w:t>Таблица 1.4</w:t>
      </w:r>
    </w:p>
    <w:p w:rsidR="00EE4B23" w:rsidRPr="00EE4B23" w:rsidRDefault="00EE4B23" w:rsidP="00EE4B23">
      <w:pPr>
        <w:jc w:val="center"/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>ТАБЛИЦА</w:t>
      </w:r>
    </w:p>
    <w:p w:rsidR="00EE4B23" w:rsidRPr="00EE4B23" w:rsidRDefault="00EE4B23" w:rsidP="00EE4B23">
      <w:pPr>
        <w:jc w:val="center"/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>размеров страховых выплат при обморожениях</w:t>
      </w:r>
    </w:p>
    <w:p w:rsidR="00EE4B23" w:rsidRDefault="00EE4B23" w:rsidP="00EE4B23">
      <w:pPr>
        <w:jc w:val="center"/>
        <w:rPr>
          <w:rFonts w:ascii="Franklin Gothic Book" w:hAnsi="Franklin Gothic Book"/>
          <w:b/>
        </w:rPr>
      </w:pPr>
    </w:p>
    <w:p w:rsidR="00EE4B23" w:rsidRDefault="00EE4B23" w:rsidP="00EE4B23">
      <w:pPr>
        <w:rPr>
          <w:rFonts w:ascii="Franklin Gothic Book" w:hAnsi="Franklin Gothic Book"/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1420"/>
        <w:gridCol w:w="1420"/>
        <w:gridCol w:w="1420"/>
        <w:gridCol w:w="1420"/>
      </w:tblGrid>
      <w:tr w:rsidR="00EE4B23" w:rsidRPr="00EE4B23" w:rsidTr="00EE4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18"/>
                <w:szCs w:val="20"/>
              </w:rPr>
            </w:pPr>
            <w:r w:rsidRPr="00EE4B23">
              <w:rPr>
                <w:b/>
                <w:sz w:val="18"/>
                <w:szCs w:val="20"/>
                <w:lang w:val="en-US"/>
              </w:rPr>
              <w:t>N</w:t>
            </w:r>
            <w:r w:rsidRPr="00EE4B23">
              <w:rPr>
                <w:b/>
                <w:sz w:val="18"/>
                <w:szCs w:val="20"/>
              </w:rPr>
              <w:t xml:space="preserve">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18"/>
                <w:szCs w:val="20"/>
              </w:rPr>
            </w:pPr>
            <w:r w:rsidRPr="00EE4B23">
              <w:rPr>
                <w:b/>
                <w:sz w:val="18"/>
                <w:szCs w:val="20"/>
              </w:rPr>
              <w:t>Характер повреждения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18"/>
                <w:szCs w:val="20"/>
              </w:rPr>
            </w:pPr>
            <w:r w:rsidRPr="00EE4B23">
              <w:rPr>
                <w:b/>
                <w:sz w:val="18"/>
                <w:szCs w:val="20"/>
              </w:rPr>
              <w:t>Степень обморожения</w:t>
            </w:r>
          </w:p>
        </w:tc>
      </w:tr>
      <w:tr w:rsidR="00EE4B23" w:rsidRPr="00EE4B23" w:rsidTr="00EE4B23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tabs>
                <w:tab w:val="center" w:pos="580"/>
              </w:tabs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18"/>
                <w:szCs w:val="20"/>
                <w:lang w:val="en-US"/>
              </w:rPr>
            </w:pPr>
            <w:r w:rsidRPr="00EE4B23">
              <w:rPr>
                <w:b/>
                <w:sz w:val="18"/>
                <w:szCs w:val="20"/>
                <w:lang w:val="en-US"/>
              </w:rPr>
              <w:t>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18"/>
                <w:szCs w:val="20"/>
                <w:lang w:val="en-US"/>
              </w:rPr>
            </w:pPr>
            <w:r w:rsidRPr="00EE4B23">
              <w:rPr>
                <w:b/>
                <w:sz w:val="18"/>
                <w:szCs w:val="20"/>
                <w:lang w:val="en-US"/>
              </w:rPr>
              <w:t>II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18"/>
                <w:szCs w:val="20"/>
                <w:lang w:val="en-US"/>
              </w:rPr>
            </w:pPr>
            <w:r w:rsidRPr="00EE4B23">
              <w:rPr>
                <w:b/>
                <w:sz w:val="18"/>
                <w:szCs w:val="20"/>
                <w:lang w:val="en-US"/>
              </w:rPr>
              <w:t>III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18"/>
                <w:szCs w:val="20"/>
              </w:rPr>
            </w:pPr>
            <w:r w:rsidRPr="00EE4B23">
              <w:rPr>
                <w:b/>
                <w:sz w:val="18"/>
                <w:szCs w:val="20"/>
                <w:lang w:val="en-US"/>
              </w:rPr>
              <w:t>IV</w:t>
            </w:r>
          </w:p>
        </w:tc>
      </w:tr>
      <w:tr w:rsidR="00EE4B23" w:rsidRPr="00EE4B23" w:rsidTr="00EE4B23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18"/>
                <w:szCs w:val="20"/>
              </w:rPr>
            </w:pPr>
          </w:p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18"/>
                <w:szCs w:val="20"/>
              </w:rPr>
            </w:pPr>
            <w:r w:rsidRPr="00EE4B23">
              <w:rPr>
                <w:b/>
                <w:sz w:val="18"/>
                <w:szCs w:val="20"/>
              </w:rPr>
              <w:t>Размер страховой выплаты, в % от страховой суммы</w:t>
            </w:r>
          </w:p>
        </w:tc>
      </w:tr>
      <w:tr w:rsidR="00EE4B23" w:rsidRPr="00EE4B23" w:rsidTr="00EE4B2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18"/>
                <w:szCs w:val="20"/>
                <w:u w:val="single"/>
              </w:rPr>
            </w:pPr>
            <w:r w:rsidRPr="00EE4B23">
              <w:rPr>
                <w:b/>
                <w:sz w:val="18"/>
                <w:szCs w:val="20"/>
                <w:u w:val="single"/>
              </w:rPr>
              <w:t>Обморожение: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</w:tr>
      <w:tr w:rsidR="00EE4B23" w:rsidRPr="00EE4B23" w:rsidTr="00EE4B23">
        <w:tc>
          <w:tcPr>
            <w:tcW w:w="67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  <w:r w:rsidRPr="00EE4B23">
              <w:rPr>
                <w:b/>
                <w:sz w:val="18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Одной ушной раковины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30</w:t>
            </w:r>
          </w:p>
        </w:tc>
      </w:tr>
      <w:tr w:rsidR="00EE4B23" w:rsidRPr="00EE4B23" w:rsidTr="00EE4B23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  <w:r w:rsidRPr="00EE4B23">
              <w:rPr>
                <w:b/>
                <w:sz w:val="18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Двух ушных раковин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45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65</w:t>
            </w:r>
          </w:p>
        </w:tc>
      </w:tr>
      <w:tr w:rsidR="00EE4B23" w:rsidRPr="00EE4B23" w:rsidTr="00EE4B23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  <w:r w:rsidRPr="00EE4B23">
              <w:rPr>
                <w:b/>
                <w:sz w:val="18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Носа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35</w:t>
            </w:r>
          </w:p>
        </w:tc>
      </w:tr>
      <w:tr w:rsidR="00EE4B23" w:rsidRPr="00EE4B23" w:rsidTr="00EE4B23"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  <w:r w:rsidRPr="00EE4B23">
              <w:rPr>
                <w:b/>
                <w:sz w:val="18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Щек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30</w:t>
            </w:r>
          </w:p>
        </w:tc>
      </w:tr>
      <w:tr w:rsidR="00EE4B23" w:rsidRPr="00EE4B23" w:rsidTr="00EE4B23">
        <w:tc>
          <w:tcPr>
            <w:tcW w:w="67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  <w:r w:rsidRPr="00EE4B23">
              <w:rPr>
                <w:b/>
                <w:sz w:val="18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Пальцев кисти: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Первого пальца на уровне: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– ногтевой фаланги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5</w:t>
            </w: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– межфалангового сустава и о</w:t>
            </w:r>
            <w:r w:rsidRPr="00EE4B23">
              <w:rPr>
                <w:sz w:val="18"/>
                <w:szCs w:val="20"/>
              </w:rPr>
              <w:t>с</w:t>
            </w:r>
            <w:r w:rsidRPr="00EE4B23">
              <w:rPr>
                <w:sz w:val="18"/>
                <w:szCs w:val="20"/>
              </w:rPr>
              <w:t>новной фаланги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10</w:t>
            </w: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-пястно-фалангового сустава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15</w:t>
            </w: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 xml:space="preserve">– пястной кости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20</w:t>
            </w: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Второго (указательного) пальца на уровне: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– ногтевой фаланги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5</w:t>
            </w: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-дистального межфалангового сустава и основной фаланги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7</w:t>
            </w: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-проксимального межфалангового сустава и основной фаланги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10</w:t>
            </w: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-пястно-фалангового сустава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13</w:t>
            </w: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– пястной кости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15</w:t>
            </w: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Третьего, четвертого, пятого пал</w:t>
            </w:r>
            <w:r w:rsidRPr="00EE4B23">
              <w:rPr>
                <w:sz w:val="18"/>
                <w:szCs w:val="20"/>
              </w:rPr>
              <w:t>ь</w:t>
            </w:r>
            <w:r w:rsidRPr="00EE4B23">
              <w:rPr>
                <w:sz w:val="18"/>
                <w:szCs w:val="20"/>
              </w:rPr>
              <w:t>цев на уровне: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– ногтевой фаланги, средней ф</w:t>
            </w:r>
            <w:r w:rsidRPr="00EE4B23">
              <w:rPr>
                <w:sz w:val="18"/>
                <w:szCs w:val="20"/>
              </w:rPr>
              <w:t>а</w:t>
            </w:r>
            <w:r w:rsidRPr="00EE4B23">
              <w:rPr>
                <w:sz w:val="18"/>
                <w:szCs w:val="20"/>
              </w:rPr>
              <w:t>ланги, проксимального межфала</w:t>
            </w:r>
            <w:r w:rsidRPr="00EE4B23">
              <w:rPr>
                <w:sz w:val="18"/>
                <w:szCs w:val="20"/>
              </w:rPr>
              <w:t>н</w:t>
            </w:r>
            <w:r w:rsidRPr="00EE4B23">
              <w:rPr>
                <w:sz w:val="18"/>
                <w:szCs w:val="20"/>
              </w:rPr>
              <w:t>гового сустава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5</w:t>
            </w:r>
          </w:p>
        </w:tc>
      </w:tr>
      <w:tr w:rsidR="00EE4B23" w:rsidRPr="00EE4B23" w:rsidTr="00EE4B23">
        <w:tc>
          <w:tcPr>
            <w:tcW w:w="67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– основной фаланги, пястной к</w:t>
            </w:r>
            <w:r w:rsidRPr="00EE4B23">
              <w:rPr>
                <w:sz w:val="18"/>
                <w:szCs w:val="20"/>
              </w:rPr>
              <w:t>о</w:t>
            </w:r>
            <w:r w:rsidRPr="00EE4B23">
              <w:rPr>
                <w:sz w:val="18"/>
                <w:szCs w:val="20"/>
              </w:rPr>
              <w:t>сти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10</w:t>
            </w:r>
          </w:p>
        </w:tc>
      </w:tr>
      <w:tr w:rsidR="00EE4B23" w:rsidRPr="00EE4B23" w:rsidTr="00EE4B23">
        <w:tc>
          <w:tcPr>
            <w:tcW w:w="67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  <w:r w:rsidRPr="00EE4B23">
              <w:rPr>
                <w:b/>
                <w:sz w:val="18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Кисти на уровне лучезапястного сустава и выше: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– правая кисть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65</w:t>
            </w:r>
          </w:p>
        </w:tc>
      </w:tr>
      <w:tr w:rsidR="00EE4B23" w:rsidRPr="00EE4B23" w:rsidTr="00EE4B23">
        <w:tc>
          <w:tcPr>
            <w:tcW w:w="67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– левая кисть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55</w:t>
            </w:r>
          </w:p>
        </w:tc>
      </w:tr>
      <w:tr w:rsidR="00EE4B23" w:rsidRPr="00EE4B23" w:rsidTr="00EE4B23">
        <w:tc>
          <w:tcPr>
            <w:tcW w:w="67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  <w:r w:rsidRPr="00EE4B23">
              <w:rPr>
                <w:b/>
                <w:sz w:val="18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Пальцы стопы: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Первого пальца на уровне: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– ногтевой фаланги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5</w:t>
            </w: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– основной фаланги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10</w:t>
            </w: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– плюсневой кости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14</w:t>
            </w: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Второго, третьего, четвертого, пятого пальцев на уровне: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– ногтевой или средней фаланги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4</w:t>
            </w: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– основной фаланги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6</w:t>
            </w:r>
          </w:p>
        </w:tc>
      </w:tr>
      <w:tr w:rsidR="00EE4B23" w:rsidRPr="00EE4B23" w:rsidTr="00EE4B23">
        <w:tc>
          <w:tcPr>
            <w:tcW w:w="67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– плюсневой кости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9</w:t>
            </w:r>
          </w:p>
        </w:tc>
      </w:tr>
      <w:tr w:rsidR="00EE4B23" w:rsidRPr="00EE4B23" w:rsidTr="00EE4B23">
        <w:tc>
          <w:tcPr>
            <w:tcW w:w="67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  <w:r w:rsidRPr="00EE4B23">
              <w:rPr>
                <w:b/>
                <w:sz w:val="18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Стопы на уровне: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– предплюсной, таранной, пято</w:t>
            </w:r>
            <w:r w:rsidRPr="00EE4B23">
              <w:rPr>
                <w:sz w:val="18"/>
                <w:szCs w:val="20"/>
              </w:rPr>
              <w:t>ч</w:t>
            </w:r>
            <w:r w:rsidRPr="00EE4B23">
              <w:rPr>
                <w:sz w:val="18"/>
                <w:szCs w:val="20"/>
              </w:rPr>
              <w:t>ной кости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50</w:t>
            </w:r>
          </w:p>
        </w:tc>
      </w:tr>
      <w:tr w:rsidR="00EE4B23" w:rsidRPr="00EE4B23" w:rsidTr="00EE4B23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right"/>
              <w:textAlignment w:val="baseline"/>
              <w:rPr>
                <w:b/>
                <w:sz w:val="18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– голеностопного сустава и выше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15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25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35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23" w:rsidRPr="00EE4B23" w:rsidRDefault="00EE4B23" w:rsidP="00EE4B23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18"/>
                <w:szCs w:val="20"/>
              </w:rPr>
            </w:pPr>
            <w:r w:rsidRPr="00EE4B23">
              <w:rPr>
                <w:sz w:val="18"/>
                <w:szCs w:val="20"/>
              </w:rPr>
              <w:t>55</w:t>
            </w:r>
          </w:p>
        </w:tc>
      </w:tr>
    </w:tbl>
    <w:p w:rsidR="00EE4B23" w:rsidRDefault="00EE4B23" w:rsidP="00F14303">
      <w:pPr>
        <w:jc w:val="right"/>
        <w:rPr>
          <w:rFonts w:ascii="Franklin Gothic Book" w:hAnsi="Franklin Gothic Book"/>
          <w:b/>
        </w:rPr>
      </w:pPr>
    </w:p>
    <w:p w:rsidR="00EE4B23" w:rsidRPr="00EE4B23" w:rsidRDefault="00EE4B23" w:rsidP="00EE4B23">
      <w:pPr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>Примечания:</w:t>
      </w:r>
    </w:p>
    <w:p w:rsidR="00EE4B23" w:rsidRPr="00EE4B23" w:rsidRDefault="00EE4B23" w:rsidP="00EE4B23">
      <w:pPr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 xml:space="preserve">1. </w:t>
      </w:r>
      <w:r w:rsidRPr="00EE4B23">
        <w:rPr>
          <w:rFonts w:ascii="Franklin Gothic Book" w:hAnsi="Franklin Gothic Book"/>
        </w:rPr>
        <w:tab/>
        <w:t>При обморожении IV степени  пальцев левой кисти размер страховой выплаты уменьшается:</w:t>
      </w:r>
    </w:p>
    <w:p w:rsidR="00EE4B23" w:rsidRPr="00EE4B23" w:rsidRDefault="00EE4B23" w:rsidP="00EE4B23">
      <w:pPr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>– при обморожении первого пальца – на 5 %</w:t>
      </w:r>
    </w:p>
    <w:p w:rsidR="00EE4B23" w:rsidRPr="00EE4B23" w:rsidRDefault="00EE4B23" w:rsidP="00EE4B23">
      <w:pPr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>– при обморожении второго пальца – на 2 %</w:t>
      </w:r>
    </w:p>
    <w:p w:rsidR="00EE4B23" w:rsidRPr="00EE4B23" w:rsidRDefault="00EE4B23" w:rsidP="00EE4B23">
      <w:pPr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>– при обморожении третьего, четвертого, пятого пальцев – на 1 %.</w:t>
      </w:r>
    </w:p>
    <w:p w:rsidR="00EE4B23" w:rsidRPr="00EE4B23" w:rsidRDefault="00EE4B23" w:rsidP="00EE4B23">
      <w:pPr>
        <w:rPr>
          <w:rFonts w:ascii="Franklin Gothic Book" w:hAnsi="Franklin Gothic Book"/>
        </w:rPr>
      </w:pPr>
      <w:r w:rsidRPr="00EE4B23">
        <w:rPr>
          <w:rFonts w:ascii="Franklin Gothic Book" w:hAnsi="Franklin Gothic Book"/>
        </w:rPr>
        <w:t>2. При обморожении нескольких пальцев либо обеих кистей или стоп размер страховой выпл</w:t>
      </w:r>
      <w:r w:rsidRPr="00EE4B23">
        <w:rPr>
          <w:rFonts w:ascii="Franklin Gothic Book" w:hAnsi="Franklin Gothic Book"/>
        </w:rPr>
        <w:t>а</w:t>
      </w:r>
      <w:r w:rsidRPr="00EE4B23">
        <w:rPr>
          <w:rFonts w:ascii="Franklin Gothic Book" w:hAnsi="Franklin Gothic Book"/>
        </w:rPr>
        <w:t>ты суммируется (но не более 100 % страховой суммы).</w:t>
      </w:r>
    </w:p>
    <w:p w:rsidR="00EE4B23" w:rsidRDefault="00EE4B23" w:rsidP="00F14303">
      <w:pPr>
        <w:jc w:val="right"/>
        <w:rPr>
          <w:rFonts w:ascii="Franklin Gothic Book" w:hAnsi="Franklin Gothic Book"/>
          <w:b/>
        </w:rPr>
      </w:pPr>
    </w:p>
    <w:p w:rsidR="00EE4B23" w:rsidRDefault="00EE4B23" w:rsidP="00F14303">
      <w:pPr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br/>
      </w:r>
    </w:p>
    <w:p w:rsidR="00EE4B23" w:rsidRPr="00EE4B23" w:rsidRDefault="00EE4B23" w:rsidP="00EE4B23">
      <w:pPr>
        <w:jc w:val="right"/>
        <w:rPr>
          <w:rFonts w:ascii="Franklin Gothic Book" w:hAnsi="Franklin Gothic Book"/>
          <w:b/>
        </w:rPr>
      </w:pPr>
      <w:r w:rsidRPr="00EE4B23">
        <w:rPr>
          <w:rFonts w:ascii="Franklin Gothic Book" w:hAnsi="Franklin Gothic Book"/>
          <w:b/>
        </w:rPr>
        <w:lastRenderedPageBreak/>
        <w:t>Таблица 1.5</w:t>
      </w:r>
    </w:p>
    <w:p w:rsidR="00EE4B23" w:rsidRPr="00EE4B23" w:rsidRDefault="00EE4B23" w:rsidP="00EE4B23">
      <w:pPr>
        <w:jc w:val="right"/>
        <w:rPr>
          <w:rFonts w:ascii="Franklin Gothic Book" w:hAnsi="Franklin Gothic Book"/>
          <w:b/>
        </w:rPr>
      </w:pPr>
    </w:p>
    <w:p w:rsidR="00EE4B23" w:rsidRPr="00EE4B23" w:rsidRDefault="00EE4B23" w:rsidP="00EE4B23">
      <w:pPr>
        <w:jc w:val="center"/>
        <w:rPr>
          <w:rFonts w:ascii="Franklin Gothic Book" w:hAnsi="Franklin Gothic Book"/>
          <w:b/>
        </w:rPr>
      </w:pPr>
      <w:r w:rsidRPr="00EE4B23">
        <w:rPr>
          <w:rFonts w:ascii="Franklin Gothic Book" w:hAnsi="Franklin Gothic Book"/>
          <w:b/>
        </w:rPr>
        <w:t>ТАБЛИЦА</w:t>
      </w:r>
    </w:p>
    <w:p w:rsidR="00EE4B23" w:rsidRDefault="00EE4B23" w:rsidP="00EE4B23">
      <w:pPr>
        <w:jc w:val="center"/>
        <w:rPr>
          <w:rFonts w:ascii="Franklin Gothic Book" w:hAnsi="Franklin Gothic Book"/>
          <w:b/>
        </w:rPr>
      </w:pPr>
      <w:r w:rsidRPr="00EE4B23">
        <w:rPr>
          <w:rFonts w:ascii="Franklin Gothic Book" w:hAnsi="Franklin Gothic Book"/>
          <w:b/>
        </w:rPr>
        <w:t>размеров страховых выплат в связи с огнестрельными ранениями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096"/>
        <w:gridCol w:w="2559"/>
      </w:tblGrid>
      <w:tr w:rsidR="00220ADF" w:rsidRPr="00220ADF" w:rsidTr="000F5296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  <w:lang w:val="en-US"/>
              </w:rPr>
              <w:t>N</w:t>
            </w:r>
            <w:r w:rsidRPr="00220ADF">
              <w:rPr>
                <w:b/>
                <w:sz w:val="20"/>
                <w:szCs w:val="20"/>
              </w:rPr>
              <w:t xml:space="preserve"> 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t>Характер повреждения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t>Страховая выплата, %</w:t>
            </w:r>
          </w:p>
        </w:tc>
      </w:tr>
      <w:tr w:rsidR="00220ADF" w:rsidRPr="00220ADF" w:rsidTr="000F52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  <w:u w:val="single"/>
              </w:rPr>
              <w:t>Касательные одиночные ранения (пулевое или осколочное), раневая поверхность</w:t>
            </w:r>
            <w:r w:rsidRPr="00220ADF">
              <w:rPr>
                <w:sz w:val="20"/>
                <w:szCs w:val="20"/>
              </w:rPr>
              <w:t>: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 xml:space="preserve">– до 2 </w:t>
            </w:r>
            <w:proofErr w:type="spellStart"/>
            <w:r w:rsidRPr="00220ADF">
              <w:rPr>
                <w:sz w:val="20"/>
                <w:szCs w:val="20"/>
              </w:rPr>
              <w:t>кв.см</w:t>
            </w:r>
            <w:proofErr w:type="spellEnd"/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 xml:space="preserve">– от 2 до 5 </w:t>
            </w:r>
            <w:proofErr w:type="spellStart"/>
            <w:r w:rsidRPr="00220ADF">
              <w:rPr>
                <w:sz w:val="20"/>
                <w:szCs w:val="20"/>
              </w:rPr>
              <w:t>кв.см</w:t>
            </w:r>
            <w:proofErr w:type="spellEnd"/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7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 xml:space="preserve">– от 5 до 10 </w:t>
            </w:r>
            <w:proofErr w:type="spellStart"/>
            <w:r w:rsidRPr="00220ADF">
              <w:rPr>
                <w:sz w:val="20"/>
                <w:szCs w:val="20"/>
              </w:rPr>
              <w:t>кв.см</w:t>
            </w:r>
            <w:proofErr w:type="spellEnd"/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10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свыше 10 кв.</w:t>
            </w:r>
            <w:r w:rsidRPr="00220ADF">
              <w:rPr>
                <w:sz w:val="20"/>
                <w:szCs w:val="20"/>
                <w:lang w:val="en-US"/>
              </w:rPr>
              <w:t>c</w:t>
            </w:r>
            <w:r w:rsidRPr="00220ADF">
              <w:rPr>
                <w:sz w:val="20"/>
                <w:szCs w:val="20"/>
              </w:rPr>
              <w:t>м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15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лица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17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каждое последующее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+7</w:t>
            </w:r>
          </w:p>
        </w:tc>
      </w:tr>
      <w:tr w:rsidR="00220ADF" w:rsidRPr="00220ADF" w:rsidTr="000F5296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  <w:u w:val="single"/>
              </w:rPr>
              <w:t>Сквозные ранения без повреждения костей, сосудов и внутре</w:t>
            </w:r>
            <w:r w:rsidRPr="00220ADF">
              <w:rPr>
                <w:b/>
                <w:sz w:val="20"/>
                <w:szCs w:val="20"/>
                <w:u w:val="single"/>
              </w:rPr>
              <w:t>н</w:t>
            </w:r>
            <w:r w:rsidRPr="00220ADF">
              <w:rPr>
                <w:b/>
                <w:sz w:val="20"/>
                <w:szCs w:val="20"/>
                <w:u w:val="single"/>
              </w:rPr>
              <w:t>них органов:</w:t>
            </w:r>
          </w:p>
        </w:tc>
        <w:tc>
          <w:tcPr>
            <w:tcW w:w="2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первое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20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каждое последующее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+10</w:t>
            </w:r>
          </w:p>
        </w:tc>
      </w:tr>
      <w:tr w:rsidR="00220ADF" w:rsidRPr="00220ADF" w:rsidTr="000F5296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0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  <w:u w:val="single"/>
              </w:rPr>
              <w:t>Слепое ранение без повреждения костей, сосудов и внутренних органов:</w:t>
            </w:r>
          </w:p>
        </w:tc>
        <w:tc>
          <w:tcPr>
            <w:tcW w:w="2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первое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25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каждое последующее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+10</w:t>
            </w:r>
          </w:p>
        </w:tc>
      </w:tr>
      <w:tr w:rsidR="00220ADF" w:rsidRPr="00220ADF" w:rsidTr="000F5296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 xml:space="preserve">При инфицированных ранениях по </w:t>
            </w:r>
            <w:proofErr w:type="spellStart"/>
            <w:r w:rsidRPr="00220ADF">
              <w:rPr>
                <w:sz w:val="20"/>
                <w:szCs w:val="20"/>
              </w:rPr>
              <w:t>п.п</w:t>
            </w:r>
            <w:proofErr w:type="spellEnd"/>
            <w:r w:rsidRPr="00220ADF">
              <w:rPr>
                <w:sz w:val="20"/>
                <w:szCs w:val="20"/>
              </w:rPr>
              <w:t>. 1, 2, 3</w:t>
            </w: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+10</w:t>
            </w:r>
          </w:p>
        </w:tc>
      </w:tr>
      <w:tr w:rsidR="00220ADF" w:rsidRPr="00220ADF" w:rsidTr="000F5296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0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Голова – первое ранение:</w:t>
            </w:r>
          </w:p>
        </w:tc>
        <w:tc>
          <w:tcPr>
            <w:tcW w:w="2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без повреждения головного мозга и оболочек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30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с повреждением мозговых оболочек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40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с повреждением головного мозга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50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каждое последующее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+15</w:t>
            </w:r>
          </w:p>
        </w:tc>
      </w:tr>
      <w:tr w:rsidR="00220ADF" w:rsidRPr="00220ADF" w:rsidTr="000F5296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0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  <w:u w:val="single"/>
              </w:rPr>
              <w:t>Ранение почек:</w:t>
            </w:r>
          </w:p>
        </w:tc>
        <w:tc>
          <w:tcPr>
            <w:tcW w:w="2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первое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50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каждое последующее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+20</w:t>
            </w:r>
          </w:p>
        </w:tc>
      </w:tr>
      <w:tr w:rsidR="00220ADF" w:rsidRPr="00220ADF" w:rsidTr="000F5296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0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  <w:u w:val="single"/>
              </w:rPr>
              <w:t>Грудная клетка – первое ранение:</w:t>
            </w:r>
          </w:p>
        </w:tc>
        <w:tc>
          <w:tcPr>
            <w:tcW w:w="2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без повреждения легкого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20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с повреждением легкого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30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крупных сосудов и сердца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50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пищевода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50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позвоночника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60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спинного мозга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80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полный разрыв спинного мозга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100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каждое последующее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+15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при сопутствующем переломе 1-2 ребер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+10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 xml:space="preserve">                                                 </w:t>
            </w:r>
            <w:r w:rsidRPr="00220ADF">
              <w:rPr>
                <w:sz w:val="20"/>
                <w:szCs w:val="20"/>
                <w:lang w:val="en-US"/>
              </w:rPr>
              <w:t xml:space="preserve">  </w:t>
            </w:r>
            <w:r w:rsidRPr="00220ADF">
              <w:rPr>
                <w:sz w:val="20"/>
                <w:szCs w:val="20"/>
              </w:rPr>
              <w:t xml:space="preserve">     3-5 ребер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+15</w:t>
            </w:r>
          </w:p>
        </w:tc>
      </w:tr>
      <w:tr w:rsidR="00220ADF" w:rsidRPr="00220ADF" w:rsidTr="000F5296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0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  <w:u w:val="single"/>
              </w:rPr>
            </w:pPr>
            <w:r w:rsidRPr="00220ADF">
              <w:rPr>
                <w:b/>
                <w:sz w:val="20"/>
                <w:szCs w:val="20"/>
                <w:u w:val="single"/>
              </w:rPr>
              <w:t>Брюшная полость – первое ранение:</w:t>
            </w:r>
          </w:p>
        </w:tc>
        <w:tc>
          <w:tcPr>
            <w:tcW w:w="2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без повреждения органов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30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с повреждением желудка и кишечника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45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поджелудочной железы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50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селезенки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40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печени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50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брюшной аорты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60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каждое последующее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+20</w:t>
            </w:r>
          </w:p>
        </w:tc>
      </w:tr>
      <w:tr w:rsidR="00220ADF" w:rsidRPr="00220ADF" w:rsidTr="000F5296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0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  <w:u w:val="single"/>
              </w:rPr>
              <w:t>Ранение мочеточников, мочевого пузыря:</w:t>
            </w:r>
          </w:p>
        </w:tc>
        <w:tc>
          <w:tcPr>
            <w:tcW w:w="2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первое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45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каждое последующее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+15</w:t>
            </w:r>
          </w:p>
        </w:tc>
      </w:tr>
      <w:tr w:rsidR="00220ADF" w:rsidRPr="00220ADF" w:rsidTr="000F5296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0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  <w:u w:val="single"/>
              </w:rPr>
              <w:t>Шея – первое ранение:</w:t>
            </w:r>
          </w:p>
        </w:tc>
        <w:tc>
          <w:tcPr>
            <w:tcW w:w="2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сосудов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60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трахеи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50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каждое последующее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+20</w:t>
            </w:r>
          </w:p>
        </w:tc>
      </w:tr>
      <w:tr w:rsidR="00220ADF" w:rsidRPr="00220ADF" w:rsidTr="000F5296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60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  <w:u w:val="single"/>
              </w:rPr>
              <w:t>Верхние конечности – 1 рана:</w:t>
            </w:r>
          </w:p>
        </w:tc>
        <w:tc>
          <w:tcPr>
            <w:tcW w:w="2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ключицы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20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костей плечевого пояса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30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плеча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25</w:t>
            </w:r>
          </w:p>
        </w:tc>
      </w:tr>
      <w:tr w:rsidR="00220ADF" w:rsidRPr="00220ADF" w:rsidTr="000F52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сосудов или нервов на уровне плеча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35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костей локтевого сустава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30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сосудов или нервов на уровне локтевого  сустава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30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1 кости предплечья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20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2 костей предплечья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30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 xml:space="preserve">– повреждение нервов или сосудов предплечья 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25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1 кости кисти или запястья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15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2-4 костей предплечья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25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5 костей и более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35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сосудов на уровне кисти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20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 костей 1-2 пальца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20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костей других пальцев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15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каждое последующее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+15</w:t>
            </w:r>
          </w:p>
        </w:tc>
      </w:tr>
      <w:tr w:rsidR="00220ADF" w:rsidRPr="00220ADF" w:rsidTr="000F5296">
        <w:tc>
          <w:tcPr>
            <w:tcW w:w="6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609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  <w:u w:val="single"/>
              </w:rPr>
              <w:t>Нижние конечности – 1 рана:</w:t>
            </w:r>
          </w:p>
        </w:tc>
        <w:tc>
          <w:tcPr>
            <w:tcW w:w="2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головки или шейки бедра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35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бедра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30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сосудов или нервов на уровне бедра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35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коленного сустава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35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малой берцовой кости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15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большой берцовой кости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25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обеих костей голени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35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нервов или сосудов голени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40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голеностопного сустава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30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пяточной кости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35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1-2 костей предплюсны и плюсны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20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3-4 костей предплюсны и плюсны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25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5 и более костей предплюсны и плюсны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40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повреждение 1 пальца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25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других пальцев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15</w:t>
            </w:r>
          </w:p>
        </w:tc>
      </w:tr>
      <w:tr w:rsidR="00220ADF" w:rsidRPr="00220ADF" w:rsidTr="000F5296"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– каждое последующее ранение</w:t>
            </w:r>
          </w:p>
        </w:tc>
        <w:tc>
          <w:tcPr>
            <w:tcW w:w="2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+20</w:t>
            </w:r>
          </w:p>
        </w:tc>
      </w:tr>
      <w:tr w:rsidR="00220ADF" w:rsidRPr="00220ADF" w:rsidTr="000F5296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При аналогичных повреждениях двух конечностей страховая в</w:t>
            </w:r>
            <w:r w:rsidRPr="00220ADF">
              <w:rPr>
                <w:sz w:val="20"/>
                <w:szCs w:val="20"/>
              </w:rPr>
              <w:t>ы</w:t>
            </w:r>
            <w:r w:rsidRPr="00220ADF">
              <w:rPr>
                <w:sz w:val="20"/>
                <w:szCs w:val="20"/>
              </w:rPr>
              <w:t>плата удваивается</w:t>
            </w: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220ADF" w:rsidRPr="00220ADF" w:rsidTr="000F5296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6096" w:type="dxa"/>
            <w:tcBorders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При ранениях органов зрения и слуха страховая выплата произв</w:t>
            </w:r>
            <w:r w:rsidRPr="00220ADF">
              <w:rPr>
                <w:sz w:val="20"/>
                <w:szCs w:val="20"/>
              </w:rPr>
              <w:t>о</w:t>
            </w:r>
            <w:r w:rsidRPr="00220ADF">
              <w:rPr>
                <w:sz w:val="20"/>
                <w:szCs w:val="20"/>
              </w:rPr>
              <w:t>дится по таблице 1, в зависимости от степени потери зрения или слуха с добавлением 15% за огнестрельное ранение</w:t>
            </w: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220ADF" w:rsidRPr="00220ADF" w:rsidTr="000F5296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220AD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both"/>
              <w:textAlignment w:val="baseline"/>
              <w:rPr>
                <w:sz w:val="20"/>
                <w:szCs w:val="20"/>
              </w:rPr>
            </w:pPr>
            <w:r w:rsidRPr="00220ADF">
              <w:rPr>
                <w:sz w:val="20"/>
                <w:szCs w:val="20"/>
              </w:rPr>
              <w:t>При осложнениях повреждений костей остеомиелитом или образ</w:t>
            </w:r>
            <w:r w:rsidRPr="00220ADF">
              <w:rPr>
                <w:sz w:val="20"/>
                <w:szCs w:val="20"/>
              </w:rPr>
              <w:t>о</w:t>
            </w:r>
            <w:r w:rsidRPr="00220ADF">
              <w:rPr>
                <w:sz w:val="20"/>
                <w:szCs w:val="20"/>
              </w:rPr>
              <w:t>ванием ложного сустава дополнительно выплачивается 20%.</w:t>
            </w:r>
          </w:p>
        </w:tc>
        <w:tc>
          <w:tcPr>
            <w:tcW w:w="2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DF" w:rsidRPr="00220ADF" w:rsidRDefault="00220ADF" w:rsidP="00220ADF">
            <w:pPr>
              <w:overflowPunct w:val="0"/>
              <w:autoSpaceDE w:val="0"/>
              <w:autoSpaceDN w:val="0"/>
              <w:adjustRightInd w:val="0"/>
              <w:ind w:right="43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EE4B23" w:rsidRDefault="00EE4B23" w:rsidP="00EE4B23">
      <w:pPr>
        <w:jc w:val="center"/>
        <w:rPr>
          <w:rFonts w:ascii="Franklin Gothic Book" w:hAnsi="Franklin Gothic Book"/>
          <w:b/>
        </w:rPr>
      </w:pPr>
    </w:p>
    <w:p w:rsidR="00220ADF" w:rsidRPr="00220ADF" w:rsidRDefault="00220ADF" w:rsidP="00220ADF">
      <w:pPr>
        <w:rPr>
          <w:rFonts w:ascii="Franklin Gothic Book" w:hAnsi="Franklin Gothic Book"/>
        </w:rPr>
      </w:pPr>
      <w:r w:rsidRPr="00220ADF">
        <w:rPr>
          <w:rFonts w:ascii="Franklin Gothic Book" w:hAnsi="Franklin Gothic Book"/>
        </w:rPr>
        <w:t>Примечание: в случае, когда в результате одного несчастного случая наступят повреждения, п</w:t>
      </w:r>
      <w:r w:rsidRPr="00220ADF">
        <w:rPr>
          <w:rFonts w:ascii="Franklin Gothic Book" w:hAnsi="Franklin Gothic Book"/>
        </w:rPr>
        <w:t>е</w:t>
      </w:r>
      <w:r w:rsidRPr="00220ADF">
        <w:rPr>
          <w:rFonts w:ascii="Franklin Gothic Book" w:hAnsi="Franklin Gothic Book"/>
        </w:rPr>
        <w:t>речисленные в одном пункте, страховая выплата производится по одному из подпунктов этого пункта, учитывающему наиболее тяжелое повреждение. При повреждениях, указанных в ра</w:t>
      </w:r>
      <w:r w:rsidRPr="00220ADF">
        <w:rPr>
          <w:rFonts w:ascii="Franklin Gothic Book" w:hAnsi="Franklin Gothic Book"/>
        </w:rPr>
        <w:t>з</w:t>
      </w:r>
      <w:r w:rsidRPr="00220ADF">
        <w:rPr>
          <w:rFonts w:ascii="Franklin Gothic Book" w:hAnsi="Franklin Gothic Book"/>
        </w:rPr>
        <w:t>ных пунктах, страховая выплата производится по каждому из них.</w:t>
      </w:r>
    </w:p>
    <w:p w:rsidR="00220ADF" w:rsidRPr="00220ADF" w:rsidRDefault="00220ADF" w:rsidP="00220ADF">
      <w:pPr>
        <w:rPr>
          <w:rFonts w:ascii="Franklin Gothic Book" w:hAnsi="Franklin Gothic Book"/>
        </w:rPr>
      </w:pPr>
    </w:p>
    <w:p w:rsidR="00220ADF" w:rsidRPr="00220ADF" w:rsidRDefault="00220ADF" w:rsidP="00220ADF">
      <w:pPr>
        <w:rPr>
          <w:rFonts w:ascii="Franklin Gothic Book" w:hAnsi="Franklin Gothic Book"/>
        </w:rPr>
      </w:pPr>
    </w:p>
    <w:p w:rsidR="00220ADF" w:rsidRDefault="00220ADF" w:rsidP="00EE4B23">
      <w:pPr>
        <w:jc w:val="center"/>
        <w:rPr>
          <w:rFonts w:ascii="Franklin Gothic Book" w:hAnsi="Franklin Gothic Book"/>
          <w:b/>
        </w:rPr>
      </w:pPr>
    </w:p>
    <w:p w:rsidR="00220ADF" w:rsidRDefault="00220ADF" w:rsidP="00EE4B23">
      <w:pPr>
        <w:jc w:val="center"/>
        <w:rPr>
          <w:rFonts w:ascii="Franklin Gothic Book" w:hAnsi="Franklin Gothic Book"/>
          <w:b/>
        </w:rPr>
      </w:pPr>
    </w:p>
    <w:p w:rsidR="00220ADF" w:rsidRDefault="00220ADF" w:rsidP="00EE4B23">
      <w:pPr>
        <w:jc w:val="center"/>
        <w:rPr>
          <w:rFonts w:ascii="Franklin Gothic Book" w:hAnsi="Franklin Gothic Book"/>
          <w:b/>
        </w:rPr>
      </w:pPr>
    </w:p>
    <w:p w:rsidR="00220ADF" w:rsidRDefault="00220ADF" w:rsidP="00EE4B23">
      <w:pPr>
        <w:jc w:val="center"/>
        <w:rPr>
          <w:rFonts w:ascii="Franklin Gothic Book" w:hAnsi="Franklin Gothic Book"/>
          <w:b/>
        </w:rPr>
      </w:pPr>
    </w:p>
    <w:p w:rsidR="00220ADF" w:rsidRDefault="00220ADF" w:rsidP="00EE4B23">
      <w:pPr>
        <w:jc w:val="center"/>
        <w:rPr>
          <w:rFonts w:ascii="Franklin Gothic Book" w:hAnsi="Franklin Gothic Book"/>
          <w:b/>
        </w:rPr>
      </w:pPr>
    </w:p>
    <w:p w:rsidR="00EE4B23" w:rsidRDefault="00EE4B23" w:rsidP="00F14303">
      <w:pPr>
        <w:jc w:val="right"/>
        <w:rPr>
          <w:rFonts w:ascii="Franklin Gothic Book" w:hAnsi="Franklin Gothic Book"/>
          <w:b/>
        </w:rPr>
      </w:pPr>
    </w:p>
    <w:p w:rsidR="00220ADF" w:rsidRDefault="00220ADF" w:rsidP="00F14303">
      <w:pPr>
        <w:jc w:val="right"/>
        <w:rPr>
          <w:rFonts w:ascii="Franklin Gothic Book" w:hAnsi="Franklin Gothic Book"/>
          <w:b/>
        </w:rPr>
      </w:pPr>
    </w:p>
    <w:p w:rsidR="00220ADF" w:rsidRDefault="00220ADF" w:rsidP="00F14303">
      <w:pPr>
        <w:jc w:val="right"/>
        <w:rPr>
          <w:rFonts w:ascii="Franklin Gothic Book" w:hAnsi="Franklin Gothic Book"/>
          <w:b/>
        </w:rPr>
      </w:pPr>
    </w:p>
    <w:p w:rsidR="00220ADF" w:rsidRDefault="00220ADF" w:rsidP="00F14303">
      <w:pPr>
        <w:jc w:val="right"/>
        <w:rPr>
          <w:rFonts w:ascii="Franklin Gothic Book" w:hAnsi="Franklin Gothic Book"/>
          <w:b/>
        </w:rPr>
      </w:pPr>
    </w:p>
    <w:p w:rsidR="00220ADF" w:rsidRDefault="00220ADF" w:rsidP="00F14303">
      <w:pPr>
        <w:jc w:val="right"/>
        <w:rPr>
          <w:rFonts w:ascii="Franklin Gothic Book" w:hAnsi="Franklin Gothic Book"/>
          <w:b/>
        </w:rPr>
      </w:pPr>
    </w:p>
    <w:p w:rsidR="00220ADF" w:rsidRDefault="00220ADF" w:rsidP="00F14303">
      <w:pPr>
        <w:jc w:val="right"/>
        <w:rPr>
          <w:rFonts w:ascii="Franklin Gothic Book" w:hAnsi="Franklin Gothic Book"/>
          <w:b/>
        </w:rPr>
      </w:pPr>
    </w:p>
    <w:p w:rsidR="00220ADF" w:rsidRDefault="00220ADF" w:rsidP="00F14303">
      <w:pPr>
        <w:jc w:val="right"/>
        <w:rPr>
          <w:rFonts w:ascii="Franklin Gothic Book" w:hAnsi="Franklin Gothic Book"/>
          <w:b/>
        </w:rPr>
      </w:pPr>
    </w:p>
    <w:p w:rsidR="00220ADF" w:rsidRPr="006A5F59" w:rsidRDefault="00220ADF" w:rsidP="00F14303">
      <w:pPr>
        <w:jc w:val="right"/>
        <w:rPr>
          <w:rFonts w:ascii="Franklin Gothic Book" w:hAnsi="Franklin Gothic Book"/>
          <w:b/>
        </w:rPr>
      </w:pPr>
    </w:p>
    <w:p w:rsidR="004C5CA2" w:rsidRPr="006A5F59" w:rsidRDefault="004C5CA2" w:rsidP="00F14303">
      <w:pPr>
        <w:jc w:val="right"/>
        <w:rPr>
          <w:rFonts w:ascii="Franklin Gothic Book" w:hAnsi="Franklin Gothic Book"/>
          <w:b/>
        </w:rPr>
      </w:pPr>
    </w:p>
    <w:p w:rsidR="004C5CA2" w:rsidRPr="006A5F59" w:rsidRDefault="004C5CA2" w:rsidP="00F14303">
      <w:pPr>
        <w:jc w:val="right"/>
        <w:rPr>
          <w:rFonts w:ascii="Franklin Gothic Book" w:hAnsi="Franklin Gothic Book"/>
          <w:b/>
        </w:rPr>
      </w:pPr>
    </w:p>
    <w:p w:rsidR="004C5CA2" w:rsidRPr="006A5F59" w:rsidRDefault="004C5CA2" w:rsidP="00F14303">
      <w:pPr>
        <w:jc w:val="right"/>
        <w:rPr>
          <w:rFonts w:ascii="Franklin Gothic Book" w:hAnsi="Franklin Gothic Book"/>
          <w:b/>
        </w:rPr>
      </w:pPr>
    </w:p>
    <w:p w:rsidR="00220ADF" w:rsidRDefault="00220ADF" w:rsidP="00F14303">
      <w:pPr>
        <w:jc w:val="right"/>
        <w:rPr>
          <w:rFonts w:ascii="Franklin Gothic Book" w:hAnsi="Franklin Gothic Book"/>
          <w:b/>
        </w:rPr>
      </w:pPr>
    </w:p>
    <w:p w:rsidR="00220ADF" w:rsidRDefault="00220ADF" w:rsidP="00F14303">
      <w:pPr>
        <w:jc w:val="right"/>
        <w:rPr>
          <w:rFonts w:ascii="Franklin Gothic Book" w:hAnsi="Franklin Gothic Book"/>
          <w:b/>
        </w:rPr>
      </w:pPr>
    </w:p>
    <w:p w:rsidR="00220ADF" w:rsidRDefault="00220ADF" w:rsidP="00F14303">
      <w:pPr>
        <w:jc w:val="right"/>
        <w:rPr>
          <w:rFonts w:ascii="Franklin Gothic Book" w:hAnsi="Franklin Gothic Book"/>
          <w:b/>
        </w:rPr>
      </w:pPr>
    </w:p>
    <w:p w:rsidR="00EE4B23" w:rsidRDefault="00EE4B23" w:rsidP="00F14303">
      <w:pPr>
        <w:jc w:val="right"/>
        <w:rPr>
          <w:rFonts w:ascii="Franklin Gothic Book" w:hAnsi="Franklin Gothic Book"/>
          <w:b/>
        </w:rPr>
      </w:pPr>
    </w:p>
    <w:p w:rsidR="00F14303" w:rsidRPr="00583F34" w:rsidRDefault="00F14303" w:rsidP="00F14303">
      <w:pPr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Приложение №3</w:t>
      </w:r>
      <w:r w:rsidRPr="00583F34">
        <w:rPr>
          <w:rFonts w:ascii="Franklin Gothic Book" w:hAnsi="Franklin Gothic Book"/>
          <w:b/>
        </w:rPr>
        <w:t xml:space="preserve"> к договору №________</w:t>
      </w:r>
      <w:r>
        <w:rPr>
          <w:rFonts w:ascii="Franklin Gothic Book" w:hAnsi="Franklin Gothic Book"/>
          <w:b/>
        </w:rPr>
        <w:t>____ от ________2016</w:t>
      </w:r>
      <w:r w:rsidRPr="00583F34">
        <w:rPr>
          <w:rFonts w:ascii="Franklin Gothic Book" w:hAnsi="Franklin Gothic Book"/>
          <w:b/>
        </w:rPr>
        <w:t>г.</w:t>
      </w:r>
    </w:p>
    <w:p w:rsidR="00F14303" w:rsidRPr="00583F34" w:rsidRDefault="00F14303" w:rsidP="00F14303">
      <w:pPr>
        <w:contextualSpacing/>
        <w:rPr>
          <w:rFonts w:ascii="Franklin Gothic Book" w:eastAsia="Calibri" w:hAnsi="Franklin Gothic Book"/>
          <w:lang w:eastAsia="en-US"/>
        </w:rPr>
      </w:pPr>
    </w:p>
    <w:p w:rsidR="00F14303" w:rsidRPr="00583F34" w:rsidRDefault="00F14303" w:rsidP="00F14303">
      <w:pPr>
        <w:contextualSpacing/>
        <w:jc w:val="center"/>
        <w:rPr>
          <w:rFonts w:ascii="Franklin Gothic Book" w:eastAsia="Calibri" w:hAnsi="Franklin Gothic Book"/>
          <w:lang w:eastAsia="en-US"/>
        </w:rPr>
      </w:pPr>
      <w:r w:rsidRPr="00583F34">
        <w:rPr>
          <w:rFonts w:ascii="Franklin Gothic Book" w:eastAsia="Calibri" w:hAnsi="Franklin Gothic Book"/>
          <w:lang w:eastAsia="en-US"/>
        </w:rPr>
        <w:t>Таблица для заполнения Подрядчиком ПАО «НМТП»:</w:t>
      </w:r>
    </w:p>
    <w:p w:rsidR="00F14303" w:rsidRDefault="00F14303" w:rsidP="00F14303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  <w:r w:rsidRPr="00583F34">
        <w:rPr>
          <w:rFonts w:ascii="Franklin Gothic Book" w:eastAsia="Calibri" w:hAnsi="Franklin Gothic Book"/>
          <w:u w:val="single"/>
          <w:lang w:eastAsia="en-US"/>
        </w:rPr>
        <w:t>(</w:t>
      </w:r>
      <w:r w:rsidRPr="00583F34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583F34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F14303" w:rsidRPr="00DC4E89" w:rsidRDefault="00F14303" w:rsidP="00F14303">
      <w:pPr>
        <w:contextualSpacing/>
        <w:jc w:val="center"/>
        <w:rPr>
          <w:rFonts w:ascii="Franklin Gothic Book" w:eastAsia="Calibri" w:hAnsi="Franklin Gothic Book"/>
          <w:u w:val="single"/>
          <w:lang w:eastAsia="en-US"/>
        </w:rPr>
      </w:pPr>
    </w:p>
    <w:p w:rsidR="00F14303" w:rsidRPr="00583F34" w:rsidRDefault="00F14303" w:rsidP="00F14303">
      <w:pPr>
        <w:contextualSpacing/>
        <w:jc w:val="both"/>
        <w:rPr>
          <w:rFonts w:ascii="Franklin Gothic Book" w:eastAsia="Calibri" w:hAnsi="Franklin Gothic Book"/>
          <w:lang w:eastAsia="en-US"/>
        </w:rPr>
      </w:pPr>
      <w:r w:rsidRPr="00583F34">
        <w:rPr>
          <w:rFonts w:ascii="Franklin Gothic Book" w:eastAsia="Calibri" w:hAnsi="Franklin Gothic Book"/>
          <w:lang w:eastAsia="en-US"/>
        </w:rPr>
        <w:t xml:space="preserve">Настоящим Подрядчик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www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proofErr w:type="spellStart"/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nmtp</w:t>
        </w:r>
        <w:proofErr w:type="spellEnd"/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eastAsia="en-US"/>
          </w:rPr>
          <w:t>.</w:t>
        </w:r>
        <w:r w:rsidRPr="00583F34">
          <w:rPr>
            <w:rFonts w:ascii="Franklin Gothic Book" w:eastAsia="Calibri" w:hAnsi="Franklin Gothic Book"/>
            <w:color w:val="0000FF" w:themeColor="hyperlink"/>
            <w:u w:val="single"/>
            <w:lang w:val="en-US" w:eastAsia="en-US"/>
          </w:rPr>
          <w:t>info</w:t>
        </w:r>
      </w:hyperlink>
      <w:r w:rsidRPr="00583F34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</w:t>
      </w:r>
      <w:r w:rsidRPr="00583F34">
        <w:rPr>
          <w:rFonts w:ascii="Franklin Gothic Book" w:eastAsia="Calibri" w:hAnsi="Franklin Gothic Book"/>
          <w:lang w:eastAsia="en-US"/>
        </w:rPr>
        <w:t>н</w:t>
      </w:r>
      <w:r w:rsidRPr="00583F34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F14303" w:rsidRPr="00583F34" w:rsidRDefault="00F14303" w:rsidP="00F14303">
      <w:pPr>
        <w:contextualSpacing/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4"/>
        <w:gridCol w:w="4962"/>
      </w:tblGrid>
      <w:tr w:rsidR="00F14303" w:rsidRPr="00583F34" w:rsidTr="00D12C8C">
        <w:trPr>
          <w:trHeight w:hRule="exact" w:val="640"/>
        </w:trPr>
        <w:tc>
          <w:tcPr>
            <w:tcW w:w="5094" w:type="dxa"/>
          </w:tcPr>
          <w:p w:rsidR="00F14303" w:rsidRPr="00712DCC" w:rsidRDefault="00F14303" w:rsidP="00DC0E9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Признаки связанных сторон</w:t>
            </w:r>
          </w:p>
          <w:p w:rsidR="00F14303" w:rsidRPr="00712DCC" w:rsidRDefault="00F14303" w:rsidP="00DC0E9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62" w:type="dxa"/>
          </w:tcPr>
          <w:p w:rsidR="00F14303" w:rsidRPr="00712DCC" w:rsidRDefault="00F14303" w:rsidP="00DC0E93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Признаки не связанных сторон</w:t>
            </w:r>
          </w:p>
          <w:p w:rsidR="00F14303" w:rsidRPr="00712DCC" w:rsidRDefault="00F14303" w:rsidP="00DC0E93">
            <w:pPr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F14303" w:rsidRPr="00583F34" w:rsidTr="00D12C8C">
        <w:trPr>
          <w:trHeight w:val="2396"/>
        </w:trPr>
        <w:tc>
          <w:tcPr>
            <w:tcW w:w="5094" w:type="dxa"/>
          </w:tcPr>
          <w:p w:rsidR="00F14303" w:rsidRPr="00712DCC" w:rsidRDefault="00F14303" w:rsidP="00615E40">
            <w:pPr>
              <w:numPr>
                <w:ilvl w:val="0"/>
                <w:numId w:val="1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Подрядчик, </w:t>
            </w:r>
            <w:r w:rsidRPr="00712DCC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(а)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контролирует ПАО «НМТП» или контролируется ею, либо вместе с ПАО «НМТП» является объектом совмес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т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с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новании косвенной доли участия);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долю, обеспечив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а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ющую значительное влияние на ПАО «НМТП».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c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осуществляет совместный контроль над ПАО «НМТП»;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организации, с к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о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торыми осуществляется совместный контроль над ПАО «НМТП».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d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712DCC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2. </w:t>
            </w: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Физическое лицо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входит в состав старшего руков</w:t>
            </w:r>
            <w:r w:rsidRPr="00712DCC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о</w:t>
            </w:r>
            <w:r w:rsidRPr="00712DCC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дящего персонала ПАО «НМТП» или его материнской организации: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a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) член Совета директоров (наблюдательного совета)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F14303" w:rsidRPr="00712DCC" w:rsidRDefault="00F14303" w:rsidP="00DC0E9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712DCC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коллег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ального органа управления.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lastRenderedPageBreak/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един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о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личного исполнительного органа.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</w:rPr>
            </w:pPr>
            <w:r w:rsidRPr="00712DCC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 xml:space="preserve">3. </w:t>
            </w:r>
            <w:r w:rsidRPr="00712DCC">
              <w:rPr>
                <w:rFonts w:ascii="Franklin Gothic Book" w:eastAsia="Calibri" w:hAnsi="Franklin Gothic Book"/>
                <w:b/>
                <w:sz w:val="20"/>
              </w:rPr>
              <w:t>Близкие родственники, оказывающие влияние на частное лицо или которые могут оказаться под его вл</w:t>
            </w:r>
            <w:r w:rsidRPr="00712DCC">
              <w:rPr>
                <w:rFonts w:ascii="Franklin Gothic Book" w:eastAsia="Calibri" w:hAnsi="Franklin Gothic Book"/>
                <w:b/>
                <w:sz w:val="20"/>
              </w:rPr>
              <w:t>и</w:t>
            </w:r>
            <w:r w:rsidRPr="00712DCC">
              <w:rPr>
                <w:rFonts w:ascii="Franklin Gothic Book" w:eastAsia="Calibri" w:hAnsi="Franklin Gothic Book"/>
                <w:b/>
                <w:sz w:val="20"/>
              </w:rPr>
              <w:t>янием в ходе проведения операций с предприятием:</w:t>
            </w:r>
          </w:p>
          <w:p w:rsidR="00F14303" w:rsidRPr="00712DCC" w:rsidRDefault="00F14303" w:rsidP="00DC0E93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sz w:val="20"/>
              </w:rPr>
              <w:t>(a) дети, а также супруг (супруга) или гражданский с</w:t>
            </w:r>
            <w:r w:rsidRPr="00712DCC">
              <w:rPr>
                <w:rFonts w:ascii="Franklin Gothic Book" w:eastAsia="Calibri" w:hAnsi="Franklin Gothic Book"/>
                <w:sz w:val="20"/>
              </w:rPr>
              <w:t>у</w:t>
            </w:r>
            <w:r w:rsidRPr="00712DCC">
              <w:rPr>
                <w:rFonts w:ascii="Franklin Gothic Book" w:eastAsia="Calibri" w:hAnsi="Franklin Gothic Book"/>
                <w:sz w:val="20"/>
              </w:rPr>
              <w:t>пруг (супруга) такого лица;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д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ственника и степень родства.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(b) дети супруга (супруги) или гражданского супруга (с</w:t>
            </w:r>
            <w:r w:rsidRPr="00712DCC">
              <w:rPr>
                <w:rFonts w:ascii="Franklin Gothic Book" w:eastAsia="Calibri" w:hAnsi="Franklin Gothic Book"/>
                <w:sz w:val="20"/>
              </w:rPr>
              <w:t>у</w:t>
            </w:r>
            <w:r w:rsidRPr="00712DCC">
              <w:rPr>
                <w:rFonts w:ascii="Franklin Gothic Book" w:eastAsia="Calibri" w:hAnsi="Franklin Gothic Book"/>
                <w:sz w:val="20"/>
              </w:rPr>
              <w:t>пруги) такого лица;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д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ственника и степень родства.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</w:rPr>
              <w:t>_____________________________________________</w:t>
            </w:r>
          </w:p>
          <w:p w:rsidR="00F14303" w:rsidRPr="00712DCC" w:rsidRDefault="00F14303" w:rsidP="00DC0E93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F14303" w:rsidRPr="00712DCC" w:rsidRDefault="00F14303" w:rsidP="00DC0E93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712DCC">
              <w:rPr>
                <w:rFonts w:ascii="Franklin Gothic Book" w:eastAsia="Calibri" w:hAnsi="Franklin Gothic Book"/>
                <w:sz w:val="20"/>
              </w:rPr>
              <w:t>(c) иждивенцы такого лица, супруга (супруги) или гра</w:t>
            </w:r>
            <w:r w:rsidRPr="00712DCC">
              <w:rPr>
                <w:rFonts w:ascii="Franklin Gothic Book" w:eastAsia="Calibri" w:hAnsi="Franklin Gothic Book"/>
                <w:sz w:val="20"/>
              </w:rPr>
              <w:t>ж</w:t>
            </w:r>
            <w:r w:rsidRPr="00712DCC">
              <w:rPr>
                <w:rFonts w:ascii="Franklin Gothic Book" w:eastAsia="Calibri" w:hAnsi="Franklin Gothic Book"/>
                <w:sz w:val="20"/>
              </w:rPr>
              <w:t>данского супруга (супруги) такого лица.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ind w:firstLine="25"/>
              <w:contextualSpacing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д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ственника и степень родства.</w:t>
            </w:r>
          </w:p>
          <w:p w:rsidR="00F14303" w:rsidRPr="00712DCC" w:rsidRDefault="00F14303" w:rsidP="00DC0E93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  <w:tc>
          <w:tcPr>
            <w:tcW w:w="4962" w:type="dxa"/>
          </w:tcPr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F14303" w:rsidRPr="00712DCC" w:rsidRDefault="00F14303" w:rsidP="00DC0E93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причине</w:t>
            </w:r>
            <w:proofErr w:type="gramEnd"/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F14303" w:rsidRPr="00712DCC" w:rsidRDefault="00F14303" w:rsidP="00DC0E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712DCC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712DCC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F14303" w:rsidRPr="00712DCC" w:rsidRDefault="00F14303" w:rsidP="00DC0E93">
            <w:pPr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</w:tr>
    </w:tbl>
    <w:p w:rsidR="00F14303" w:rsidRPr="00583F34" w:rsidRDefault="00F14303" w:rsidP="00F14303">
      <w:pPr>
        <w:rPr>
          <w:rFonts w:ascii="Franklin Gothic Book" w:eastAsia="Calibri" w:hAnsi="Franklin Gothic Book"/>
          <w:lang w:eastAsia="en-US"/>
        </w:rPr>
      </w:pPr>
    </w:p>
    <w:p w:rsidR="00F14303" w:rsidRPr="00712DCC" w:rsidRDefault="00F14303" w:rsidP="00F14303">
      <w:pPr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Подрядчик не признает себя связанной стороной ПАО «НМТП».</w:t>
      </w:r>
    </w:p>
    <w:p w:rsidR="00F14303" w:rsidRPr="00712DCC" w:rsidRDefault="00F14303" w:rsidP="00F14303">
      <w:pPr>
        <w:rPr>
          <w:rFonts w:ascii="Franklin Gothic Book" w:eastAsia="Calibri" w:hAnsi="Franklin Gothic Book"/>
          <w:sz w:val="18"/>
          <w:lang w:eastAsia="en-US"/>
        </w:rPr>
      </w:pPr>
    </w:p>
    <w:p w:rsidR="00F14303" w:rsidRPr="00712DCC" w:rsidRDefault="00F14303" w:rsidP="00F14303">
      <w:pPr>
        <w:tabs>
          <w:tab w:val="left" w:pos="7965"/>
        </w:tabs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Должность подписанта                                      Подпись                                                       ФИО</w:t>
      </w:r>
    </w:p>
    <w:p w:rsidR="00F14303" w:rsidRPr="00712DCC" w:rsidRDefault="00F14303" w:rsidP="00F14303">
      <w:pPr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 xml:space="preserve">                                                                          </w:t>
      </w:r>
    </w:p>
    <w:p w:rsidR="00F14303" w:rsidRPr="00712DCC" w:rsidRDefault="00F14303" w:rsidP="00F14303">
      <w:pPr>
        <w:contextualSpacing/>
        <w:rPr>
          <w:rFonts w:ascii="Franklin Gothic Book" w:eastAsia="Calibri" w:hAnsi="Franklin Gothic Book"/>
          <w:sz w:val="18"/>
          <w:lang w:eastAsia="en-US"/>
        </w:rPr>
      </w:pPr>
      <w:r w:rsidRPr="00712DCC">
        <w:rPr>
          <w:rFonts w:ascii="Franklin Gothic Book" w:eastAsia="Calibri" w:hAnsi="Franklin Gothic Book"/>
          <w:sz w:val="18"/>
          <w:lang w:eastAsia="en-US"/>
        </w:rPr>
        <w:t>Дата</w:t>
      </w:r>
    </w:p>
    <w:p w:rsidR="00F14303" w:rsidRPr="00712DCC" w:rsidRDefault="00F14303" w:rsidP="00F1430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18"/>
          <w:lang w:eastAsia="ar-SA"/>
        </w:rPr>
      </w:pPr>
    </w:p>
    <w:p w:rsidR="00F14303" w:rsidRPr="00712DCC" w:rsidRDefault="00F14303" w:rsidP="00F1430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lang w:eastAsia="ar-SA"/>
        </w:rPr>
      </w:pPr>
      <w:r w:rsidRPr="00712DCC">
        <w:rPr>
          <w:rFonts w:ascii="Franklin Gothic Book" w:hAnsi="Franklin Gothic Book"/>
          <w:b/>
          <w:sz w:val="18"/>
          <w:lang w:eastAsia="ar-SA"/>
        </w:rPr>
        <w:t>ПРИМЕЧАНИЕ:</w:t>
      </w:r>
      <w:r w:rsidRPr="00712DCC">
        <w:rPr>
          <w:rFonts w:ascii="Franklin Gothic Book" w:hAnsi="Franklin Gothic Book"/>
          <w:sz w:val="18"/>
          <w:lang w:eastAsia="ar-SA"/>
        </w:rPr>
        <w:t xml:space="preserve"> просим </w:t>
      </w:r>
      <w:r>
        <w:rPr>
          <w:rFonts w:ascii="Franklin Gothic Book" w:hAnsi="Franklin Gothic Book"/>
          <w:sz w:val="18"/>
          <w:lang w:eastAsia="ar-SA"/>
        </w:rPr>
        <w:t>Подрядчика</w:t>
      </w:r>
      <w:r w:rsidRPr="00712DCC">
        <w:rPr>
          <w:rFonts w:ascii="Franklin Gothic Book" w:hAnsi="Franklin Gothic Book"/>
          <w:sz w:val="18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«ОАО» НМТП». При отмечании признаков в обоих п</w:t>
      </w:r>
      <w:r w:rsidRPr="00712DCC">
        <w:rPr>
          <w:rFonts w:ascii="Franklin Gothic Book" w:hAnsi="Franklin Gothic Book"/>
          <w:sz w:val="18"/>
          <w:lang w:eastAsia="ar-SA"/>
        </w:rPr>
        <w:t>о</w:t>
      </w:r>
      <w:r w:rsidRPr="00712DCC">
        <w:rPr>
          <w:rFonts w:ascii="Franklin Gothic Book" w:hAnsi="Franklin Gothic Book"/>
          <w:sz w:val="18"/>
          <w:lang w:eastAsia="ar-SA"/>
        </w:rPr>
        <w:t>лях Таблицы, просим также сделать вывод о признании или не признании себя связанной стороной «ОАО» НМТП».</w:t>
      </w:r>
    </w:p>
    <w:p w:rsidR="00F14303" w:rsidRPr="00712DCC" w:rsidRDefault="00F14303" w:rsidP="00F1430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18"/>
          <w:lang w:eastAsia="ar-SA"/>
        </w:rPr>
      </w:pPr>
      <w:r w:rsidRPr="00712DCC">
        <w:rPr>
          <w:rFonts w:ascii="Franklin Gothic Book" w:hAnsi="Franklin Gothic Book"/>
          <w:b/>
          <w:sz w:val="18"/>
          <w:lang w:eastAsia="ar-SA"/>
        </w:rPr>
        <w:t xml:space="preserve">АНКЕТА </w:t>
      </w:r>
      <w:r w:rsidRPr="00712DCC">
        <w:rPr>
          <w:rFonts w:ascii="Franklin Gothic Book" w:hAnsi="Franklin Gothic Book"/>
          <w:sz w:val="18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sz w:val="18"/>
          <w:lang w:eastAsia="ar-SA"/>
        </w:rPr>
        <w:t>Подрядчиком</w:t>
      </w:r>
      <w:r w:rsidRPr="00712DCC">
        <w:rPr>
          <w:rFonts w:ascii="Franklin Gothic Book" w:hAnsi="Franklin Gothic Book"/>
          <w:sz w:val="18"/>
          <w:lang w:eastAsia="ar-SA"/>
        </w:rPr>
        <w:t xml:space="preserve"> в адрес ПАО «НМТП».</w:t>
      </w:r>
    </w:p>
    <w:p w:rsidR="00F14303" w:rsidRDefault="00F14303" w:rsidP="00583F34">
      <w:pPr>
        <w:rPr>
          <w:rFonts w:ascii="Franklin Gothic Book" w:eastAsia="Calibri" w:hAnsi="Franklin Gothic Book"/>
          <w:lang w:eastAsia="en-US"/>
        </w:rPr>
      </w:pPr>
    </w:p>
    <w:p w:rsidR="00F14303" w:rsidRDefault="00F14303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615E40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</w:t>
      </w:r>
      <w:r w:rsidRPr="00EA4674">
        <w:rPr>
          <w:rFonts w:ascii="Franklin Gothic Book" w:hAnsi="Franklin Gothic Book"/>
          <w:bCs/>
          <w:spacing w:val="1"/>
          <w:szCs w:val="23"/>
        </w:rPr>
        <w:t>о</w:t>
      </w:r>
      <w:r w:rsidRPr="00EA4674">
        <w:rPr>
          <w:rFonts w:ascii="Franklin Gothic Book" w:hAnsi="Franklin Gothic Book"/>
          <w:bCs/>
          <w:spacing w:val="1"/>
          <w:szCs w:val="23"/>
        </w:rPr>
        <w:t>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615E40">
            <w:pPr>
              <w:numPr>
                <w:ilvl w:val="0"/>
                <w:numId w:val="19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0B65F6" w:rsidRPr="000B65F6" w:rsidRDefault="006E4248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D12C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7279AC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D12C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8022C7" w:rsidRPr="000F3D8C" w:rsidRDefault="008022C7" w:rsidP="008022C7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8022C7" w:rsidRDefault="00220ADF" w:rsidP="004C5CA2">
      <w:pPr>
        <w:tabs>
          <w:tab w:val="left" w:pos="0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220ADF">
        <w:rPr>
          <w:rFonts w:ascii="Franklin Gothic Book" w:hAnsi="Franklin Gothic Book"/>
          <w:vertAlign w:val="superscript"/>
        </w:rPr>
        <w:t xml:space="preserve">(Общая сумма предложения; </w:t>
      </w:r>
      <w:r w:rsidR="004C5CA2">
        <w:rPr>
          <w:rFonts w:ascii="Franklin Gothic Book" w:hAnsi="Franklin Gothic Book"/>
          <w:vertAlign w:val="superscript"/>
        </w:rPr>
        <w:t>рублей</w:t>
      </w:r>
    </w:p>
    <w:p w:rsidR="006A5F59" w:rsidRDefault="006A5F59" w:rsidP="004C5CA2">
      <w:pPr>
        <w:tabs>
          <w:tab w:val="left" w:pos="0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___________________________________________________________________________________________________</w:t>
      </w:r>
    </w:p>
    <w:p w:rsidR="006A5F59" w:rsidRDefault="006A5F59" w:rsidP="006A5F5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6A5F59">
        <w:rPr>
          <w:rFonts w:ascii="Franklin Gothic Book" w:hAnsi="Franklin Gothic Book"/>
          <w:vertAlign w:val="superscript"/>
        </w:rPr>
        <w:t>(Совокупный размер страховой суммы по всем Застрахованным лицам; рублей)</w:t>
      </w:r>
    </w:p>
    <w:p w:rsidR="006A5F59" w:rsidRDefault="006A5F59" w:rsidP="006A5F5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__________________________________________________________________________________________________</w:t>
      </w:r>
    </w:p>
    <w:p w:rsidR="006A5F59" w:rsidRPr="006A5F59" w:rsidRDefault="006A5F59" w:rsidP="006A5F5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6A5F59">
        <w:rPr>
          <w:rFonts w:ascii="Franklin Gothic Book" w:hAnsi="Franklin Gothic Book"/>
          <w:vertAlign w:val="superscript"/>
        </w:rPr>
        <w:t>(Общая сумма страховой премии по всем Застрахованным лицам; рублей)</w:t>
      </w:r>
    </w:p>
    <w:p w:rsidR="006A5F59" w:rsidRPr="006A5F59" w:rsidRDefault="006A5F59" w:rsidP="006A5F59">
      <w:pPr>
        <w:tabs>
          <w:tab w:val="left" w:pos="0"/>
          <w:tab w:val="left" w:pos="180"/>
          <w:tab w:val="left" w:pos="309"/>
        </w:tabs>
        <w:ind w:left="34"/>
        <w:rPr>
          <w:rFonts w:ascii="Franklin Gothic Book" w:hAnsi="Franklin Gothic Book"/>
          <w:vertAlign w:val="superscript"/>
        </w:rPr>
      </w:pPr>
    </w:p>
    <w:p w:rsidR="000B65F6" w:rsidRPr="005E64EC" w:rsidRDefault="000B65F6" w:rsidP="006A5F59">
      <w:pPr>
        <w:tabs>
          <w:tab w:val="left" w:pos="0"/>
          <w:tab w:val="left" w:pos="180"/>
          <w:tab w:val="left" w:pos="309"/>
        </w:tabs>
        <w:ind w:left="34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 xml:space="preserve">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</w:t>
      </w:r>
      <w:r w:rsidRPr="00DF242A">
        <w:rPr>
          <w:rFonts w:ascii="Franklin Gothic Book" w:hAnsi="Franklin Gothic Book"/>
        </w:rPr>
        <w:t>и</w:t>
      </w:r>
      <w:r w:rsidRPr="00DF242A">
        <w:rPr>
          <w:rFonts w:ascii="Franklin Gothic Book" w:hAnsi="Franklin Gothic Book"/>
        </w:rPr>
        <w:t>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4C5CA2" w:rsidRDefault="004C5CA2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4C5CA2" w:rsidRDefault="004C5CA2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4C5CA2" w:rsidRDefault="004C5CA2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8022C7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220ADF" w:rsidRPr="00220ADF" w:rsidRDefault="00220ADF" w:rsidP="00220A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20ADF">
        <w:rPr>
          <w:rFonts w:ascii="Franklin Gothic Book" w:hAnsi="Franklin Gothic Book"/>
        </w:rPr>
        <w:t>________________________________________________________________________</w:t>
      </w:r>
    </w:p>
    <w:p w:rsidR="00220ADF" w:rsidRPr="00220ADF" w:rsidRDefault="00220ADF" w:rsidP="00220ADF">
      <w:pPr>
        <w:tabs>
          <w:tab w:val="left" w:pos="0"/>
          <w:tab w:val="left" w:pos="180"/>
          <w:tab w:val="left" w:pos="309"/>
        </w:tabs>
        <w:ind w:left="34" w:firstLine="425"/>
        <w:jc w:val="center"/>
        <w:rPr>
          <w:rFonts w:ascii="Franklin Gothic Book" w:hAnsi="Franklin Gothic Book"/>
          <w:sz w:val="20"/>
          <w:szCs w:val="20"/>
        </w:rPr>
      </w:pPr>
      <w:r w:rsidRPr="00220ADF">
        <w:rPr>
          <w:rFonts w:ascii="Franklin Gothic Book" w:hAnsi="Franklin Gothic Book"/>
          <w:sz w:val="20"/>
          <w:szCs w:val="20"/>
        </w:rPr>
        <w:t>(Общая сумма предложения; рублей)</w:t>
      </w:r>
    </w:p>
    <w:p w:rsidR="00220ADF" w:rsidRPr="00220ADF" w:rsidRDefault="00220ADF" w:rsidP="00220ADF">
      <w:pPr>
        <w:tabs>
          <w:tab w:val="left" w:pos="0"/>
          <w:tab w:val="left" w:pos="180"/>
          <w:tab w:val="left" w:pos="309"/>
        </w:tabs>
        <w:ind w:left="34" w:firstLine="425"/>
        <w:jc w:val="center"/>
        <w:rPr>
          <w:rFonts w:ascii="Franklin Gothic Book" w:hAnsi="Franklin Gothic Book"/>
          <w:sz w:val="20"/>
          <w:szCs w:val="20"/>
        </w:rPr>
      </w:pPr>
    </w:p>
    <w:p w:rsidR="00220ADF" w:rsidRPr="00220ADF" w:rsidRDefault="00220ADF" w:rsidP="00220A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20ADF">
        <w:rPr>
          <w:rFonts w:ascii="Franklin Gothic Book" w:hAnsi="Franklin Gothic Book"/>
        </w:rPr>
        <w:t>________________________________________________________________________</w:t>
      </w:r>
    </w:p>
    <w:p w:rsidR="00220ADF" w:rsidRPr="00220ADF" w:rsidRDefault="00220ADF" w:rsidP="00220ADF">
      <w:pPr>
        <w:tabs>
          <w:tab w:val="left" w:pos="0"/>
          <w:tab w:val="left" w:pos="180"/>
          <w:tab w:val="left" w:pos="309"/>
        </w:tabs>
        <w:ind w:left="34" w:firstLine="425"/>
        <w:jc w:val="center"/>
        <w:rPr>
          <w:rFonts w:ascii="Franklin Gothic Book" w:hAnsi="Franklin Gothic Book"/>
          <w:sz w:val="20"/>
          <w:szCs w:val="20"/>
        </w:rPr>
      </w:pPr>
      <w:r w:rsidRPr="00220ADF">
        <w:rPr>
          <w:rFonts w:ascii="Franklin Gothic Book" w:hAnsi="Franklin Gothic Book"/>
          <w:sz w:val="20"/>
          <w:szCs w:val="20"/>
        </w:rPr>
        <w:t>(Совокупный размер страховой суммы по всем Застрахованным лицам; рублей)</w:t>
      </w:r>
    </w:p>
    <w:p w:rsidR="00220ADF" w:rsidRPr="00220ADF" w:rsidRDefault="00220ADF" w:rsidP="00220A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20ADF">
        <w:rPr>
          <w:rFonts w:ascii="Franklin Gothic Book" w:hAnsi="Franklin Gothic Book"/>
        </w:rPr>
        <w:t>________________________________________________________________________</w:t>
      </w:r>
    </w:p>
    <w:p w:rsidR="00220ADF" w:rsidRPr="00220ADF" w:rsidRDefault="00220ADF" w:rsidP="00220ADF">
      <w:pPr>
        <w:tabs>
          <w:tab w:val="left" w:pos="0"/>
          <w:tab w:val="left" w:pos="180"/>
          <w:tab w:val="left" w:pos="309"/>
        </w:tabs>
        <w:ind w:left="34" w:firstLine="425"/>
        <w:jc w:val="center"/>
        <w:rPr>
          <w:rFonts w:ascii="Franklin Gothic Book" w:hAnsi="Franklin Gothic Book"/>
          <w:sz w:val="20"/>
          <w:szCs w:val="20"/>
        </w:rPr>
      </w:pPr>
      <w:r w:rsidRPr="00220ADF">
        <w:rPr>
          <w:rFonts w:ascii="Franklin Gothic Book" w:hAnsi="Franklin Gothic Book"/>
          <w:sz w:val="20"/>
          <w:szCs w:val="20"/>
        </w:rPr>
        <w:t>(Общая сумма страховой премии по всем Застрахованным лицам; рублей)</w:t>
      </w:r>
    </w:p>
    <w:p w:rsidR="00220ADF" w:rsidRDefault="00220ADF" w:rsidP="00220A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20ADF">
        <w:rPr>
          <w:rFonts w:ascii="Franklin Gothic Book" w:hAnsi="Franklin Gothic Book"/>
        </w:rPr>
        <w:t>________________________________________________________________________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lastRenderedPageBreak/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  <w:proofErr w:type="gramEnd"/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 xml:space="preserve">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</w:t>
      </w:r>
      <w:r w:rsidRPr="00DF242A">
        <w:rPr>
          <w:rFonts w:ascii="Franklin Gothic Book" w:hAnsi="Franklin Gothic Book"/>
        </w:rPr>
        <w:t>и</w:t>
      </w:r>
      <w:r w:rsidRPr="00DF242A">
        <w:rPr>
          <w:rFonts w:ascii="Franklin Gothic Book" w:hAnsi="Franklin Gothic Book"/>
        </w:rPr>
        <w:t>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p w:rsidR="001D69DA" w:rsidRDefault="001D69DA" w:rsidP="001D69DA"/>
    <w:tbl>
      <w:tblPr>
        <w:tblW w:w="8632" w:type="dxa"/>
        <w:tblInd w:w="-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2552"/>
        <w:gridCol w:w="2835"/>
        <w:gridCol w:w="2552"/>
      </w:tblGrid>
      <w:tr w:rsidR="001D69DA" w:rsidTr="001D69DA">
        <w:trPr>
          <w:trHeight w:val="1215"/>
        </w:trPr>
        <w:tc>
          <w:tcPr>
            <w:tcW w:w="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9DA" w:rsidRDefault="001D69D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№</w:t>
            </w:r>
          </w:p>
          <w:p w:rsidR="001D69DA" w:rsidRDefault="001D69D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vAlign w:val="center"/>
            <w:hideMark/>
          </w:tcPr>
          <w:p w:rsidR="001D69DA" w:rsidRDefault="001D69DA">
            <w:pPr>
              <w:ind w:left="345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Риски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9DA" w:rsidRDefault="001D69D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Страховая сумма, руб. на 1 застрахованное  лицо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9DA" w:rsidRDefault="001D69D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Страховая премия, руб. на 1 застрах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ванное лицо при п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крытии работа + д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рога</w:t>
            </w:r>
          </w:p>
        </w:tc>
      </w:tr>
      <w:tr w:rsidR="001D69DA" w:rsidTr="001D69DA">
        <w:trPr>
          <w:trHeight w:val="315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9DA" w:rsidRDefault="001D69DA">
            <w:pPr>
              <w:ind w:firstLine="540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11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DA" w:rsidRDefault="001D69D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Смерть в результате несчастного случая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9DA" w:rsidRDefault="001D69DA">
            <w:pPr>
              <w:ind w:firstLine="540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1 000 000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9DA" w:rsidRDefault="001D69DA">
            <w:pPr>
              <w:rPr>
                <w:sz w:val="20"/>
                <w:szCs w:val="20"/>
              </w:rPr>
            </w:pPr>
          </w:p>
        </w:tc>
      </w:tr>
      <w:tr w:rsidR="001D69DA" w:rsidTr="001D69DA">
        <w:trPr>
          <w:trHeight w:val="315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9DA" w:rsidRDefault="001D69DA">
            <w:pPr>
              <w:ind w:firstLine="540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DA" w:rsidRDefault="001D69D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Постоянная утрата тр</w:t>
            </w:r>
            <w:r>
              <w:rPr>
                <w:rFonts w:ascii="Franklin Gothic Book" w:hAnsi="Franklin Gothic Book"/>
                <w:b/>
              </w:rPr>
              <w:t>у</w:t>
            </w:r>
            <w:r>
              <w:rPr>
                <w:rFonts w:ascii="Franklin Gothic Book" w:hAnsi="Franklin Gothic Book"/>
                <w:b/>
              </w:rPr>
              <w:t>доспособности (инв</w:t>
            </w:r>
            <w:r>
              <w:rPr>
                <w:rFonts w:ascii="Franklin Gothic Book" w:hAnsi="Franklin Gothic Book"/>
                <w:b/>
              </w:rPr>
              <w:t>а</w:t>
            </w:r>
            <w:r>
              <w:rPr>
                <w:rFonts w:ascii="Franklin Gothic Book" w:hAnsi="Franklin Gothic Book"/>
                <w:b/>
              </w:rPr>
              <w:t>лидность) в результате несчастного случая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9DA" w:rsidRDefault="001D69DA">
            <w:pPr>
              <w:ind w:firstLine="540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1 000 000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9DA" w:rsidRDefault="001D69DA">
            <w:pPr>
              <w:rPr>
                <w:sz w:val="20"/>
                <w:szCs w:val="20"/>
              </w:rPr>
            </w:pPr>
          </w:p>
        </w:tc>
      </w:tr>
      <w:tr w:rsidR="001D69DA" w:rsidTr="001D69DA">
        <w:trPr>
          <w:trHeight w:val="1095"/>
        </w:trPr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9DA" w:rsidRDefault="001D69DA">
            <w:pPr>
              <w:ind w:firstLine="540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D69DA" w:rsidRDefault="001D69D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Временная утрата тр</w:t>
            </w:r>
            <w:r>
              <w:rPr>
                <w:rFonts w:ascii="Franklin Gothic Book" w:hAnsi="Franklin Gothic Book"/>
                <w:b/>
              </w:rPr>
              <w:t>у</w:t>
            </w:r>
            <w:r>
              <w:rPr>
                <w:rFonts w:ascii="Franklin Gothic Book" w:hAnsi="Franklin Gothic Book"/>
                <w:b/>
              </w:rPr>
              <w:t>доспособности в р</w:t>
            </w:r>
            <w:r>
              <w:rPr>
                <w:rFonts w:ascii="Franklin Gothic Book" w:hAnsi="Franklin Gothic Book"/>
                <w:b/>
              </w:rPr>
              <w:t>е</w:t>
            </w:r>
            <w:r>
              <w:rPr>
                <w:rFonts w:ascii="Franklin Gothic Book" w:hAnsi="Franklin Gothic Book"/>
                <w:b/>
              </w:rPr>
              <w:t>зультате несчастного случая, приведшего к необходимости эк</w:t>
            </w:r>
            <w:r>
              <w:rPr>
                <w:rFonts w:ascii="Franklin Gothic Book" w:hAnsi="Franklin Gothic Book"/>
                <w:b/>
              </w:rPr>
              <w:t>с</w:t>
            </w:r>
            <w:r>
              <w:rPr>
                <w:rFonts w:ascii="Franklin Gothic Book" w:hAnsi="Franklin Gothic Book"/>
                <w:b/>
              </w:rPr>
              <w:t>тренной госпитализ</w:t>
            </w:r>
            <w:r>
              <w:rPr>
                <w:rFonts w:ascii="Franklin Gothic Book" w:hAnsi="Franklin Gothic Book"/>
                <w:b/>
              </w:rPr>
              <w:t>а</w:t>
            </w:r>
            <w:r>
              <w:rPr>
                <w:rFonts w:ascii="Franklin Gothic Book" w:hAnsi="Franklin Gothic Book"/>
                <w:b/>
              </w:rPr>
              <w:t>ции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9DA" w:rsidRDefault="001D69DA">
            <w:pPr>
              <w:ind w:firstLine="540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500 000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9DA" w:rsidRDefault="001D69DA">
            <w:pPr>
              <w:rPr>
                <w:sz w:val="20"/>
                <w:szCs w:val="20"/>
              </w:rPr>
            </w:pPr>
          </w:p>
        </w:tc>
      </w:tr>
      <w:tr w:rsidR="001D69DA" w:rsidTr="001D69DA">
        <w:trPr>
          <w:trHeight w:val="31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9DA" w:rsidRDefault="001D69DA">
            <w:pPr>
              <w:ind w:firstLine="540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DA" w:rsidRDefault="001D69D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Временная утрата тр</w:t>
            </w:r>
            <w:r>
              <w:rPr>
                <w:rFonts w:ascii="Franklin Gothic Book" w:hAnsi="Franklin Gothic Book"/>
                <w:b/>
              </w:rPr>
              <w:t>у</w:t>
            </w:r>
            <w:r>
              <w:rPr>
                <w:rFonts w:ascii="Franklin Gothic Book" w:hAnsi="Franklin Gothic Book"/>
                <w:b/>
              </w:rPr>
              <w:t>доспособности в р</w:t>
            </w:r>
            <w:r>
              <w:rPr>
                <w:rFonts w:ascii="Franklin Gothic Book" w:hAnsi="Franklin Gothic Book"/>
                <w:b/>
              </w:rPr>
              <w:t>е</w:t>
            </w:r>
            <w:r>
              <w:rPr>
                <w:rFonts w:ascii="Franklin Gothic Book" w:hAnsi="Franklin Gothic Book"/>
                <w:b/>
              </w:rPr>
              <w:t>зультате несчастного случая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9DA" w:rsidRDefault="001D69DA">
            <w:pPr>
              <w:ind w:firstLine="540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500 000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69DA" w:rsidRDefault="001D69DA">
            <w:pPr>
              <w:rPr>
                <w:sz w:val="20"/>
                <w:szCs w:val="20"/>
              </w:rPr>
            </w:pPr>
          </w:p>
        </w:tc>
      </w:tr>
      <w:tr w:rsidR="001D69DA" w:rsidTr="001D69DA">
        <w:trPr>
          <w:trHeight w:val="315"/>
        </w:trPr>
        <w:tc>
          <w:tcPr>
            <w:tcW w:w="32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69DA" w:rsidRDefault="001D69D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69DA" w:rsidRDefault="001D69DA">
            <w:pPr>
              <w:ind w:firstLine="540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Итого: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69DA" w:rsidRDefault="001D69DA">
            <w:pPr>
              <w:rPr>
                <w:sz w:val="20"/>
                <w:szCs w:val="20"/>
              </w:rPr>
            </w:pPr>
          </w:p>
        </w:tc>
      </w:tr>
      <w:tr w:rsidR="001D69DA" w:rsidTr="001D69DA">
        <w:trPr>
          <w:trHeight w:val="315"/>
        </w:trPr>
        <w:tc>
          <w:tcPr>
            <w:tcW w:w="32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69DA" w:rsidRDefault="001D69D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Совокупный размер страх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вой суммы по всем Застр</w:t>
            </w:r>
            <w:r>
              <w:rPr>
                <w:rFonts w:ascii="Franklin Gothic Book" w:hAnsi="Franklin Gothic Book"/>
                <w:b/>
              </w:rPr>
              <w:t>а</w:t>
            </w:r>
            <w:r>
              <w:rPr>
                <w:rFonts w:ascii="Franklin Gothic Book" w:hAnsi="Franklin Gothic Book"/>
                <w:b/>
              </w:rPr>
              <w:t>хованным лицам руб.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69DA" w:rsidRDefault="001D69DA">
            <w:pPr>
              <w:ind w:firstLine="540"/>
              <w:rPr>
                <w:rFonts w:ascii="Franklin Gothic Book" w:hAnsi="Franklin Gothic Book"/>
                <w:b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69DA" w:rsidRDefault="001D69DA">
            <w:pPr>
              <w:ind w:firstLine="540"/>
              <w:rPr>
                <w:rFonts w:ascii="Franklin Gothic Book" w:hAnsi="Franklin Gothic Book"/>
                <w:b/>
              </w:rPr>
            </w:pPr>
          </w:p>
        </w:tc>
      </w:tr>
      <w:tr w:rsidR="001D69DA" w:rsidTr="001D69DA">
        <w:trPr>
          <w:trHeight w:val="315"/>
        </w:trPr>
        <w:tc>
          <w:tcPr>
            <w:tcW w:w="324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69DA" w:rsidRDefault="001D69DA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Общая сумма страховой премии по всем Застрах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ванным лицам</w:t>
            </w:r>
            <w:r>
              <w:t xml:space="preserve"> </w:t>
            </w:r>
            <w:r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69DA" w:rsidRDefault="001D69DA">
            <w:pPr>
              <w:ind w:firstLine="540"/>
              <w:rPr>
                <w:rFonts w:ascii="Franklin Gothic Book" w:hAnsi="Franklin Gothic Book"/>
                <w:b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69DA" w:rsidRDefault="001D69DA">
            <w:pPr>
              <w:ind w:firstLine="540"/>
              <w:rPr>
                <w:rFonts w:ascii="Franklin Gothic Book" w:hAnsi="Franklin Gothic Book"/>
                <w:b/>
              </w:rPr>
            </w:pPr>
          </w:p>
        </w:tc>
      </w:tr>
    </w:tbl>
    <w:p w:rsidR="001D69DA" w:rsidRPr="001D69DA" w:rsidRDefault="001D69DA" w:rsidP="001D69DA"/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FC393C" w:rsidRDefault="006D4F37" w:rsidP="00FC393C">
      <w:pPr>
        <w:spacing w:before="60" w:after="60"/>
        <w:ind w:left="3" w:firstLine="1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</w:t>
      </w:r>
      <w:r w:rsidR="001D69DA" w:rsidRPr="001D69DA">
        <w:rPr>
          <w:rFonts w:ascii="Franklin Gothic Book" w:hAnsi="Franklin Gothic Book"/>
        </w:rPr>
        <w:t>на проведение откр</w:t>
      </w:r>
      <w:r w:rsidR="001D69DA" w:rsidRPr="001D69DA">
        <w:rPr>
          <w:rFonts w:ascii="Franklin Gothic Book" w:hAnsi="Franklin Gothic Book"/>
        </w:rPr>
        <w:t>ы</w:t>
      </w:r>
      <w:r w:rsidR="001D69DA" w:rsidRPr="001D69DA">
        <w:rPr>
          <w:rFonts w:ascii="Franklin Gothic Book" w:hAnsi="Franklin Gothic Book"/>
        </w:rPr>
        <w:t>того запроса котировок по выбору стра</w:t>
      </w:r>
      <w:r w:rsidR="001D69DA">
        <w:rPr>
          <w:rFonts w:ascii="Franklin Gothic Book" w:hAnsi="Franklin Gothic Book"/>
        </w:rPr>
        <w:t>ховых компаний на право заключе</w:t>
      </w:r>
      <w:r w:rsidR="001D69DA" w:rsidRPr="001D69DA">
        <w:rPr>
          <w:rFonts w:ascii="Franklin Gothic Book" w:hAnsi="Franklin Gothic Book"/>
        </w:rPr>
        <w:t>ния договора страх</w:t>
      </w:r>
      <w:r w:rsidR="001D69DA" w:rsidRPr="001D69DA">
        <w:rPr>
          <w:rFonts w:ascii="Franklin Gothic Book" w:hAnsi="Franklin Gothic Book"/>
        </w:rPr>
        <w:t>о</w:t>
      </w:r>
      <w:r w:rsidR="001D69DA" w:rsidRPr="001D69DA">
        <w:rPr>
          <w:rFonts w:ascii="Franklin Gothic Book" w:hAnsi="Franklin Gothic Book"/>
        </w:rPr>
        <w:t>вания от несчастных случаев и болезней для нужд работников аварийно-спасательного форм</w:t>
      </w:r>
      <w:r w:rsidR="001D69DA" w:rsidRPr="001D69DA">
        <w:rPr>
          <w:rFonts w:ascii="Franklin Gothic Book" w:hAnsi="Franklin Gothic Book"/>
        </w:rPr>
        <w:t>и</w:t>
      </w:r>
      <w:r w:rsidR="001D69DA" w:rsidRPr="001D69DA">
        <w:rPr>
          <w:rFonts w:ascii="Franklin Gothic Book" w:hAnsi="Franklin Gothic Book"/>
        </w:rPr>
        <w:t>рования ПАО «</w:t>
      </w:r>
      <w:proofErr w:type="spellStart"/>
      <w:r w:rsidR="001D69DA" w:rsidRPr="001D69DA">
        <w:rPr>
          <w:rFonts w:ascii="Franklin Gothic Book" w:hAnsi="Franklin Gothic Book"/>
        </w:rPr>
        <w:t>НМТП</w:t>
      </w:r>
      <w:proofErr w:type="gramStart"/>
      <w:r w:rsidR="001D69DA" w:rsidRPr="001D69DA">
        <w:rPr>
          <w:rFonts w:ascii="Franklin Gothic Book" w:hAnsi="Franklin Gothic Book"/>
        </w:rPr>
        <w:t>»</w:t>
      </w:r>
      <w:r w:rsidR="003F4375" w:rsidRPr="003F4375">
        <w:rPr>
          <w:rFonts w:ascii="Franklin Gothic Book" w:hAnsi="Franklin Gothic Book"/>
        </w:rPr>
        <w:t>и</w:t>
      </w:r>
      <w:proofErr w:type="spellEnd"/>
      <w:proofErr w:type="gramEnd"/>
      <w:r w:rsidR="003F4375" w:rsidRPr="003F4375">
        <w:rPr>
          <w:rFonts w:ascii="Franklin Gothic Book" w:hAnsi="Franklin Gothic Book"/>
        </w:rPr>
        <w:t xml:space="preserve"> подготовил свою заявку на участие в закупке в соответствии с услови</w:t>
      </w:r>
      <w:r w:rsidR="003F4375" w:rsidRPr="003F4375">
        <w:rPr>
          <w:rFonts w:ascii="Franklin Gothic Book" w:hAnsi="Franklin Gothic Book"/>
        </w:rPr>
        <w:t>я</w:t>
      </w:r>
      <w:r w:rsidR="003F4375" w:rsidRPr="003F4375">
        <w:rPr>
          <w:rFonts w:ascii="Franklin Gothic Book" w:hAnsi="Franklin Gothic Book"/>
        </w:rPr>
        <w:t>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</w:t>
      </w:r>
      <w:r w:rsidR="003F4375" w:rsidRPr="003F4375">
        <w:rPr>
          <w:rFonts w:ascii="Franklin Gothic Book" w:hAnsi="Franklin Gothic Book"/>
        </w:rPr>
        <w:t>а</w:t>
      </w:r>
      <w:r w:rsidR="003F4375"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615E40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CB0349" w:rsidRDefault="00E537DB" w:rsidP="00E537DB">
      <w:pPr>
        <w:ind w:right="566" w:firstLine="798"/>
        <w:jc w:val="both"/>
        <w:rPr>
          <w:rFonts w:ascii="Franklin Gothic Book" w:hAnsi="Franklin Gothic Book"/>
        </w:rPr>
      </w:pPr>
      <w:r w:rsidRPr="00CB0349">
        <w:rPr>
          <w:rFonts w:ascii="Franklin Gothic Book" w:hAnsi="Franklin Gothic Book"/>
        </w:rPr>
        <w:t xml:space="preserve">от «____»_____________ </w:t>
      </w:r>
      <w:proofErr w:type="gramStart"/>
      <w:r w:rsidRPr="00CB0349">
        <w:rPr>
          <w:rFonts w:ascii="Franklin Gothic Book" w:hAnsi="Franklin Gothic Book"/>
        </w:rPr>
        <w:t>г</w:t>
      </w:r>
      <w:proofErr w:type="gramEnd"/>
      <w:r w:rsidRPr="00CB0349">
        <w:rPr>
          <w:rFonts w:ascii="Franklin Gothic Book" w:hAnsi="Franklin Gothic Book"/>
        </w:rPr>
        <w:t>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6"/>
        <w:gridCol w:w="467"/>
        <w:gridCol w:w="101"/>
        <w:gridCol w:w="515"/>
        <w:gridCol w:w="515"/>
        <w:gridCol w:w="503"/>
        <w:gridCol w:w="65"/>
        <w:gridCol w:w="53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566601">
        <w:trPr>
          <w:trHeight w:val="292"/>
        </w:trPr>
        <w:tc>
          <w:tcPr>
            <w:tcW w:w="3044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3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178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7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2943" w:type="dxa"/>
            <w:gridSpan w:val="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trHeight w:val="454"/>
        </w:trPr>
        <w:tc>
          <w:tcPr>
            <w:tcW w:w="2943" w:type="dxa"/>
            <w:gridSpan w:val="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cantSplit/>
          <w:trHeight w:val="454"/>
        </w:trPr>
        <w:tc>
          <w:tcPr>
            <w:tcW w:w="2943" w:type="dxa"/>
            <w:gridSpan w:val="4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rPr>
          <w:cantSplit/>
          <w:trHeight w:val="454"/>
        </w:trPr>
        <w:tc>
          <w:tcPr>
            <w:tcW w:w="2943" w:type="dxa"/>
            <w:gridSpan w:val="4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54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5666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566601">
        <w:trPr>
          <w:trHeight w:val="50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r w:rsidR="008E66E2" w:rsidRPr="00FD67B4">
              <w:rPr>
                <w:rFonts w:ascii="Franklin Gothic Book" w:hAnsi="Franklin Gothic Book"/>
                <w:sz w:val="20"/>
                <w:szCs w:val="20"/>
              </w:rPr>
              <w:t>Рос технадз</w:t>
            </w:r>
            <w:r w:rsidR="008E66E2"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="008E66E2"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07ACB" w:rsidRPr="003E2ADC" w:rsidRDefault="00B07AC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C1A89" w:rsidRDefault="00EC1A89" w:rsidP="00EC1A89">
      <w:pPr>
        <w:rPr>
          <w:rFonts w:ascii="Franklin Gothic Book" w:hAnsi="Franklin Gothic Book"/>
          <w:highlight w:val="yellow"/>
        </w:rPr>
      </w:pPr>
    </w:p>
    <w:p w:rsidR="00D967C1" w:rsidRPr="00EC1A89" w:rsidRDefault="00D967C1" w:rsidP="00EC1A89">
      <w:pPr>
        <w:rPr>
          <w:rFonts w:ascii="Franklin Gothic Book" w:hAnsi="Franklin Gothic Book"/>
          <w:highlight w:val="yellow"/>
        </w:rPr>
        <w:sectPr w:rsidR="00D967C1" w:rsidRPr="00EC1A89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B74FD7" w:rsidRPr="00385C91" w:rsidRDefault="00B74FD7" w:rsidP="00615E40">
      <w:pPr>
        <w:pStyle w:val="afff6"/>
        <w:keepNext/>
        <w:keepLines/>
        <w:numPr>
          <w:ilvl w:val="0"/>
          <w:numId w:val="15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052C6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587D0C" w:rsidRDefault="00FD67B4" w:rsidP="008C3C61">
            <w:pPr>
              <w:keepNext/>
              <w:keepLines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sz w:val="23"/>
                <w:szCs w:val="23"/>
              </w:rPr>
              <w:t>Сведения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587D0C" w:rsidRDefault="00FD67B4" w:rsidP="008C3C61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Организатор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 – </w:t>
            </w:r>
            <w:r w:rsidR="009B33C9" w:rsidRPr="00587D0C"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 «</w:t>
            </w:r>
            <w:r w:rsidR="00215E4B" w:rsidRPr="00587D0C">
              <w:rPr>
                <w:rFonts w:ascii="Franklin Gothic Book" w:hAnsi="Franklin Gothic Book"/>
                <w:sz w:val="23"/>
                <w:szCs w:val="23"/>
              </w:rPr>
              <w:t>НМТП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»;</w:t>
            </w:r>
          </w:p>
          <w:p w:rsidR="00FD67B4" w:rsidRPr="00587D0C" w:rsidRDefault="00FD67B4" w:rsidP="008C3C61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Ответственный исполнитель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 – начальник отдела тендеров и экспертиз Зайцев В.А.; </w:t>
            </w:r>
          </w:p>
          <w:p w:rsidR="00FD67B4" w:rsidRPr="00587D0C" w:rsidRDefault="00FD67B4" w:rsidP="006759B2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Телефон/факс</w:t>
            </w:r>
            <w:r w:rsidR="00CF2168" w:rsidRPr="00587D0C">
              <w:rPr>
                <w:rFonts w:ascii="Franklin Gothic Book" w:hAnsi="Franklin Gothic Book"/>
                <w:sz w:val="23"/>
                <w:szCs w:val="23"/>
              </w:rPr>
              <w:t>: (8617) 60-</w:t>
            </w:r>
            <w:r w:rsidR="00BF127A">
              <w:rPr>
                <w:rFonts w:ascii="Franklin Gothic Book" w:hAnsi="Franklin Gothic Book"/>
                <w:sz w:val="23"/>
                <w:szCs w:val="23"/>
              </w:rPr>
              <w:t>2</w:t>
            </w:r>
            <w:r w:rsidR="006759B2">
              <w:rPr>
                <w:rFonts w:ascii="Franklin Gothic Book" w:hAnsi="Franklin Gothic Book"/>
                <w:sz w:val="23"/>
                <w:szCs w:val="23"/>
              </w:rPr>
              <w:t>5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6759B2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/60-29-36</w:t>
            </w:r>
          </w:p>
        </w:tc>
      </w:tr>
      <w:tr w:rsidR="005028BC" w:rsidRPr="006052C6" w:rsidTr="00FD67B4">
        <w:tc>
          <w:tcPr>
            <w:tcW w:w="10173" w:type="dxa"/>
          </w:tcPr>
          <w:p w:rsidR="005028BC" w:rsidRPr="00587D0C" w:rsidRDefault="005028BC" w:rsidP="006759B2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Контактное лицо:</w:t>
            </w:r>
            <w:r w:rsidR="002E3F12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proofErr w:type="spellStart"/>
            <w:r w:rsidR="00214461" w:rsidRPr="00214461">
              <w:rPr>
                <w:rFonts w:ascii="Franklin Gothic Book" w:hAnsi="Franklin Gothic Book"/>
                <w:sz w:val="23"/>
                <w:szCs w:val="23"/>
              </w:rPr>
              <w:t>Чатян</w:t>
            </w:r>
            <w:proofErr w:type="spellEnd"/>
            <w:r w:rsidR="00214461" w:rsidRPr="00214461">
              <w:rPr>
                <w:rFonts w:ascii="Franklin Gothic Book" w:hAnsi="Franklin Gothic Book"/>
                <w:sz w:val="23"/>
                <w:szCs w:val="23"/>
              </w:rPr>
              <w:t xml:space="preserve"> Давид </w:t>
            </w:r>
            <w:proofErr w:type="spellStart"/>
            <w:r w:rsidR="00214461" w:rsidRPr="00214461">
              <w:rPr>
                <w:rFonts w:ascii="Franklin Gothic Book" w:hAnsi="Franklin Gothic Book"/>
                <w:sz w:val="23"/>
                <w:szCs w:val="23"/>
              </w:rPr>
              <w:t>Гагикович</w:t>
            </w:r>
            <w:proofErr w:type="spellEnd"/>
          </w:p>
        </w:tc>
      </w:tr>
      <w:tr w:rsidR="00057B8B" w:rsidRPr="006052C6" w:rsidTr="00FD67B4">
        <w:tc>
          <w:tcPr>
            <w:tcW w:w="10173" w:type="dxa"/>
          </w:tcPr>
          <w:p w:rsidR="00057B8B" w:rsidRPr="00587D0C" w:rsidRDefault="006D4F37" w:rsidP="008C3C61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Заказчик</w:t>
            </w:r>
            <w:r w:rsidR="00057B8B"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 - </w:t>
            </w:r>
            <w:r w:rsidR="00057B8B" w:rsidRPr="00587D0C">
              <w:rPr>
                <w:rFonts w:ascii="Franklin Gothic Book" w:hAnsi="Franklin Gothic Book"/>
                <w:sz w:val="23"/>
                <w:szCs w:val="23"/>
              </w:rPr>
              <w:t>ПАО «НМТП»</w:t>
            </w:r>
          </w:p>
        </w:tc>
      </w:tr>
      <w:tr w:rsidR="00057B8B" w:rsidRPr="006052C6" w:rsidTr="00FD67B4">
        <w:tc>
          <w:tcPr>
            <w:tcW w:w="10173" w:type="dxa"/>
          </w:tcPr>
          <w:p w:rsidR="00057B8B" w:rsidRPr="00587D0C" w:rsidRDefault="00057B8B" w:rsidP="008C3C61">
            <w:pPr>
              <w:keepNext/>
              <w:keepLines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Финансирование: 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собственные средства </w:t>
            </w:r>
            <w:r w:rsidR="006D4F37" w:rsidRPr="00587D0C">
              <w:rPr>
                <w:rFonts w:ascii="Franklin Gothic Book" w:hAnsi="Franklin Gothic Book"/>
                <w:sz w:val="23"/>
                <w:szCs w:val="23"/>
              </w:rPr>
              <w:t>Заказчик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 xml:space="preserve">а. </w:t>
            </w:r>
          </w:p>
        </w:tc>
      </w:tr>
      <w:tr w:rsidR="00A806E8" w:rsidRPr="006052C6" w:rsidTr="00FD67B4">
        <w:tc>
          <w:tcPr>
            <w:tcW w:w="10173" w:type="dxa"/>
          </w:tcPr>
          <w:p w:rsidR="00A806E8" w:rsidRPr="00587D0C" w:rsidRDefault="00A806E8" w:rsidP="008C3C61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Участниками могут быть только субъекты малого и </w:t>
            </w:r>
            <w:r w:rsidR="00AC19E2"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среднего предпринимательства: </w:t>
            </w: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НЕТ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FC393C" w:rsidRDefault="00FD67B4" w:rsidP="00BF0179">
            <w:pPr>
              <w:keepNext/>
              <w:keepLines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Наименование </w:t>
            </w:r>
            <w:r w:rsidR="0011489F" w:rsidRPr="00587D0C">
              <w:rPr>
                <w:rFonts w:ascii="Franklin Gothic Book" w:hAnsi="Franklin Gothic Book"/>
                <w:b/>
                <w:sz w:val="23"/>
                <w:szCs w:val="23"/>
              </w:rPr>
              <w:t>закупки</w:t>
            </w: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BF0179" w:rsidRPr="00BF0179">
              <w:rPr>
                <w:rFonts w:ascii="Franklin Gothic Book" w:hAnsi="Franklin Gothic Book"/>
                <w:b/>
                <w:sz w:val="23"/>
                <w:szCs w:val="23"/>
              </w:rPr>
              <w:t>на проведение открытого запроса котировок по выбору страховых ко</w:t>
            </w:r>
            <w:r w:rsidR="00BF0179" w:rsidRPr="00BF0179">
              <w:rPr>
                <w:rFonts w:ascii="Franklin Gothic Book" w:hAnsi="Franklin Gothic Book"/>
                <w:b/>
                <w:sz w:val="23"/>
                <w:szCs w:val="23"/>
              </w:rPr>
              <w:t>м</w:t>
            </w:r>
            <w:r w:rsidR="00BF0179" w:rsidRPr="00BF0179">
              <w:rPr>
                <w:rFonts w:ascii="Franklin Gothic Book" w:hAnsi="Franklin Gothic Book"/>
                <w:b/>
                <w:sz w:val="23"/>
                <w:szCs w:val="23"/>
              </w:rPr>
              <w:t>паний на право заключения договора страхования от несчастных случаев и болезней для нужд р</w:t>
            </w:r>
            <w:r w:rsidR="00BF0179" w:rsidRPr="00BF0179">
              <w:rPr>
                <w:rFonts w:ascii="Franklin Gothic Book" w:hAnsi="Franklin Gothic Book"/>
                <w:b/>
                <w:sz w:val="23"/>
                <w:szCs w:val="23"/>
              </w:rPr>
              <w:t>а</w:t>
            </w:r>
            <w:r w:rsidR="00BF0179" w:rsidRPr="00BF0179">
              <w:rPr>
                <w:rFonts w:ascii="Franklin Gothic Book" w:hAnsi="Franklin Gothic Book"/>
                <w:b/>
                <w:sz w:val="23"/>
                <w:szCs w:val="23"/>
              </w:rPr>
              <w:t>ботников аварийно-спасательного формирования ПАО «НМТП»</w:t>
            </w:r>
          </w:p>
        </w:tc>
      </w:tr>
      <w:tr w:rsidR="00712DCC" w:rsidRPr="006052C6" w:rsidTr="00FD67B4">
        <w:trPr>
          <w:trHeight w:val="205"/>
        </w:trPr>
        <w:tc>
          <w:tcPr>
            <w:tcW w:w="10173" w:type="dxa"/>
          </w:tcPr>
          <w:p w:rsidR="00712DCC" w:rsidRPr="00587D0C" w:rsidRDefault="00712DCC" w:rsidP="001D69DA">
            <w:pPr>
              <w:keepNext/>
              <w:keepLines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BF0179">
              <w:rPr>
                <w:rFonts w:ascii="Franklin Gothic Book" w:hAnsi="Franklin Gothic Book"/>
                <w:b/>
                <w:sz w:val="23"/>
                <w:szCs w:val="23"/>
              </w:rPr>
              <w:t>196 100</w:t>
            </w:r>
            <w:r w:rsidR="00BF0179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D4124B" w:rsidRPr="00D4124B">
              <w:rPr>
                <w:rFonts w:ascii="Franklin Gothic Book" w:hAnsi="Franklin Gothic Book"/>
                <w:sz w:val="23"/>
                <w:szCs w:val="23"/>
              </w:rPr>
              <w:t>,00 (</w:t>
            </w:r>
            <w:r w:rsidR="00BF0179">
              <w:rPr>
                <w:rFonts w:ascii="Franklin Gothic Book" w:hAnsi="Franklin Gothic Book"/>
                <w:sz w:val="23"/>
                <w:szCs w:val="23"/>
              </w:rPr>
              <w:t>сто девяносто шесть тысяч сто</w:t>
            </w:r>
            <w:r w:rsidR="00D4124B" w:rsidRPr="00D4124B">
              <w:rPr>
                <w:rFonts w:ascii="Franklin Gothic Book" w:hAnsi="Franklin Gothic Book"/>
                <w:sz w:val="23"/>
                <w:szCs w:val="23"/>
              </w:rPr>
              <w:t>) ру</w:t>
            </w:r>
            <w:r w:rsidR="00D4124B" w:rsidRPr="00D4124B">
              <w:rPr>
                <w:rFonts w:ascii="Franklin Gothic Book" w:hAnsi="Franklin Gothic Book"/>
                <w:sz w:val="23"/>
                <w:szCs w:val="23"/>
              </w:rPr>
              <w:t>б</w:t>
            </w:r>
            <w:r w:rsidR="00D4124B" w:rsidRPr="00D4124B">
              <w:rPr>
                <w:rFonts w:ascii="Franklin Gothic Book" w:hAnsi="Franklin Gothic Book"/>
                <w:sz w:val="23"/>
                <w:szCs w:val="23"/>
              </w:rPr>
              <w:t xml:space="preserve">лей 00 копеек 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587D0C" w:rsidRDefault="00713D7F" w:rsidP="008C3C61">
            <w:pPr>
              <w:keepNext/>
              <w:keepLines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proofErr w:type="gramStart"/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Валюта</w:t>
            </w:r>
            <w:proofErr w:type="gramEnd"/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 используемая для формирования цены заявки: </w:t>
            </w:r>
            <w:r w:rsidR="00177B04">
              <w:rPr>
                <w:rFonts w:ascii="Franklin Gothic Book" w:hAnsi="Franklin Gothic Book"/>
                <w:sz w:val="23"/>
                <w:szCs w:val="23"/>
              </w:rPr>
              <w:t xml:space="preserve">Российский </w:t>
            </w:r>
            <w:r w:rsidR="003052CD">
              <w:rPr>
                <w:rFonts w:ascii="Franklin Gothic Book" w:hAnsi="Franklin Gothic Book"/>
                <w:sz w:val="23"/>
                <w:szCs w:val="23"/>
              </w:rPr>
              <w:t>рубль</w:t>
            </w:r>
          </w:p>
        </w:tc>
      </w:tr>
      <w:tr w:rsidR="00E626C6" w:rsidRPr="006052C6" w:rsidTr="00FD67B4">
        <w:tc>
          <w:tcPr>
            <w:tcW w:w="10173" w:type="dxa"/>
          </w:tcPr>
          <w:p w:rsidR="00E626C6" w:rsidRPr="00646B56" w:rsidRDefault="00E626C6" w:rsidP="008C3C61">
            <w:pPr>
              <w:jc w:val="both"/>
              <w:rPr>
                <w:rFonts w:ascii="Franklin Gothic Book" w:hAnsi="Franklin Gothic Book"/>
              </w:rPr>
            </w:pPr>
            <w:r w:rsidRPr="00646B56">
              <w:rPr>
                <w:rFonts w:ascii="Franklin Gothic Book" w:hAnsi="Franklin Gothic Book"/>
                <w:b/>
                <w:szCs w:val="23"/>
              </w:rPr>
              <w:t>Место приема заявок на участие в закупке:</w:t>
            </w:r>
            <w:r w:rsidRPr="00646B56">
              <w:rPr>
                <w:rFonts w:ascii="Franklin Gothic Book" w:hAnsi="Franklin Gothic Book"/>
              </w:rPr>
              <w:t xml:space="preserve"> Заявки в электронном виде направлять в раздел настоящей закупки на Единую электронную торговую площадку, расположенную в сети «И</w:t>
            </w:r>
            <w:r w:rsidRPr="00646B56">
              <w:rPr>
                <w:rFonts w:ascii="Franklin Gothic Book" w:hAnsi="Franklin Gothic Book"/>
              </w:rPr>
              <w:t>н</w:t>
            </w:r>
            <w:r w:rsidRPr="00646B56">
              <w:rPr>
                <w:rFonts w:ascii="Franklin Gothic Book" w:hAnsi="Franklin Gothic Book"/>
              </w:rPr>
              <w:t xml:space="preserve">тернет» по адресу https://www.roseltorg.ru/ </w:t>
            </w:r>
          </w:p>
        </w:tc>
      </w:tr>
      <w:tr w:rsidR="00E626C6" w:rsidRPr="006052C6" w:rsidTr="00FD67B4">
        <w:tc>
          <w:tcPr>
            <w:tcW w:w="10173" w:type="dxa"/>
          </w:tcPr>
          <w:p w:rsidR="00E626C6" w:rsidRPr="005C6C12" w:rsidRDefault="00E626C6" w:rsidP="00BF0179">
            <w:pPr>
              <w:jc w:val="both"/>
              <w:rPr>
                <w:rFonts w:ascii="Franklin Gothic Book" w:hAnsi="Franklin Gothic Book"/>
                <w:b/>
                <w:szCs w:val="23"/>
              </w:rPr>
            </w:pPr>
            <w:r w:rsidRPr="005C6C12">
              <w:rPr>
                <w:rFonts w:ascii="Franklin Gothic Book" w:hAnsi="Franklin Gothic Book"/>
                <w:b/>
                <w:szCs w:val="23"/>
              </w:rPr>
              <w:t>Сроки приема заявок на участие в закупке:</w:t>
            </w:r>
            <w:r w:rsidRPr="005C6C12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5C6C12">
              <w:rPr>
                <w:rFonts w:ascii="Franklin Gothic Book" w:hAnsi="Franklin Gothic Book"/>
              </w:rPr>
              <w:t>С даты размещения</w:t>
            </w:r>
            <w:proofErr w:type="gramEnd"/>
            <w:r w:rsidRPr="005C6C12">
              <w:rPr>
                <w:rFonts w:ascii="Franklin Gothic Book" w:hAnsi="Franklin Gothic Book"/>
              </w:rPr>
              <w:t xml:space="preserve"> на официальном сайте изв</w:t>
            </w:r>
            <w:r w:rsidRPr="005C6C12">
              <w:rPr>
                <w:rFonts w:ascii="Franklin Gothic Book" w:hAnsi="Franklin Gothic Book"/>
              </w:rPr>
              <w:t>е</w:t>
            </w:r>
            <w:r w:rsidRPr="005C6C12">
              <w:rPr>
                <w:rFonts w:ascii="Franklin Gothic Book" w:hAnsi="Franklin Gothic Book"/>
              </w:rPr>
              <w:t xml:space="preserve">щения о закупке, документации о закупке и до 15.00 по Московскому времени </w:t>
            </w:r>
            <w:r w:rsidR="00214461">
              <w:rPr>
                <w:rFonts w:ascii="Franklin Gothic Book" w:hAnsi="Franklin Gothic Book"/>
              </w:rPr>
              <w:t>16</w:t>
            </w:r>
            <w:r w:rsidR="007021B2">
              <w:rPr>
                <w:rFonts w:ascii="Franklin Gothic Book" w:hAnsi="Franklin Gothic Book"/>
              </w:rPr>
              <w:t xml:space="preserve"> </w:t>
            </w:r>
            <w:r w:rsidR="0098567F">
              <w:rPr>
                <w:rFonts w:ascii="Franklin Gothic Book" w:hAnsi="Franklin Gothic Book"/>
              </w:rPr>
              <w:t>дека</w:t>
            </w:r>
            <w:r w:rsidR="00E308B9">
              <w:rPr>
                <w:rFonts w:ascii="Franklin Gothic Book" w:hAnsi="Franklin Gothic Book"/>
              </w:rPr>
              <w:t>бря</w:t>
            </w:r>
            <w:r w:rsidRPr="005C6C12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E626C6" w:rsidRPr="006052C6" w:rsidTr="00FD67B4">
        <w:tc>
          <w:tcPr>
            <w:tcW w:w="10173" w:type="dxa"/>
          </w:tcPr>
          <w:p w:rsidR="00E626C6" w:rsidRPr="005C6C12" w:rsidRDefault="00E626C6" w:rsidP="0098567F">
            <w:pPr>
              <w:jc w:val="both"/>
              <w:rPr>
                <w:rFonts w:ascii="Franklin Gothic Book" w:hAnsi="Franklin Gothic Book"/>
                <w:b/>
                <w:szCs w:val="23"/>
              </w:rPr>
            </w:pPr>
            <w:r w:rsidRPr="005C6C12">
              <w:rPr>
                <w:rFonts w:ascii="Franklin Gothic Book" w:hAnsi="Franklin Gothic Book"/>
                <w:b/>
                <w:szCs w:val="23"/>
              </w:rPr>
              <w:t xml:space="preserve">Дата, время и место вскрытия заявок на участие в закупке: </w:t>
            </w:r>
            <w:r w:rsidRPr="005C6C12">
              <w:rPr>
                <w:rFonts w:ascii="Franklin Gothic Book" w:hAnsi="Franklin Gothic Book"/>
                <w:szCs w:val="23"/>
              </w:rPr>
              <w:t xml:space="preserve">15:00 по Московскому времени </w:t>
            </w:r>
            <w:r w:rsidR="00214461">
              <w:rPr>
                <w:rFonts w:ascii="Franklin Gothic Book" w:hAnsi="Franklin Gothic Book"/>
                <w:szCs w:val="23"/>
              </w:rPr>
              <w:t>16</w:t>
            </w:r>
            <w:r w:rsidR="007021B2">
              <w:rPr>
                <w:rFonts w:ascii="Franklin Gothic Book" w:hAnsi="Franklin Gothic Book"/>
                <w:szCs w:val="23"/>
              </w:rPr>
              <w:t xml:space="preserve"> </w:t>
            </w:r>
            <w:r w:rsidR="0098567F">
              <w:rPr>
                <w:rFonts w:ascii="Franklin Gothic Book" w:hAnsi="Franklin Gothic Book"/>
                <w:szCs w:val="23"/>
              </w:rPr>
              <w:t>дека</w:t>
            </w:r>
            <w:r w:rsidR="00E308B9">
              <w:rPr>
                <w:rFonts w:ascii="Franklin Gothic Book" w:hAnsi="Franklin Gothic Book"/>
                <w:szCs w:val="23"/>
              </w:rPr>
              <w:t>бря</w:t>
            </w:r>
            <w:r w:rsidRPr="005C6C12">
              <w:rPr>
                <w:rFonts w:ascii="Franklin Gothic Book" w:hAnsi="Franklin Gothic Book"/>
                <w:szCs w:val="23"/>
              </w:rPr>
              <w:t xml:space="preserve"> 2016 г. на единой электронной торговой площадке, расположенной в сети «Инте</w:t>
            </w:r>
            <w:r w:rsidRPr="005C6C12">
              <w:rPr>
                <w:rFonts w:ascii="Franklin Gothic Book" w:hAnsi="Franklin Gothic Book"/>
                <w:szCs w:val="23"/>
              </w:rPr>
              <w:t>р</w:t>
            </w:r>
            <w:r w:rsidRPr="005C6C12">
              <w:rPr>
                <w:rFonts w:ascii="Franklin Gothic Book" w:hAnsi="Franklin Gothic Book"/>
                <w:szCs w:val="23"/>
              </w:rPr>
              <w:t>нет» по адресу https://www.roseltorg.ru/</w:t>
            </w:r>
          </w:p>
        </w:tc>
      </w:tr>
      <w:tr w:rsidR="00E626C6" w:rsidRPr="006052C6" w:rsidTr="00FD67B4">
        <w:tc>
          <w:tcPr>
            <w:tcW w:w="10173" w:type="dxa"/>
          </w:tcPr>
          <w:p w:rsidR="00E626C6" w:rsidRPr="005C6C12" w:rsidRDefault="00E626C6" w:rsidP="0098567F">
            <w:pPr>
              <w:jc w:val="both"/>
              <w:rPr>
                <w:rFonts w:ascii="Franklin Gothic Book" w:hAnsi="Franklin Gothic Book"/>
                <w:b/>
                <w:szCs w:val="23"/>
              </w:rPr>
            </w:pPr>
            <w:r w:rsidRPr="005C6C12">
              <w:rPr>
                <w:rFonts w:ascii="Franklin Gothic Book" w:hAnsi="Franklin Gothic Book"/>
                <w:b/>
                <w:szCs w:val="23"/>
              </w:rPr>
              <w:t>Дата начала и дата окончания срока предоставления участникам закупки разъяснений пол</w:t>
            </w:r>
            <w:r w:rsidRPr="005C6C12">
              <w:rPr>
                <w:rFonts w:ascii="Franklin Gothic Book" w:hAnsi="Franklin Gothic Book"/>
                <w:b/>
                <w:szCs w:val="23"/>
              </w:rPr>
              <w:t>о</w:t>
            </w:r>
            <w:r w:rsidRPr="005C6C12">
              <w:rPr>
                <w:rFonts w:ascii="Franklin Gothic Book" w:hAnsi="Franklin Gothic Book"/>
                <w:b/>
                <w:szCs w:val="23"/>
              </w:rPr>
              <w:t xml:space="preserve">жений документации о закупке: </w:t>
            </w:r>
            <w:r w:rsidR="00AA4359" w:rsidRPr="005C6C12">
              <w:rPr>
                <w:rFonts w:ascii="Franklin Gothic Book" w:hAnsi="Franklin Gothic Book"/>
                <w:szCs w:val="23"/>
              </w:rPr>
              <w:t xml:space="preserve">с </w:t>
            </w:r>
            <w:r w:rsidR="00214461">
              <w:rPr>
                <w:rFonts w:ascii="Franklin Gothic Book" w:hAnsi="Franklin Gothic Book"/>
                <w:szCs w:val="23"/>
              </w:rPr>
              <w:t>10</w:t>
            </w:r>
            <w:r w:rsidR="00BF0179">
              <w:rPr>
                <w:rFonts w:ascii="Franklin Gothic Book" w:hAnsi="Franklin Gothic Book"/>
                <w:szCs w:val="23"/>
              </w:rPr>
              <w:t xml:space="preserve"> декабря</w:t>
            </w:r>
            <w:r w:rsidRPr="005C6C12">
              <w:rPr>
                <w:rFonts w:ascii="Franklin Gothic Book" w:hAnsi="Franklin Gothic Book"/>
                <w:szCs w:val="23"/>
              </w:rPr>
              <w:t xml:space="preserve"> 2016 г. и</w:t>
            </w:r>
            <w:r w:rsidR="00AA4359" w:rsidRPr="005C6C12">
              <w:rPr>
                <w:rFonts w:ascii="Franklin Gothic Book" w:hAnsi="Franklin Gothic Book"/>
                <w:szCs w:val="23"/>
              </w:rPr>
              <w:t xml:space="preserve"> по </w:t>
            </w:r>
            <w:r w:rsidR="00214461">
              <w:rPr>
                <w:rFonts w:ascii="Franklin Gothic Book" w:hAnsi="Franklin Gothic Book"/>
                <w:szCs w:val="23"/>
              </w:rPr>
              <w:t>13</w:t>
            </w:r>
            <w:r w:rsidRPr="005C6C12">
              <w:rPr>
                <w:rFonts w:ascii="Franklin Gothic Book" w:hAnsi="Franklin Gothic Book"/>
                <w:szCs w:val="23"/>
              </w:rPr>
              <w:t xml:space="preserve"> </w:t>
            </w:r>
            <w:r w:rsidR="00BF0179">
              <w:rPr>
                <w:rFonts w:ascii="Franklin Gothic Book" w:hAnsi="Franklin Gothic Book"/>
                <w:szCs w:val="23"/>
              </w:rPr>
              <w:t xml:space="preserve">декабря </w:t>
            </w:r>
            <w:r w:rsidRPr="005C6C12">
              <w:rPr>
                <w:rFonts w:ascii="Franklin Gothic Book" w:hAnsi="Franklin Gothic Book"/>
                <w:szCs w:val="23"/>
              </w:rPr>
              <w:t>2016г.</w:t>
            </w:r>
          </w:p>
        </w:tc>
      </w:tr>
      <w:tr w:rsidR="00481480" w:rsidRPr="006052C6" w:rsidTr="00FD67B4">
        <w:tc>
          <w:tcPr>
            <w:tcW w:w="10173" w:type="dxa"/>
          </w:tcPr>
          <w:p w:rsidR="00481480" w:rsidRPr="005C6C12" w:rsidRDefault="00481480" w:rsidP="0098567F">
            <w:pPr>
              <w:jc w:val="both"/>
              <w:rPr>
                <w:rFonts w:ascii="Franklin Gothic Book" w:hAnsi="Franklin Gothic Book"/>
                <w:b/>
                <w:szCs w:val="23"/>
              </w:rPr>
            </w:pPr>
            <w:r w:rsidRPr="005C6C12">
              <w:rPr>
                <w:rFonts w:ascii="Franklin Gothic Book" w:hAnsi="Franklin Gothic Book"/>
                <w:b/>
                <w:szCs w:val="23"/>
              </w:rPr>
              <w:t xml:space="preserve">Дата и место рассмотрения заявок на участие в закупке и подведения итогов закупки: </w:t>
            </w:r>
            <w:r w:rsidRPr="005C6C12">
              <w:rPr>
                <w:rFonts w:ascii="Franklin Gothic Book" w:hAnsi="Franklin Gothic Book"/>
              </w:rPr>
              <w:t>1</w:t>
            </w:r>
            <w:r w:rsidR="0098567F">
              <w:rPr>
                <w:rFonts w:ascii="Franklin Gothic Book" w:hAnsi="Franklin Gothic Book"/>
              </w:rPr>
              <w:t>5</w:t>
            </w:r>
            <w:r w:rsidRPr="005C6C12">
              <w:rPr>
                <w:rFonts w:ascii="Franklin Gothic Book" w:hAnsi="Franklin Gothic Book"/>
              </w:rPr>
              <w:t xml:space="preserve">:00 по Московскому времени </w:t>
            </w:r>
            <w:r w:rsidR="00BF0179">
              <w:rPr>
                <w:rFonts w:ascii="Franklin Gothic Book" w:hAnsi="Franklin Gothic Book"/>
              </w:rPr>
              <w:t>18</w:t>
            </w:r>
            <w:r w:rsidR="00E308B9">
              <w:rPr>
                <w:rFonts w:ascii="Franklin Gothic Book" w:hAnsi="Franklin Gothic Book"/>
              </w:rPr>
              <w:t xml:space="preserve"> </w:t>
            </w:r>
            <w:r w:rsidR="007377D7">
              <w:rPr>
                <w:rFonts w:ascii="Franklin Gothic Book" w:hAnsi="Franklin Gothic Book"/>
              </w:rPr>
              <w:t>декабря</w:t>
            </w:r>
            <w:bookmarkStart w:id="20" w:name="_GoBack"/>
            <w:bookmarkEnd w:id="20"/>
            <w:r w:rsidR="007377D7">
              <w:rPr>
                <w:rFonts w:ascii="Franklin Gothic Book" w:hAnsi="Franklin Gothic Book"/>
              </w:rPr>
              <w:t xml:space="preserve"> 2016</w:t>
            </w:r>
            <w:r w:rsidRPr="005C6C12">
              <w:rPr>
                <w:rFonts w:ascii="Franklin Gothic Book" w:hAnsi="Franklin Gothic Book"/>
              </w:rPr>
              <w:t xml:space="preserve"> г. по адресу: 353900, Россия, Краснодарский край, г. Новороссийск, ул. Мира дом 2, Конференц-зал, этаж 5 АО «НЛЭ»</w:t>
            </w:r>
          </w:p>
        </w:tc>
      </w:tr>
      <w:tr w:rsidR="00163CD1" w:rsidRPr="006052C6" w:rsidTr="00FD67B4">
        <w:tc>
          <w:tcPr>
            <w:tcW w:w="10173" w:type="dxa"/>
          </w:tcPr>
          <w:p w:rsidR="00163CD1" w:rsidRPr="00587D0C" w:rsidRDefault="00163CD1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lastRenderedPageBreak/>
              <w:t xml:space="preserve">Эл. адрес для подачи </w:t>
            </w:r>
            <w:r w:rsidR="006D4F37" w:rsidRPr="00587D0C">
              <w:rPr>
                <w:rFonts w:ascii="Franklin Gothic Book" w:hAnsi="Franklin Gothic Book"/>
                <w:b/>
                <w:sz w:val="23"/>
                <w:szCs w:val="23"/>
              </w:rPr>
              <w:t>Участниками</w:t>
            </w: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 закупки запросов о разъяснении положений документации о закупке:</w:t>
            </w:r>
            <w:r w:rsidRPr="00587D0C">
              <w:rPr>
                <w:rFonts w:ascii="Franklin Gothic Book" w:hAnsi="Franklin Gothic Book"/>
              </w:rPr>
              <w:t xml:space="preserve"> </w:t>
            </w:r>
            <w:r w:rsidR="00187F8C" w:rsidRPr="00187F8C">
              <w:rPr>
                <w:rFonts w:ascii="Franklin Gothic Book" w:hAnsi="Franklin Gothic Book"/>
              </w:rPr>
              <w:t>в раздел настоящей закупки на электронной торговой площадке, расположенной в с</w:t>
            </w:r>
            <w:r w:rsidR="00187F8C" w:rsidRPr="00187F8C">
              <w:rPr>
                <w:rFonts w:ascii="Franklin Gothic Book" w:hAnsi="Franklin Gothic Book"/>
              </w:rPr>
              <w:t>е</w:t>
            </w:r>
            <w:r w:rsidR="00187F8C" w:rsidRPr="00187F8C">
              <w:rPr>
                <w:rFonts w:ascii="Franklin Gothic Book" w:hAnsi="Franklin Gothic Book"/>
              </w:rPr>
              <w:t>ти «Интернет» по адресу https://www.roseltorg.ru/.</w:t>
            </w:r>
          </w:p>
        </w:tc>
      </w:tr>
      <w:tr w:rsidR="0011489F" w:rsidRPr="006052C6" w:rsidTr="00FD67B4">
        <w:tc>
          <w:tcPr>
            <w:tcW w:w="10173" w:type="dxa"/>
          </w:tcPr>
          <w:p w:rsidR="0011489F" w:rsidRDefault="0011489F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Форма, сроки и порядок оплаты товара, работы, услуги:</w:t>
            </w:r>
          </w:p>
          <w:p w:rsidR="00187F8C" w:rsidRPr="005C6C12" w:rsidRDefault="00BF0179" w:rsidP="008C3C61">
            <w:pPr>
              <w:pStyle w:val="24"/>
              <w:spacing w:after="0" w:line="240" w:lineRule="auto"/>
              <w:ind w:left="0"/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 xml:space="preserve">Общая страховая премия уплачивается путем перечисления денежных средств на расчетный счет Страховщика </w:t>
            </w:r>
            <w:proofErr w:type="gramStart"/>
            <w:r>
              <w:rPr>
                <w:rFonts w:ascii="Franklin Gothic Book" w:hAnsi="Franklin Gothic Book"/>
                <w:bCs/>
              </w:rPr>
              <w:t>:е</w:t>
            </w:r>
            <w:proofErr w:type="gramEnd"/>
            <w:r>
              <w:rPr>
                <w:rFonts w:ascii="Franklin Gothic Book" w:hAnsi="Franklin Gothic Book"/>
                <w:bCs/>
              </w:rPr>
              <w:t>диновременно в срок до 20 января 2017 г.</w:t>
            </w:r>
          </w:p>
        </w:tc>
      </w:tr>
      <w:tr w:rsidR="008B4B42" w:rsidRPr="006052C6" w:rsidTr="00FD67B4">
        <w:tc>
          <w:tcPr>
            <w:tcW w:w="10173" w:type="dxa"/>
          </w:tcPr>
          <w:p w:rsidR="008B4B42" w:rsidRPr="00587D0C" w:rsidRDefault="008B4B42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Сроки подписания договора:</w:t>
            </w:r>
            <w:r w:rsidR="00292C8A" w:rsidRPr="00292C8A">
              <w:rPr>
                <w:rFonts w:ascii="Franklin Gothic Book" w:hAnsi="Franklin Gothic Book"/>
                <w:sz w:val="23"/>
                <w:szCs w:val="23"/>
              </w:rPr>
              <w:t xml:space="preserve"> в соответствии с п. 12 Полож</w:t>
            </w:r>
            <w:r w:rsidR="003E1189">
              <w:rPr>
                <w:rFonts w:ascii="Franklin Gothic Book" w:hAnsi="Franklin Gothic Book"/>
                <w:sz w:val="23"/>
                <w:szCs w:val="23"/>
              </w:rPr>
              <w:t>ения</w:t>
            </w:r>
            <w:r w:rsidR="00292C8A" w:rsidRPr="00292C8A">
              <w:rPr>
                <w:rFonts w:ascii="Franklin Gothic Book" w:hAnsi="Franklin Gothic Book"/>
                <w:sz w:val="23"/>
                <w:szCs w:val="23"/>
              </w:rPr>
              <w:t xml:space="preserve"> о закупке товаров, работ, услуг ОАО «Новороссийский морской торговый порт»</w:t>
            </w:r>
          </w:p>
        </w:tc>
      </w:tr>
      <w:tr w:rsidR="00FD67B4" w:rsidRPr="006052C6" w:rsidTr="00FD67B4">
        <w:tc>
          <w:tcPr>
            <w:tcW w:w="10173" w:type="dxa"/>
          </w:tcPr>
          <w:p w:rsidR="00FD67B4" w:rsidRPr="00587D0C" w:rsidRDefault="00FD67B4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 xml:space="preserve">Обеспечение заявки на участие в закупке: 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не требуется</w:t>
            </w:r>
          </w:p>
        </w:tc>
      </w:tr>
      <w:tr w:rsidR="00FD67B4" w:rsidRPr="006052C6" w:rsidTr="00F0057D">
        <w:trPr>
          <w:trHeight w:val="288"/>
        </w:trPr>
        <w:tc>
          <w:tcPr>
            <w:tcW w:w="10173" w:type="dxa"/>
          </w:tcPr>
          <w:p w:rsidR="00F0057D" w:rsidRPr="00587D0C" w:rsidRDefault="00FD67B4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587D0C">
              <w:rPr>
                <w:rFonts w:ascii="Franklin Gothic Book" w:hAnsi="Franklin Gothic Book"/>
                <w:b/>
                <w:sz w:val="23"/>
                <w:szCs w:val="23"/>
              </w:rPr>
              <w:t>Обеспечение исполнения контракта:</w:t>
            </w:r>
            <w:r w:rsidR="00C267E4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587D0C">
              <w:rPr>
                <w:rFonts w:ascii="Franklin Gothic Book" w:hAnsi="Franklin Gothic Book"/>
                <w:sz w:val="23"/>
                <w:szCs w:val="23"/>
              </w:rPr>
              <w:t>требуется</w:t>
            </w:r>
          </w:p>
        </w:tc>
      </w:tr>
      <w:tr w:rsidR="00F0057D" w:rsidRPr="0035430D" w:rsidTr="00391CB5">
        <w:trPr>
          <w:trHeight w:val="553"/>
        </w:trPr>
        <w:tc>
          <w:tcPr>
            <w:tcW w:w="10173" w:type="dxa"/>
          </w:tcPr>
          <w:p w:rsidR="00F0057D" w:rsidRPr="005028BC" w:rsidRDefault="00F0057D" w:rsidP="008C3C61">
            <w:pPr>
              <w:keepNext/>
              <w:keepLines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5028BC">
              <w:rPr>
                <w:rFonts w:ascii="Franklin Gothic Book" w:hAnsi="Franklin Gothic Book"/>
                <w:b/>
                <w:sz w:val="23"/>
                <w:szCs w:val="23"/>
              </w:rPr>
              <w:t>Требования к банку-гаранту</w:t>
            </w:r>
            <w:r w:rsidR="006052C6" w:rsidRPr="005028BC">
              <w:rPr>
                <w:rFonts w:ascii="Franklin Gothic Book" w:hAnsi="Franklin Gothic Book"/>
                <w:sz w:val="23"/>
                <w:szCs w:val="23"/>
              </w:rPr>
              <w:t xml:space="preserve">: </w:t>
            </w:r>
            <w:r w:rsidRPr="005028BC">
              <w:rPr>
                <w:rFonts w:ascii="Franklin Gothic Book" w:hAnsi="Franklin Gothic Book"/>
                <w:sz w:val="23"/>
                <w:szCs w:val="23"/>
              </w:rPr>
              <w:t xml:space="preserve">(если в проекте договора установлена необходимость предоставления </w:t>
            </w:r>
            <w:r w:rsidR="00BF55A9" w:rsidRPr="005028BC">
              <w:rPr>
                <w:rFonts w:ascii="Franklin Gothic Book" w:hAnsi="Franklin Gothic Book"/>
                <w:sz w:val="23"/>
                <w:szCs w:val="23"/>
              </w:rPr>
              <w:t>банковской гарантии</w:t>
            </w:r>
            <w:r w:rsidRPr="005028BC">
              <w:rPr>
                <w:rFonts w:ascii="Franklin Gothic Book" w:hAnsi="Franklin Gothic Book"/>
                <w:sz w:val="23"/>
                <w:szCs w:val="23"/>
              </w:rPr>
              <w:t>)</w:t>
            </w:r>
          </w:p>
          <w:tbl>
            <w:tblPr>
              <w:tblW w:w="100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1063"/>
              <w:gridCol w:w="922"/>
              <w:gridCol w:w="1843"/>
              <w:gridCol w:w="3402"/>
            </w:tblGrid>
            <w:tr w:rsidR="00F0057D" w:rsidRPr="005028BC" w:rsidTr="003E1189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Агентство, класс рейтинга.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Standard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 xml:space="preserve"> &amp;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Poor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’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s</w:t>
                  </w:r>
                </w:p>
              </w:tc>
              <w:tc>
                <w:tcPr>
                  <w:tcW w:w="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Fitch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Moody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’</w:t>
                  </w: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  <w:lang w:val="en-US"/>
                    </w:rPr>
                    <w:t>s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b/>
                      <w:sz w:val="20"/>
                      <w:szCs w:val="20"/>
                    </w:rPr>
                    <w:t>Ограничения</w:t>
                  </w:r>
                </w:p>
              </w:tc>
            </w:tr>
            <w:tr w:rsidR="00F0057D" w:rsidRPr="005028BC" w:rsidTr="003E1189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I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группа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ИНВЕСТИЦИОННЫЙ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(прогноз стабил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ь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ный/позитивный)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«ААА», «АА», «А», «ВВВ»</w:t>
                  </w:r>
                </w:p>
              </w:tc>
              <w:tc>
                <w:tcPr>
                  <w:tcW w:w="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«ААА», «АА», «А», «ВВВ»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</w:t>
                  </w:r>
                  <w:proofErr w:type="spellStart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Ааа</w:t>
                  </w:r>
                  <w:proofErr w:type="spellEnd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Соответствуют критерию банка-гаранта</w:t>
                  </w:r>
                </w:p>
              </w:tc>
            </w:tr>
            <w:tr w:rsidR="00F0057D" w:rsidRPr="005028BC" w:rsidTr="003E1189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II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группа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ПРЕДИНВЕСТИЦИОННЫЙ (а также нижний уровень инв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е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стиционных рейтингов с пр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о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гнозом «негативный»)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«ВВВ»+ прогноз негати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в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ный, «ВВ»</w:t>
                  </w:r>
                </w:p>
              </w:tc>
              <w:tc>
                <w:tcPr>
                  <w:tcW w:w="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«ВВВ»+ прогноз нег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а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тивный, «ВВ»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«Ваа3»+ прогноз негативный, «Ва</w:t>
                  </w:r>
                  <w:proofErr w:type="gramStart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1</w:t>
                  </w:r>
                  <w:proofErr w:type="gramEnd"/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», «Ва2», «Ва3»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35430D" w:rsidTr="003E1189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III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 РИСКОВАННЫЙ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(но не дефолтный)</w:t>
                  </w:r>
                </w:p>
              </w:tc>
              <w:tc>
                <w:tcPr>
                  <w:tcW w:w="10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«В», «ССС», «СС», «С»</w:t>
                  </w:r>
                </w:p>
              </w:tc>
              <w:tc>
                <w:tcPr>
                  <w:tcW w:w="9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«В», «ССС», «СС», «С»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«В1», «В2», «В3», «Саа1», «Саа2», «Саа3»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5028BC" w:rsidRDefault="00F0057D" w:rsidP="008C3C6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1. Кредитная организация РФ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2. Банк последние 3 года является безубыточным;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5028BC" w:rsidRDefault="00F0057D" w:rsidP="008C3C61">
                  <w:pPr>
                    <w:keepNext/>
                    <w:keepLines/>
                    <w:contextualSpacing/>
                    <w:jc w:val="both"/>
                    <w:rPr>
                      <w:rFonts w:ascii="Franklin Gothic Book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hAnsi="Franklin Gothic Book"/>
                      <w:sz w:val="20"/>
                      <w:szCs w:val="20"/>
                    </w:rPr>
                    <w:t>4. Предельная сумма гарантии - 1% от чистых активов банка.</w:t>
                  </w:r>
                </w:p>
                <w:p w:rsidR="00F0057D" w:rsidRPr="0035430D" w:rsidRDefault="00F0057D" w:rsidP="008C3C61">
                  <w:pPr>
                    <w:keepNext/>
                    <w:keepLines/>
                    <w:jc w:val="both"/>
                    <w:rPr>
                      <w:rFonts w:ascii="Franklin Gothic Book" w:eastAsia="Calibri" w:hAnsi="Franklin Gothic Book"/>
                      <w:sz w:val="20"/>
                      <w:szCs w:val="20"/>
                    </w:rPr>
                  </w:pP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5.В случае отсутствия рейтинга 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S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&amp;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P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, 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Fitch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 xml:space="preserve">, 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Moody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’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  <w:lang w:val="en-US"/>
                    </w:rPr>
                    <w:t>s</w:t>
                  </w:r>
                  <w:r w:rsidRPr="005028BC">
                    <w:rPr>
                      <w:rFonts w:ascii="Franklin Gothic Book" w:eastAsia="Calibri" w:hAnsi="Franklin Gothic Book"/>
                      <w:sz w:val="20"/>
                      <w:szCs w:val="20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35430D" w:rsidRDefault="00F0057D" w:rsidP="008C3C61">
            <w:pPr>
              <w:keepNext/>
              <w:keepLines/>
              <w:jc w:val="both"/>
              <w:rPr>
                <w:rFonts w:ascii="Franklin Gothic Book" w:hAnsi="Franklin Gothic Book"/>
                <w:b/>
                <w:sz w:val="23"/>
                <w:szCs w:val="23"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461" w:rsidRDefault="00214461">
      <w:r>
        <w:separator/>
      </w:r>
    </w:p>
  </w:endnote>
  <w:endnote w:type="continuationSeparator" w:id="0">
    <w:p w:rsidR="00214461" w:rsidRDefault="0021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61" w:rsidRDefault="00214461">
    <w:pPr>
      <w:pStyle w:val="afa"/>
    </w:pPr>
  </w:p>
  <w:p w:rsidR="00214461" w:rsidRDefault="002144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461" w:rsidRDefault="00214461">
      <w:r>
        <w:separator/>
      </w:r>
    </w:p>
  </w:footnote>
  <w:footnote w:type="continuationSeparator" w:id="0">
    <w:p w:rsidR="00214461" w:rsidRDefault="00214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8F719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6186D34"/>
    <w:multiLevelType w:val="multilevel"/>
    <w:tmpl w:val="306C0A9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>
    <w:nsid w:val="09716665"/>
    <w:multiLevelType w:val="multilevel"/>
    <w:tmpl w:val="306C0A9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7168C1"/>
    <w:multiLevelType w:val="hybridMultilevel"/>
    <w:tmpl w:val="D406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E13D87"/>
    <w:multiLevelType w:val="multilevel"/>
    <w:tmpl w:val="2496F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>
    <w:nsid w:val="191A2E8E"/>
    <w:multiLevelType w:val="singleLevel"/>
    <w:tmpl w:val="5A247B3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5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C03445C"/>
    <w:multiLevelType w:val="hybridMultilevel"/>
    <w:tmpl w:val="D406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3C659B"/>
    <w:multiLevelType w:val="multilevel"/>
    <w:tmpl w:val="855A3C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21A16624"/>
    <w:multiLevelType w:val="multilevel"/>
    <w:tmpl w:val="5BB829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23CD1CFF"/>
    <w:multiLevelType w:val="multilevel"/>
    <w:tmpl w:val="42DA25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26473517"/>
    <w:multiLevelType w:val="multilevel"/>
    <w:tmpl w:val="1A2EB4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9210CC"/>
    <w:multiLevelType w:val="multilevel"/>
    <w:tmpl w:val="306C0A9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>
    <w:nsid w:val="29FB4ACF"/>
    <w:multiLevelType w:val="hybridMultilevel"/>
    <w:tmpl w:val="7704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9">
    <w:nsid w:val="33B977EA"/>
    <w:multiLevelType w:val="multilevel"/>
    <w:tmpl w:val="1292D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38473069"/>
    <w:multiLevelType w:val="multilevel"/>
    <w:tmpl w:val="3384B3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3ABC6E09"/>
    <w:multiLevelType w:val="multilevel"/>
    <w:tmpl w:val="4A9C92B0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3F491398"/>
    <w:multiLevelType w:val="multilevel"/>
    <w:tmpl w:val="306C0A9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6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>
    <w:nsid w:val="4DB01CF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596E1133"/>
    <w:multiLevelType w:val="singleLevel"/>
    <w:tmpl w:val="A008EA7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</w:rPr>
    </w:lvl>
  </w:abstractNum>
  <w:abstractNum w:abstractNumId="4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1">
    <w:nsid w:val="5C0D3631"/>
    <w:multiLevelType w:val="multilevel"/>
    <w:tmpl w:val="99F015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5DBE03D2"/>
    <w:multiLevelType w:val="singleLevel"/>
    <w:tmpl w:val="A008EA7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</w:rPr>
    </w:lvl>
  </w:abstractNum>
  <w:abstractNum w:abstractNumId="44">
    <w:nsid w:val="606C47D1"/>
    <w:multiLevelType w:val="multilevel"/>
    <w:tmpl w:val="C742A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6">
    <w:nsid w:val="672122F5"/>
    <w:multiLevelType w:val="multilevel"/>
    <w:tmpl w:val="C5B06CD0"/>
    <w:lvl w:ilvl="0">
      <w:start w:val="1"/>
      <w:numFmt w:val="decimal"/>
      <w:lvlText w:val="%1."/>
      <w:lvlJc w:val="left"/>
      <w:pPr>
        <w:ind w:left="3196" w:hanging="360"/>
      </w:pPr>
    </w:lvl>
    <w:lvl w:ilvl="1">
      <w:start w:val="1"/>
      <w:numFmt w:val="decimal"/>
      <w:isLgl/>
      <w:lvlText w:val="%1.%2."/>
      <w:lvlJc w:val="left"/>
      <w:pPr>
        <w:ind w:left="2769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43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17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91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65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39" w:hanging="16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2160"/>
      </w:pPr>
      <w:rPr>
        <w:rFonts w:hint="default"/>
      </w:rPr>
    </w:lvl>
  </w:abstractNum>
  <w:abstractNum w:abstractNumId="47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9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50">
    <w:nsid w:val="732E7244"/>
    <w:multiLevelType w:val="hybridMultilevel"/>
    <w:tmpl w:val="7704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>
    <w:nsid w:val="7F3725D6"/>
    <w:multiLevelType w:val="multilevel"/>
    <w:tmpl w:val="9618B46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3">
    <w:nsid w:val="7F6476C8"/>
    <w:multiLevelType w:val="multilevel"/>
    <w:tmpl w:val="99467694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Franklin Gothic Book" w:hAnsi="Franklin Gothic Book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34"/>
  </w:num>
  <w:num w:numId="2">
    <w:abstractNumId w:val="42"/>
  </w:num>
  <w:num w:numId="3">
    <w:abstractNumId w:val="45"/>
  </w:num>
  <w:num w:numId="4">
    <w:abstractNumId w:val="28"/>
  </w:num>
  <w:num w:numId="5">
    <w:abstractNumId w:val="32"/>
  </w:num>
  <w:num w:numId="6">
    <w:abstractNumId w:val="38"/>
  </w:num>
  <w:num w:numId="7">
    <w:abstractNumId w:val="35"/>
  </w:num>
  <w:num w:numId="8">
    <w:abstractNumId w:val="49"/>
  </w:num>
  <w:num w:numId="9">
    <w:abstractNumId w:val="15"/>
  </w:num>
  <w:num w:numId="10">
    <w:abstractNumId w:val="51"/>
  </w:num>
  <w:num w:numId="11">
    <w:abstractNumId w:val="40"/>
  </w:num>
  <w:num w:numId="12">
    <w:abstractNumId w:val="23"/>
  </w:num>
  <w:num w:numId="13">
    <w:abstractNumId w:val="9"/>
  </w:num>
  <w:num w:numId="14">
    <w:abstractNumId w:val="25"/>
  </w:num>
  <w:num w:numId="15">
    <w:abstractNumId w:val="27"/>
  </w:num>
  <w:num w:numId="16">
    <w:abstractNumId w:val="47"/>
  </w:num>
  <w:num w:numId="17">
    <w:abstractNumId w:val="48"/>
  </w:num>
  <w:num w:numId="18">
    <w:abstractNumId w:val="13"/>
  </w:num>
  <w:num w:numId="19">
    <w:abstractNumId w:val="36"/>
  </w:num>
  <w:num w:numId="20">
    <w:abstractNumId w:val="21"/>
  </w:num>
  <w:num w:numId="21">
    <w:abstractNumId w:val="26"/>
  </w:num>
  <w:num w:numId="2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2"/>
  </w:num>
  <w:num w:numId="26">
    <w:abstractNumId w:val="53"/>
  </w:num>
  <w:num w:numId="27">
    <w:abstractNumId w:val="41"/>
  </w:num>
  <w:num w:numId="28">
    <w:abstractNumId w:val="17"/>
  </w:num>
  <w:num w:numId="29">
    <w:abstractNumId w:val="20"/>
  </w:num>
  <w:num w:numId="30">
    <w:abstractNumId w:val="10"/>
  </w:num>
  <w:num w:numId="31">
    <w:abstractNumId w:val="37"/>
  </w:num>
  <w:num w:numId="32">
    <w:abstractNumId w:val="4"/>
  </w:num>
  <w:num w:numId="33">
    <w:abstractNumId w:val="33"/>
  </w:num>
  <w:num w:numId="34">
    <w:abstractNumId w:val="11"/>
  </w:num>
  <w:num w:numId="35">
    <w:abstractNumId w:val="50"/>
  </w:num>
  <w:num w:numId="36">
    <w:abstractNumId w:val="8"/>
  </w:num>
  <w:num w:numId="37">
    <w:abstractNumId w:val="22"/>
  </w:num>
  <w:num w:numId="38">
    <w:abstractNumId w:val="6"/>
  </w:num>
  <w:num w:numId="39">
    <w:abstractNumId w:val="24"/>
  </w:num>
  <w:num w:numId="40">
    <w:abstractNumId w:val="16"/>
  </w:num>
  <w:num w:numId="41">
    <w:abstractNumId w:val="18"/>
  </w:num>
  <w:num w:numId="42">
    <w:abstractNumId w:val="30"/>
  </w:num>
  <w:num w:numId="43">
    <w:abstractNumId w:val="19"/>
  </w:num>
  <w:num w:numId="44">
    <w:abstractNumId w:val="31"/>
  </w:num>
  <w:num w:numId="45">
    <w:abstractNumId w:val="52"/>
  </w:num>
  <w:num w:numId="46">
    <w:abstractNumId w:val="46"/>
  </w:num>
  <w:num w:numId="47">
    <w:abstractNumId w:val="44"/>
  </w:num>
  <w:num w:numId="48">
    <w:abstractNumId w:val="29"/>
  </w:num>
  <w:num w:numId="49">
    <w:abstractNumId w:val="43"/>
  </w:num>
  <w:num w:numId="50">
    <w:abstractNumId w:val="39"/>
  </w:num>
  <w:num w:numId="51">
    <w:abstractNumId w:val="14"/>
    <w:lvlOverride w:ilvl="0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1832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2B0A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67873"/>
    <w:rsid w:val="0007117C"/>
    <w:rsid w:val="00071530"/>
    <w:rsid w:val="00073237"/>
    <w:rsid w:val="00073A75"/>
    <w:rsid w:val="000749BA"/>
    <w:rsid w:val="00074E4E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6C24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7DD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2040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5296"/>
    <w:rsid w:val="000F7817"/>
    <w:rsid w:val="000F78DA"/>
    <w:rsid w:val="0010058C"/>
    <w:rsid w:val="00100AF7"/>
    <w:rsid w:val="0010305B"/>
    <w:rsid w:val="0010331A"/>
    <w:rsid w:val="00103C0F"/>
    <w:rsid w:val="001047A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0D73"/>
    <w:rsid w:val="0012278D"/>
    <w:rsid w:val="00122FF0"/>
    <w:rsid w:val="00123CC8"/>
    <w:rsid w:val="00124F0F"/>
    <w:rsid w:val="00125285"/>
    <w:rsid w:val="00126A96"/>
    <w:rsid w:val="001277A6"/>
    <w:rsid w:val="0013028C"/>
    <w:rsid w:val="001303CE"/>
    <w:rsid w:val="001326A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9AC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77B04"/>
    <w:rsid w:val="001803EF"/>
    <w:rsid w:val="00182C37"/>
    <w:rsid w:val="00182C4B"/>
    <w:rsid w:val="00182C4F"/>
    <w:rsid w:val="0018378C"/>
    <w:rsid w:val="00185670"/>
    <w:rsid w:val="00186D2E"/>
    <w:rsid w:val="00187348"/>
    <w:rsid w:val="001876C2"/>
    <w:rsid w:val="00187F8C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D69DA"/>
    <w:rsid w:val="001E0C47"/>
    <w:rsid w:val="001E1D42"/>
    <w:rsid w:val="001E2E47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4461"/>
    <w:rsid w:val="00215E4B"/>
    <w:rsid w:val="002162A2"/>
    <w:rsid w:val="002162E3"/>
    <w:rsid w:val="002163A2"/>
    <w:rsid w:val="0021669E"/>
    <w:rsid w:val="00216806"/>
    <w:rsid w:val="0021788C"/>
    <w:rsid w:val="00220ADF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B7A"/>
    <w:rsid w:val="00233E78"/>
    <w:rsid w:val="00234C89"/>
    <w:rsid w:val="00236A97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466C"/>
    <w:rsid w:val="00276584"/>
    <w:rsid w:val="0027699E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2C8A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55"/>
    <w:rsid w:val="002D2C27"/>
    <w:rsid w:val="002D360F"/>
    <w:rsid w:val="002D5411"/>
    <w:rsid w:val="002D56C1"/>
    <w:rsid w:val="002D7D35"/>
    <w:rsid w:val="002E07AC"/>
    <w:rsid w:val="002E150B"/>
    <w:rsid w:val="002E1E65"/>
    <w:rsid w:val="002E1F9A"/>
    <w:rsid w:val="002E35EF"/>
    <w:rsid w:val="002E3F12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493D"/>
    <w:rsid w:val="003052A4"/>
    <w:rsid w:val="003052CD"/>
    <w:rsid w:val="003061BC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6C13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3C0"/>
    <w:rsid w:val="00385BC9"/>
    <w:rsid w:val="00385C91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224C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189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478C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000"/>
    <w:rsid w:val="00422820"/>
    <w:rsid w:val="00423233"/>
    <w:rsid w:val="004264B9"/>
    <w:rsid w:val="004270C7"/>
    <w:rsid w:val="004278C7"/>
    <w:rsid w:val="00430310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1F23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349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480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3D96"/>
    <w:rsid w:val="004C40D8"/>
    <w:rsid w:val="004C42D8"/>
    <w:rsid w:val="004C49DE"/>
    <w:rsid w:val="004C5BD6"/>
    <w:rsid w:val="004C5CA2"/>
    <w:rsid w:val="004C76E7"/>
    <w:rsid w:val="004C7AC9"/>
    <w:rsid w:val="004D08BF"/>
    <w:rsid w:val="004D2550"/>
    <w:rsid w:val="004D445E"/>
    <w:rsid w:val="004D6729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E7370"/>
    <w:rsid w:val="004F2727"/>
    <w:rsid w:val="004F29DA"/>
    <w:rsid w:val="004F35A7"/>
    <w:rsid w:val="004F3D7C"/>
    <w:rsid w:val="004F4026"/>
    <w:rsid w:val="004F6104"/>
    <w:rsid w:val="004F61A2"/>
    <w:rsid w:val="004F67BA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3EDE"/>
    <w:rsid w:val="00514750"/>
    <w:rsid w:val="00514FC6"/>
    <w:rsid w:val="00515EA9"/>
    <w:rsid w:val="005164FC"/>
    <w:rsid w:val="00517F20"/>
    <w:rsid w:val="0052246F"/>
    <w:rsid w:val="005224CD"/>
    <w:rsid w:val="00522E30"/>
    <w:rsid w:val="00523200"/>
    <w:rsid w:val="00524859"/>
    <w:rsid w:val="00524E87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56ECB"/>
    <w:rsid w:val="0056185A"/>
    <w:rsid w:val="00562B8D"/>
    <w:rsid w:val="00566328"/>
    <w:rsid w:val="00566601"/>
    <w:rsid w:val="00566799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D0C"/>
    <w:rsid w:val="00587F10"/>
    <w:rsid w:val="005906D2"/>
    <w:rsid w:val="00591928"/>
    <w:rsid w:val="00593144"/>
    <w:rsid w:val="005955C6"/>
    <w:rsid w:val="005973A7"/>
    <w:rsid w:val="0059791C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18D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6C12"/>
    <w:rsid w:val="005C7320"/>
    <w:rsid w:val="005C7593"/>
    <w:rsid w:val="005D0AFC"/>
    <w:rsid w:val="005D0D82"/>
    <w:rsid w:val="005D2020"/>
    <w:rsid w:val="005D205B"/>
    <w:rsid w:val="005D3347"/>
    <w:rsid w:val="005D354A"/>
    <w:rsid w:val="005D45FF"/>
    <w:rsid w:val="005D5204"/>
    <w:rsid w:val="005D5AA1"/>
    <w:rsid w:val="005D5C75"/>
    <w:rsid w:val="005D663B"/>
    <w:rsid w:val="005D66B3"/>
    <w:rsid w:val="005E03CA"/>
    <w:rsid w:val="005E0476"/>
    <w:rsid w:val="005E048B"/>
    <w:rsid w:val="005E0A8E"/>
    <w:rsid w:val="005E0B53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68D"/>
    <w:rsid w:val="005F797B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4FE0"/>
    <w:rsid w:val="00615C23"/>
    <w:rsid w:val="00615E40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052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1B34"/>
    <w:rsid w:val="00671B99"/>
    <w:rsid w:val="00673269"/>
    <w:rsid w:val="006734B3"/>
    <w:rsid w:val="00674477"/>
    <w:rsid w:val="00674F65"/>
    <w:rsid w:val="0067528E"/>
    <w:rsid w:val="006759B2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563"/>
    <w:rsid w:val="006A1E93"/>
    <w:rsid w:val="006A2477"/>
    <w:rsid w:val="006A29A3"/>
    <w:rsid w:val="006A2C43"/>
    <w:rsid w:val="006A315E"/>
    <w:rsid w:val="006A3651"/>
    <w:rsid w:val="006A5F59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507"/>
    <w:rsid w:val="006F071B"/>
    <w:rsid w:val="006F078C"/>
    <w:rsid w:val="006F2D5B"/>
    <w:rsid w:val="006F48FE"/>
    <w:rsid w:val="006F543F"/>
    <w:rsid w:val="006F6D39"/>
    <w:rsid w:val="007021B2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539A"/>
    <w:rsid w:val="0071629B"/>
    <w:rsid w:val="007171A8"/>
    <w:rsid w:val="007178C7"/>
    <w:rsid w:val="0072075C"/>
    <w:rsid w:val="00725D74"/>
    <w:rsid w:val="007263FD"/>
    <w:rsid w:val="00726970"/>
    <w:rsid w:val="007273A3"/>
    <w:rsid w:val="007279AC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377D7"/>
    <w:rsid w:val="00741532"/>
    <w:rsid w:val="00742294"/>
    <w:rsid w:val="00743506"/>
    <w:rsid w:val="00745641"/>
    <w:rsid w:val="00745728"/>
    <w:rsid w:val="0074736C"/>
    <w:rsid w:val="0075041B"/>
    <w:rsid w:val="00750703"/>
    <w:rsid w:val="007508C2"/>
    <w:rsid w:val="00753090"/>
    <w:rsid w:val="00754CEE"/>
    <w:rsid w:val="007577FF"/>
    <w:rsid w:val="00757AA8"/>
    <w:rsid w:val="00757EA5"/>
    <w:rsid w:val="007612B5"/>
    <w:rsid w:val="00762010"/>
    <w:rsid w:val="00762C80"/>
    <w:rsid w:val="00762F33"/>
    <w:rsid w:val="00763732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399"/>
    <w:rsid w:val="0078068C"/>
    <w:rsid w:val="00780917"/>
    <w:rsid w:val="007823F9"/>
    <w:rsid w:val="00782594"/>
    <w:rsid w:val="00784407"/>
    <w:rsid w:val="00785079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8FC"/>
    <w:rsid w:val="007A6C39"/>
    <w:rsid w:val="007B066F"/>
    <w:rsid w:val="007B0CA2"/>
    <w:rsid w:val="007B205A"/>
    <w:rsid w:val="007B21FD"/>
    <w:rsid w:val="007B390E"/>
    <w:rsid w:val="007B4529"/>
    <w:rsid w:val="007B5742"/>
    <w:rsid w:val="007B624C"/>
    <w:rsid w:val="007B6ADE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435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2C7"/>
    <w:rsid w:val="00802F79"/>
    <w:rsid w:val="00802FF1"/>
    <w:rsid w:val="0080403A"/>
    <w:rsid w:val="00804068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27138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6B23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7E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4B64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3C61"/>
    <w:rsid w:val="008C4E22"/>
    <w:rsid w:val="008C4F68"/>
    <w:rsid w:val="008C5199"/>
    <w:rsid w:val="008C5919"/>
    <w:rsid w:val="008C7E75"/>
    <w:rsid w:val="008D2E0E"/>
    <w:rsid w:val="008D3286"/>
    <w:rsid w:val="008D4A26"/>
    <w:rsid w:val="008D4CDE"/>
    <w:rsid w:val="008E25CA"/>
    <w:rsid w:val="008E2E80"/>
    <w:rsid w:val="008E464A"/>
    <w:rsid w:val="008E6290"/>
    <w:rsid w:val="008E66E2"/>
    <w:rsid w:val="008E7846"/>
    <w:rsid w:val="008F05B0"/>
    <w:rsid w:val="008F0A3D"/>
    <w:rsid w:val="008F23FD"/>
    <w:rsid w:val="008F26F6"/>
    <w:rsid w:val="008F2828"/>
    <w:rsid w:val="008F30D8"/>
    <w:rsid w:val="00900A3E"/>
    <w:rsid w:val="00900BC2"/>
    <w:rsid w:val="00900F55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772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2EFF"/>
    <w:rsid w:val="00984656"/>
    <w:rsid w:val="0098467B"/>
    <w:rsid w:val="00984C12"/>
    <w:rsid w:val="00984D02"/>
    <w:rsid w:val="0098567F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1B1"/>
    <w:rsid w:val="009B33C9"/>
    <w:rsid w:val="009B3B3F"/>
    <w:rsid w:val="009B46DF"/>
    <w:rsid w:val="009B6443"/>
    <w:rsid w:val="009B732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0D7"/>
    <w:rsid w:val="009D0B63"/>
    <w:rsid w:val="009D1012"/>
    <w:rsid w:val="009D1122"/>
    <w:rsid w:val="009D1326"/>
    <w:rsid w:val="009D158A"/>
    <w:rsid w:val="009D17D4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E2C"/>
    <w:rsid w:val="00A34325"/>
    <w:rsid w:val="00A344AC"/>
    <w:rsid w:val="00A34635"/>
    <w:rsid w:val="00A35D1A"/>
    <w:rsid w:val="00A35D57"/>
    <w:rsid w:val="00A36F28"/>
    <w:rsid w:val="00A36F78"/>
    <w:rsid w:val="00A412A2"/>
    <w:rsid w:val="00A41C93"/>
    <w:rsid w:val="00A41F01"/>
    <w:rsid w:val="00A4254F"/>
    <w:rsid w:val="00A42ABB"/>
    <w:rsid w:val="00A449F3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989"/>
    <w:rsid w:val="00A82F1B"/>
    <w:rsid w:val="00A830E2"/>
    <w:rsid w:val="00A83D68"/>
    <w:rsid w:val="00A852B6"/>
    <w:rsid w:val="00A86C53"/>
    <w:rsid w:val="00A86F51"/>
    <w:rsid w:val="00A90622"/>
    <w:rsid w:val="00A90CED"/>
    <w:rsid w:val="00A9171A"/>
    <w:rsid w:val="00A9174F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359"/>
    <w:rsid w:val="00AA46A5"/>
    <w:rsid w:val="00AA4E84"/>
    <w:rsid w:val="00AB0217"/>
    <w:rsid w:val="00AB0F5F"/>
    <w:rsid w:val="00AB1637"/>
    <w:rsid w:val="00AB180A"/>
    <w:rsid w:val="00AB2922"/>
    <w:rsid w:val="00AB2E01"/>
    <w:rsid w:val="00AB3330"/>
    <w:rsid w:val="00AB58F3"/>
    <w:rsid w:val="00AB5B82"/>
    <w:rsid w:val="00AC0D22"/>
    <w:rsid w:val="00AC19E2"/>
    <w:rsid w:val="00AC2B0B"/>
    <w:rsid w:val="00AC2DB5"/>
    <w:rsid w:val="00AC345B"/>
    <w:rsid w:val="00AC3BC6"/>
    <w:rsid w:val="00AC63C6"/>
    <w:rsid w:val="00AD0215"/>
    <w:rsid w:val="00AD157F"/>
    <w:rsid w:val="00AD169A"/>
    <w:rsid w:val="00AD1C8A"/>
    <w:rsid w:val="00AD2BC5"/>
    <w:rsid w:val="00AD2D8A"/>
    <w:rsid w:val="00AD2F49"/>
    <w:rsid w:val="00AD3598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5E55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4F23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B25"/>
    <w:rsid w:val="00B63E38"/>
    <w:rsid w:val="00B67BD3"/>
    <w:rsid w:val="00B70DD9"/>
    <w:rsid w:val="00B71F6F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7358"/>
    <w:rsid w:val="00BD7EC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179"/>
    <w:rsid w:val="00BF0DDF"/>
    <w:rsid w:val="00BF127A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2A7E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3170"/>
    <w:rsid w:val="00C2540D"/>
    <w:rsid w:val="00C254CB"/>
    <w:rsid w:val="00C267E4"/>
    <w:rsid w:val="00C26987"/>
    <w:rsid w:val="00C26E20"/>
    <w:rsid w:val="00C3082E"/>
    <w:rsid w:val="00C30BE2"/>
    <w:rsid w:val="00C31A64"/>
    <w:rsid w:val="00C31F7E"/>
    <w:rsid w:val="00C334EF"/>
    <w:rsid w:val="00C33A6D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54F6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6E21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3424"/>
    <w:rsid w:val="00CB4350"/>
    <w:rsid w:val="00CB519B"/>
    <w:rsid w:val="00CB6517"/>
    <w:rsid w:val="00CB762D"/>
    <w:rsid w:val="00CB76E3"/>
    <w:rsid w:val="00CC2ABE"/>
    <w:rsid w:val="00CC3657"/>
    <w:rsid w:val="00CC3903"/>
    <w:rsid w:val="00CC44E5"/>
    <w:rsid w:val="00CC483D"/>
    <w:rsid w:val="00CC4FD4"/>
    <w:rsid w:val="00CC6E86"/>
    <w:rsid w:val="00CC7159"/>
    <w:rsid w:val="00CC7F62"/>
    <w:rsid w:val="00CD015A"/>
    <w:rsid w:val="00CD2ECF"/>
    <w:rsid w:val="00CD4875"/>
    <w:rsid w:val="00CD6D22"/>
    <w:rsid w:val="00CD6F69"/>
    <w:rsid w:val="00CD7AD2"/>
    <w:rsid w:val="00CE2BAB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526C"/>
    <w:rsid w:val="00D064EF"/>
    <w:rsid w:val="00D06B1B"/>
    <w:rsid w:val="00D1051E"/>
    <w:rsid w:val="00D11165"/>
    <w:rsid w:val="00D1228C"/>
    <w:rsid w:val="00D12C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6AFD"/>
    <w:rsid w:val="00D2705C"/>
    <w:rsid w:val="00D27230"/>
    <w:rsid w:val="00D27A8C"/>
    <w:rsid w:val="00D27D2E"/>
    <w:rsid w:val="00D3026F"/>
    <w:rsid w:val="00D3207B"/>
    <w:rsid w:val="00D324B3"/>
    <w:rsid w:val="00D33721"/>
    <w:rsid w:val="00D33EEC"/>
    <w:rsid w:val="00D352F3"/>
    <w:rsid w:val="00D4124B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3D03"/>
    <w:rsid w:val="00D94674"/>
    <w:rsid w:val="00D967C1"/>
    <w:rsid w:val="00D96E9A"/>
    <w:rsid w:val="00DA09CB"/>
    <w:rsid w:val="00DA1222"/>
    <w:rsid w:val="00DA218C"/>
    <w:rsid w:val="00DA34E5"/>
    <w:rsid w:val="00DA37BD"/>
    <w:rsid w:val="00DA4395"/>
    <w:rsid w:val="00DA4AE3"/>
    <w:rsid w:val="00DA51C6"/>
    <w:rsid w:val="00DA688B"/>
    <w:rsid w:val="00DB0DC1"/>
    <w:rsid w:val="00DB181C"/>
    <w:rsid w:val="00DB1890"/>
    <w:rsid w:val="00DB39DB"/>
    <w:rsid w:val="00DB5DAC"/>
    <w:rsid w:val="00DB60CA"/>
    <w:rsid w:val="00DB60D2"/>
    <w:rsid w:val="00DB6607"/>
    <w:rsid w:val="00DB6A6E"/>
    <w:rsid w:val="00DB6AC6"/>
    <w:rsid w:val="00DC0E93"/>
    <w:rsid w:val="00DC237A"/>
    <w:rsid w:val="00DC29ED"/>
    <w:rsid w:val="00DC3009"/>
    <w:rsid w:val="00DC36F9"/>
    <w:rsid w:val="00DC3E5E"/>
    <w:rsid w:val="00DC57B6"/>
    <w:rsid w:val="00DC6684"/>
    <w:rsid w:val="00DC6B98"/>
    <w:rsid w:val="00DD186B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B70"/>
    <w:rsid w:val="00DE1FC7"/>
    <w:rsid w:val="00DE248F"/>
    <w:rsid w:val="00DE3FF1"/>
    <w:rsid w:val="00DE4853"/>
    <w:rsid w:val="00DE4CCC"/>
    <w:rsid w:val="00DE4FBC"/>
    <w:rsid w:val="00DE6294"/>
    <w:rsid w:val="00DE6D8F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64B8"/>
    <w:rsid w:val="00E2731F"/>
    <w:rsid w:val="00E301A3"/>
    <w:rsid w:val="00E308B9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57E67"/>
    <w:rsid w:val="00E61973"/>
    <w:rsid w:val="00E626C6"/>
    <w:rsid w:val="00E62E16"/>
    <w:rsid w:val="00E6312F"/>
    <w:rsid w:val="00E65DB6"/>
    <w:rsid w:val="00E67109"/>
    <w:rsid w:val="00E706F3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3A65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1A89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2F82"/>
    <w:rsid w:val="00EE333B"/>
    <w:rsid w:val="00EE356A"/>
    <w:rsid w:val="00EE38E4"/>
    <w:rsid w:val="00EE3CDB"/>
    <w:rsid w:val="00EE4B23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4303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7FF"/>
    <w:rsid w:val="00F5585C"/>
    <w:rsid w:val="00F56274"/>
    <w:rsid w:val="00F56FF7"/>
    <w:rsid w:val="00F5721A"/>
    <w:rsid w:val="00F57752"/>
    <w:rsid w:val="00F61CEA"/>
    <w:rsid w:val="00F61E08"/>
    <w:rsid w:val="00F61F45"/>
    <w:rsid w:val="00F63C84"/>
    <w:rsid w:val="00F63EA6"/>
    <w:rsid w:val="00F70EBA"/>
    <w:rsid w:val="00F71D0B"/>
    <w:rsid w:val="00F7318A"/>
    <w:rsid w:val="00F73951"/>
    <w:rsid w:val="00F74B1B"/>
    <w:rsid w:val="00F74EDB"/>
    <w:rsid w:val="00F7558B"/>
    <w:rsid w:val="00F75629"/>
    <w:rsid w:val="00F7618B"/>
    <w:rsid w:val="00F807B8"/>
    <w:rsid w:val="00F80993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4CD"/>
    <w:rsid w:val="00F956E1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6CBB"/>
    <w:rsid w:val="00FB7A6C"/>
    <w:rsid w:val="00FC0EAF"/>
    <w:rsid w:val="00FC1085"/>
    <w:rsid w:val="00FC393C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101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qFormat="1"/>
    <w:lsdException w:name="heading 8" w:uiPriority="9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F1430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uiPriority w:val="9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uiPriority w:val="9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uiPriority w:val="9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uiPriority w:val="99"/>
    <w:rsid w:val="004E445E"/>
    <w:rPr>
      <w:sz w:val="16"/>
      <w:szCs w:val="16"/>
    </w:rPr>
  </w:style>
  <w:style w:type="paragraph" w:styleId="afff9">
    <w:name w:val="annotation text"/>
    <w:basedOn w:val="a3"/>
    <w:link w:val="afffa"/>
    <w:uiPriority w:val="99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uiPriority w:val="9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uiPriority w:val="9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uiPriority w:val="9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uiPriority w:val="99"/>
    <w:rsid w:val="00A73B39"/>
    <w:rPr>
      <w:b/>
      <w:bCs/>
    </w:rPr>
  </w:style>
  <w:style w:type="character" w:customStyle="1" w:styleId="afffff1">
    <w:name w:val="Тема примечания Знак"/>
    <w:link w:val="afffff0"/>
    <w:uiPriority w:val="99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6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character" w:customStyle="1" w:styleId="afff7">
    <w:name w:val="Абзац списка Знак"/>
    <w:basedOn w:val="a4"/>
    <w:link w:val="afff6"/>
    <w:uiPriority w:val="34"/>
    <w:locked/>
    <w:rsid w:val="00CB3424"/>
    <w:rPr>
      <w:sz w:val="24"/>
      <w:szCs w:val="24"/>
    </w:rPr>
  </w:style>
  <w:style w:type="numbering" w:customStyle="1" w:styleId="84">
    <w:name w:val="Нет списка8"/>
    <w:next w:val="a6"/>
    <w:uiPriority w:val="99"/>
    <w:semiHidden/>
    <w:unhideWhenUsed/>
    <w:rsid w:val="00EE4B23"/>
  </w:style>
  <w:style w:type="paragraph" w:customStyle="1" w:styleId="afffffffff1">
    <w:name w:val="бычный"/>
    <w:rsid w:val="00EE4B23"/>
    <w:pPr>
      <w:widowControl w:val="0"/>
      <w:ind w:firstLine="709"/>
      <w:jc w:val="both"/>
    </w:pPr>
    <w:rPr>
      <w:rFonts w:ascii="Journal" w:hAnsi="Journ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qFormat="1"/>
    <w:lsdException w:name="heading 8" w:uiPriority="9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F1430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uiPriority w:val="9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uiPriority w:val="9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uiPriority w:val="9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uiPriority w:val="99"/>
    <w:rsid w:val="004E445E"/>
    <w:rPr>
      <w:sz w:val="16"/>
      <w:szCs w:val="16"/>
    </w:rPr>
  </w:style>
  <w:style w:type="paragraph" w:styleId="afff9">
    <w:name w:val="annotation text"/>
    <w:basedOn w:val="a3"/>
    <w:link w:val="afffa"/>
    <w:uiPriority w:val="99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uiPriority w:val="9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uiPriority w:val="9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uiPriority w:val="9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uiPriority w:val="99"/>
    <w:rsid w:val="00A73B39"/>
    <w:rPr>
      <w:b/>
      <w:bCs/>
    </w:rPr>
  </w:style>
  <w:style w:type="character" w:customStyle="1" w:styleId="afffff1">
    <w:name w:val="Тема примечания Знак"/>
    <w:link w:val="afffff0"/>
    <w:uiPriority w:val="99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6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character" w:customStyle="1" w:styleId="afff7">
    <w:name w:val="Абзац списка Знак"/>
    <w:basedOn w:val="a4"/>
    <w:link w:val="afff6"/>
    <w:uiPriority w:val="34"/>
    <w:locked/>
    <w:rsid w:val="00CB3424"/>
    <w:rPr>
      <w:sz w:val="24"/>
      <w:szCs w:val="24"/>
    </w:rPr>
  </w:style>
  <w:style w:type="numbering" w:customStyle="1" w:styleId="84">
    <w:name w:val="Нет списка8"/>
    <w:next w:val="a6"/>
    <w:uiPriority w:val="99"/>
    <w:semiHidden/>
    <w:unhideWhenUsed/>
    <w:rsid w:val="00EE4B23"/>
  </w:style>
  <w:style w:type="paragraph" w:customStyle="1" w:styleId="afffffffff1">
    <w:name w:val="бычный"/>
    <w:rsid w:val="00EE4B23"/>
    <w:pPr>
      <w:widowControl w:val="0"/>
      <w:ind w:firstLine="709"/>
      <w:jc w:val="both"/>
    </w:pPr>
    <w:rPr>
      <w:rFonts w:ascii="Journal" w:hAnsi="Journ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A458F66ECD98817738EE5C2F7050B3DCA745DAC8AA53C774B1A3BFE87644BJ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31E7C-AA8C-4B22-A1BF-6DBD5AB71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49</Pages>
  <Words>17865</Words>
  <Characters>126906</Characters>
  <Application>Microsoft Office Word</Application>
  <DocSecurity>0</DocSecurity>
  <Lines>1057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144483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Ришава Кристина Елвиевна</cp:lastModifiedBy>
  <cp:revision>37</cp:revision>
  <cp:lastPrinted>2016-12-09T12:41:00Z</cp:lastPrinted>
  <dcterms:created xsi:type="dcterms:W3CDTF">2016-05-17T08:09:00Z</dcterms:created>
  <dcterms:modified xsi:type="dcterms:W3CDTF">2016-12-09T12:43:00Z</dcterms:modified>
</cp:coreProperties>
</file>