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9A3EEB" w:rsidRPr="009A3EEB">
        <w:rPr>
          <w:rFonts w:ascii="Franklin Gothic Book" w:hAnsi="Franklin Gothic Book"/>
          <w:sz w:val="28"/>
          <w:szCs w:val="28"/>
        </w:rPr>
        <w:t xml:space="preserve">сменно-запасных частей к погрузчику </w:t>
      </w:r>
      <w:proofErr w:type="spellStart"/>
      <w:r w:rsidR="009A3EEB" w:rsidRPr="009A3EEB">
        <w:rPr>
          <w:rFonts w:ascii="Franklin Gothic Book" w:hAnsi="Franklin Gothic Book"/>
          <w:sz w:val="28"/>
          <w:szCs w:val="28"/>
        </w:rPr>
        <w:t>Камацу</w:t>
      </w:r>
      <w:proofErr w:type="spellEnd"/>
      <w:r w:rsidR="009A3EEB" w:rsidRPr="009A3EEB">
        <w:rPr>
          <w:rFonts w:ascii="Franklin Gothic Book" w:hAnsi="Franklin Gothic Book"/>
          <w:sz w:val="28"/>
          <w:szCs w:val="28"/>
        </w:rPr>
        <w:t>, бортовой № 82, зав. № 52209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376F56">
        <w:rPr>
          <w:rFonts w:ascii="Franklin Gothic Book" w:hAnsi="Franklin Gothic Book"/>
          <w:sz w:val="28"/>
          <w:szCs w:val="28"/>
        </w:rPr>
        <w:t>08.0</w:t>
      </w:r>
      <w:bookmarkStart w:id="0" w:name="_GoBack"/>
      <w:bookmarkEnd w:id="0"/>
      <w:r w:rsidR="00376F56">
        <w:rPr>
          <w:rFonts w:ascii="Franklin Gothic Book" w:hAnsi="Franklin Gothic Book"/>
          <w:sz w:val="28"/>
          <w:szCs w:val="28"/>
        </w:rPr>
        <w:t>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76F56"/>
    <w:rsid w:val="003F0F44"/>
    <w:rsid w:val="00471B71"/>
    <w:rsid w:val="004E4997"/>
    <w:rsid w:val="00764D14"/>
    <w:rsid w:val="009A3EEB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13</cp:revision>
  <dcterms:created xsi:type="dcterms:W3CDTF">2016-05-06T10:25:00Z</dcterms:created>
  <dcterms:modified xsi:type="dcterms:W3CDTF">2016-06-09T05:53:00Z</dcterms:modified>
</cp:coreProperties>
</file>