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0</w:t>
      </w:r>
      <w:r w:rsidR="0023430D">
        <w:rPr>
          <w:rFonts w:ascii="Franklin Gothic Book" w:hAnsi="Franklin Gothic Book"/>
          <w:b/>
          <w:snapToGrid/>
          <w:sz w:val="24"/>
          <w:szCs w:val="24"/>
        </w:rPr>
        <w:t>9</w:t>
      </w:r>
      <w:r w:rsidR="00BC65D1">
        <w:rPr>
          <w:rFonts w:ascii="Franklin Gothic Book" w:hAnsi="Franklin Gothic Book"/>
          <w:b/>
          <w:snapToGrid/>
          <w:sz w:val="24"/>
          <w:szCs w:val="24"/>
        </w:rPr>
        <w:t>-К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1A29DD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23430D" w:rsidRDefault="0023430D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23430D" w:rsidRPr="00123546" w:rsidRDefault="0023430D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C6DAB">
        <w:rPr>
          <w:rFonts w:ascii="Franklin Gothic Book" w:hAnsi="Franklin Gothic Book"/>
          <w:snapToGrid/>
          <w:sz w:val="24"/>
          <w:szCs w:val="24"/>
        </w:rPr>
        <w:t>0</w:t>
      </w:r>
      <w:r w:rsidR="00D86C75">
        <w:rPr>
          <w:rFonts w:ascii="Franklin Gothic Book" w:hAnsi="Franklin Gothic Book"/>
          <w:snapToGrid/>
          <w:sz w:val="24"/>
          <w:szCs w:val="24"/>
        </w:rPr>
        <w:t>9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C6DAB">
        <w:rPr>
          <w:rFonts w:ascii="Franklin Gothic Book" w:hAnsi="Franklin Gothic Book"/>
          <w:snapToGrid/>
          <w:sz w:val="24"/>
          <w:szCs w:val="24"/>
        </w:rPr>
        <w:t>февраля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430D7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>: открытый запрос 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5C24C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3430D">
              <w:rPr>
                <w:rFonts w:ascii="Franklin Gothic Book" w:hAnsi="Franklin Gothic Book"/>
                <w:sz w:val="24"/>
                <w:szCs w:val="24"/>
              </w:rPr>
              <w:t>Приобретение СЗЧ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C07CE" w:rsidRPr="001909AA" w:rsidRDefault="004C07CE" w:rsidP="001909AA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168AD" w:rsidRPr="008168AD">
              <w:rPr>
                <w:rFonts w:ascii="Franklin Gothic Book" w:hAnsi="Franklin Gothic Book"/>
                <w:color w:val="0000FF"/>
              </w:rPr>
              <w:t>www.nmtp.info</w:t>
            </w:r>
            <w:r w:rsidR="008168AD" w:rsidRPr="008168AD">
              <w:rPr>
                <w:rFonts w:ascii="Franklin Gothic Book" w:hAnsi="Franklin Gothic Book"/>
                <w:color w:val="0000FF"/>
                <w:u w:val="single"/>
              </w:rPr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23430D">
              <w:rPr>
                <w:rFonts w:ascii="Franklin Gothic Book" w:hAnsi="Franklin Gothic Book"/>
                <w:snapToGrid/>
                <w:sz w:val="24"/>
                <w:szCs w:val="24"/>
              </w:rPr>
              <w:t>253 312,68</w:t>
            </w:r>
            <w:r w:rsidR="00BC65D1" w:rsidRPr="00BC65D1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(</w:t>
            </w:r>
            <w:r w:rsidR="0023430D">
              <w:rPr>
                <w:rFonts w:ascii="Franklin Gothic Book" w:hAnsi="Franklin Gothic Book"/>
                <w:snapToGrid/>
                <w:sz w:val="24"/>
                <w:szCs w:val="24"/>
              </w:rPr>
              <w:t>двести пятьдесят три тысячи триста двенадцать</w:t>
            </w:r>
            <w:r w:rsidR="00BC65D1" w:rsidRPr="00BC65D1">
              <w:rPr>
                <w:rFonts w:ascii="Franklin Gothic Book" w:hAnsi="Franklin Gothic Book"/>
                <w:snapToGrid/>
                <w:sz w:val="24"/>
                <w:szCs w:val="24"/>
              </w:rPr>
              <w:t>) рубл</w:t>
            </w:r>
            <w:r w:rsidR="0023430D">
              <w:rPr>
                <w:rFonts w:ascii="Franklin Gothic Book" w:hAnsi="Franklin Gothic Book"/>
                <w:snapToGrid/>
                <w:sz w:val="24"/>
                <w:szCs w:val="24"/>
              </w:rPr>
              <w:t>ей 68 копеек</w:t>
            </w:r>
            <w:r w:rsidR="00BC65D1" w:rsidRPr="00BC65D1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23430D" w:rsidRDefault="0023430D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23430D" w:rsidRDefault="0023430D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Папулов Д.В.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D86C75" w:rsidRDefault="00D86C75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 М.</w:t>
      </w:r>
      <w:proofErr w:type="gramStart"/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proofErr w:type="gramEnd"/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1677C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1677C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1677C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CA6114" w:rsidRDefault="00D86C75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бюджетного управления ОАО «НМТП»</w:t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Зеленская Г.П.</w:t>
      </w:r>
    </w:p>
    <w:p w:rsidR="00D86C75" w:rsidRPr="00FD3108" w:rsidRDefault="00D86C75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1C295A" w:rsidRDefault="001C295A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1D0E81" w:rsidRPr="001D0E81" w:rsidRDefault="003219CD" w:rsidP="001909AA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A6114" w:rsidRPr="00CA6114">
        <w:rPr>
          <w:rFonts w:ascii="Franklin Gothic Book" w:hAnsi="Franklin Gothic Book"/>
          <w:sz w:val="24"/>
          <w:szCs w:val="24"/>
        </w:rPr>
        <w:t>Председатель комиссии Терентьев И.В. сообщил всем присутствующим о возможности подать заявки на участие в закупке, изменить или отозвать поданные заявки на участие в закупке</w:t>
      </w:r>
      <w:r w:rsidR="00D32928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2C740E" w:rsidRDefault="005C4F33" w:rsidP="00554F14">
      <w:pPr>
        <w:pStyle w:val="a7"/>
        <w:tabs>
          <w:tab w:val="left" w:pos="0"/>
        </w:tabs>
        <w:spacing w:line="240" w:lineRule="auto"/>
        <w:ind w:right="18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8A6D37">
        <w:rPr>
          <w:rFonts w:ascii="Franklin Gothic Book" w:hAnsi="Franklin Gothic Book"/>
          <w:sz w:val="24"/>
          <w:szCs w:val="24"/>
        </w:rPr>
        <w:t>закупку</w:t>
      </w:r>
      <w:r w:rsidR="00E86885" w:rsidRPr="001D0E81">
        <w:rPr>
          <w:rFonts w:ascii="Franklin Gothic Book" w:hAnsi="Franklin Gothic Book"/>
          <w:sz w:val="24"/>
          <w:szCs w:val="24"/>
        </w:rPr>
        <w:t xml:space="preserve"> </w:t>
      </w:r>
      <w:r w:rsidR="0023430D">
        <w:rPr>
          <w:rFonts w:ascii="Franklin Gothic Book" w:hAnsi="Franklin Gothic Book"/>
          <w:sz w:val="24"/>
          <w:szCs w:val="24"/>
        </w:rPr>
        <w:t>на приобретение СЗЧ</w:t>
      </w:r>
      <w:r w:rsidR="00CA6114">
        <w:rPr>
          <w:rFonts w:ascii="Franklin Gothic Book" w:hAnsi="Franklin Gothic Book"/>
          <w:sz w:val="24"/>
          <w:szCs w:val="24"/>
        </w:rPr>
        <w:t xml:space="preserve"> 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596E4D" w:rsidRPr="001D0E81">
        <w:rPr>
          <w:rFonts w:ascii="Franklin Gothic Book" w:hAnsi="Franklin Gothic Book"/>
          <w:color w:val="000000"/>
          <w:sz w:val="24"/>
          <w:szCs w:val="24"/>
        </w:rPr>
        <w:t>предста</w:t>
      </w:r>
      <w:r w:rsidR="00177103" w:rsidRPr="001D0E81">
        <w:rPr>
          <w:rFonts w:ascii="Franklin Gothic Book" w:hAnsi="Franklin Gothic Book"/>
          <w:color w:val="000000"/>
          <w:sz w:val="24"/>
          <w:szCs w:val="24"/>
        </w:rPr>
        <w:t>влен</w:t>
      </w:r>
      <w:r w:rsidR="00A06B38" w:rsidRPr="001D0E81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23430D">
        <w:rPr>
          <w:rFonts w:ascii="Franklin Gothic Book" w:hAnsi="Franklin Gothic Book"/>
          <w:color w:val="000000"/>
          <w:sz w:val="24"/>
          <w:szCs w:val="24"/>
        </w:rPr>
        <w:t>1</w:t>
      </w:r>
      <w:r w:rsidR="00FE2572" w:rsidRPr="001D0E81">
        <w:rPr>
          <w:rFonts w:ascii="Franklin Gothic Book" w:hAnsi="Franklin Gothic Book"/>
          <w:color w:val="000000"/>
          <w:sz w:val="24"/>
          <w:szCs w:val="24"/>
        </w:rPr>
        <w:t xml:space="preserve"> (</w:t>
      </w:r>
      <w:r w:rsidR="0023430D">
        <w:rPr>
          <w:rFonts w:ascii="Franklin Gothic Book" w:hAnsi="Franklin Gothic Book"/>
          <w:color w:val="000000"/>
          <w:sz w:val="24"/>
          <w:szCs w:val="24"/>
        </w:rPr>
        <w:t>один</w:t>
      </w:r>
      <w:r w:rsidR="00553CE5" w:rsidRPr="001D0E81">
        <w:rPr>
          <w:rFonts w:ascii="Franklin Gothic Book" w:hAnsi="Franklin Gothic Book"/>
          <w:color w:val="000000"/>
          <w:sz w:val="24"/>
          <w:szCs w:val="24"/>
        </w:rPr>
        <w:t xml:space="preserve">) </w:t>
      </w:r>
      <w:r w:rsidR="002C740E" w:rsidRPr="001D0E81">
        <w:rPr>
          <w:rFonts w:ascii="Franklin Gothic Book" w:hAnsi="Franklin Gothic Book"/>
          <w:color w:val="000000"/>
          <w:sz w:val="24"/>
          <w:szCs w:val="24"/>
        </w:rPr>
        <w:t>запечатанн</w:t>
      </w:r>
      <w:r w:rsidR="00AE64FF">
        <w:rPr>
          <w:rFonts w:ascii="Franklin Gothic Book" w:hAnsi="Franklin Gothic Book"/>
          <w:color w:val="000000"/>
          <w:sz w:val="24"/>
          <w:szCs w:val="24"/>
        </w:rPr>
        <w:t>ы</w:t>
      </w:r>
      <w:r w:rsidR="0023430D">
        <w:rPr>
          <w:rFonts w:ascii="Franklin Gothic Book" w:hAnsi="Franklin Gothic Book"/>
          <w:color w:val="000000"/>
          <w:sz w:val="24"/>
          <w:szCs w:val="24"/>
        </w:rPr>
        <w:t>й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43693A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23430D">
        <w:rPr>
          <w:rFonts w:ascii="Franklin Gothic Book" w:hAnsi="Franklin Gothic Book"/>
          <w:sz w:val="24"/>
          <w:szCs w:val="24"/>
        </w:rPr>
        <w:t>ой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>закупке</w:t>
      </w:r>
      <w:r w:rsidR="002C740E" w:rsidRPr="001D0E81">
        <w:rPr>
          <w:rFonts w:ascii="Franklin Gothic Book" w:hAnsi="Franklin Gothic Book"/>
          <w:sz w:val="24"/>
          <w:szCs w:val="24"/>
        </w:rPr>
        <w:t>.</w:t>
      </w:r>
    </w:p>
    <w:p w:rsidR="000F1059" w:rsidRDefault="002C740E" w:rsidP="00F56236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</w:t>
      </w:r>
      <w:r w:rsidR="0003476C" w:rsidRPr="001D0E81">
        <w:rPr>
          <w:rFonts w:ascii="Franklin Gothic Book" w:hAnsi="Franklin Gothic Book"/>
          <w:sz w:val="24"/>
          <w:szCs w:val="24"/>
        </w:rPr>
        <w:t>ть убедиться в том, что конверт</w:t>
      </w:r>
      <w:r w:rsidR="000610E3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23430D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FE362C">
        <w:rPr>
          <w:rFonts w:ascii="Franklin Gothic Book" w:hAnsi="Franklin Gothic Book"/>
          <w:sz w:val="24"/>
          <w:szCs w:val="24"/>
        </w:rPr>
        <w:t xml:space="preserve">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>надлежащим образо</w:t>
      </w:r>
      <w:r w:rsidR="0003476C" w:rsidRPr="001D0E81">
        <w:rPr>
          <w:rFonts w:ascii="Franklin Gothic Book" w:hAnsi="Franklin Gothic Book"/>
          <w:sz w:val="24"/>
          <w:szCs w:val="24"/>
        </w:rPr>
        <w:t xml:space="preserve">м запечатан </w:t>
      </w:r>
      <w:r w:rsidR="0023430D">
        <w:rPr>
          <w:rFonts w:ascii="Franklin Gothic Book" w:hAnsi="Franklin Gothic Book"/>
          <w:sz w:val="24"/>
          <w:szCs w:val="24"/>
        </w:rPr>
        <w:t>самим участником</w:t>
      </w:r>
      <w:r w:rsidR="001909AA" w:rsidRPr="001909AA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D7E26" w:rsidRPr="001D0E81" w:rsidRDefault="003A4C63" w:rsidP="00F56236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B12FD9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</w:t>
      </w:r>
      <w:r w:rsidR="0043693A" w:rsidRPr="001D0E81">
        <w:rPr>
          <w:rFonts w:ascii="Franklin Gothic Book" w:hAnsi="Franklin Gothic Book"/>
          <w:sz w:val="24"/>
          <w:szCs w:val="24"/>
        </w:rPr>
        <w:t>к</w:t>
      </w:r>
      <w:r w:rsidR="00B12FD9">
        <w:rPr>
          <w:rFonts w:ascii="Franklin Gothic Book" w:hAnsi="Franklin Gothic Book"/>
          <w:sz w:val="24"/>
          <w:szCs w:val="24"/>
        </w:rPr>
        <w:t xml:space="preserve">ами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1A29DD">
        <w:rPr>
          <w:rFonts w:ascii="Franklin Gothic Book" w:hAnsi="Franklin Gothic Book"/>
          <w:sz w:val="24"/>
          <w:szCs w:val="24"/>
        </w:rPr>
        <w:t>Конкурсной</w:t>
      </w:r>
      <w:r w:rsidR="000E1A69" w:rsidRPr="000E1A69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</w:t>
      </w:r>
      <w:r w:rsidR="001A466A" w:rsidRPr="001D0E81">
        <w:rPr>
          <w:rFonts w:ascii="Franklin Gothic Book" w:hAnsi="Franklin Gothic Book"/>
          <w:sz w:val="24"/>
          <w:szCs w:val="24"/>
        </w:rPr>
        <w:t>сии</w:t>
      </w:r>
      <w:r w:rsidR="005D192C" w:rsidRPr="001D0E81">
        <w:rPr>
          <w:rFonts w:ascii="Franklin Gothic Book" w:hAnsi="Franklin Gothic Book"/>
          <w:sz w:val="24"/>
          <w:szCs w:val="24"/>
        </w:rPr>
        <w:t>.</w:t>
      </w:r>
      <w:r w:rsidR="00660D30">
        <w:rPr>
          <w:rFonts w:ascii="Franklin Gothic Book" w:hAnsi="Franklin Gothic Book"/>
          <w:sz w:val="24"/>
          <w:szCs w:val="24"/>
        </w:rPr>
        <w:t xml:space="preserve"> 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Представителей участников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 на процедуре вскрытия конвертов не присутствовало.</w:t>
      </w:r>
    </w:p>
    <w:p w:rsidR="006E6CE7" w:rsidRDefault="006E6CE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>. В конверт</w:t>
      </w:r>
      <w:r w:rsidR="0023430D">
        <w:rPr>
          <w:rFonts w:ascii="Franklin Gothic Book" w:hAnsi="Franklin Gothic Book"/>
          <w:sz w:val="24"/>
          <w:szCs w:val="24"/>
        </w:rPr>
        <w:t>е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 </w:t>
      </w:r>
      <w:r w:rsidR="0043693A" w:rsidRPr="001D0E81">
        <w:rPr>
          <w:rFonts w:ascii="Franklin Gothic Book" w:hAnsi="Franklin Gothic Book"/>
          <w:sz w:val="24"/>
          <w:szCs w:val="24"/>
        </w:rPr>
        <w:t>заявк</w:t>
      </w:r>
      <w:r w:rsidR="0023430D">
        <w:rPr>
          <w:rFonts w:ascii="Franklin Gothic Book" w:hAnsi="Franklin Gothic Book"/>
          <w:sz w:val="24"/>
          <w:szCs w:val="24"/>
        </w:rPr>
        <w:t>ой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="002C740E" w:rsidRPr="001D0E81">
        <w:rPr>
          <w:rFonts w:ascii="Franklin Gothic Book" w:hAnsi="Franklin Gothic Book"/>
          <w:sz w:val="24"/>
          <w:szCs w:val="24"/>
        </w:rPr>
        <w:t>пре</w:t>
      </w:r>
      <w:r w:rsidR="00FB51DD" w:rsidRPr="001D0E81">
        <w:rPr>
          <w:rFonts w:ascii="Franklin Gothic Book" w:hAnsi="Franklin Gothic Book"/>
          <w:sz w:val="24"/>
          <w:szCs w:val="24"/>
        </w:rPr>
        <w:t>дставлен</w:t>
      </w:r>
      <w:r w:rsidR="0023430D">
        <w:rPr>
          <w:rFonts w:ascii="Franklin Gothic Book" w:hAnsi="Franklin Gothic Book"/>
          <w:sz w:val="24"/>
          <w:szCs w:val="24"/>
        </w:rPr>
        <w:t>о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следующ</w:t>
      </w:r>
      <w:r w:rsidR="0023430D">
        <w:rPr>
          <w:rFonts w:ascii="Franklin Gothic Book" w:hAnsi="Franklin Gothic Book"/>
          <w:sz w:val="24"/>
          <w:szCs w:val="24"/>
        </w:rPr>
        <w:t>е</w:t>
      </w:r>
      <w:r w:rsidR="00FB51DD" w:rsidRPr="001D0E81">
        <w:rPr>
          <w:rFonts w:ascii="Franklin Gothic Book" w:hAnsi="Franklin Gothic Book"/>
          <w:sz w:val="24"/>
          <w:szCs w:val="24"/>
        </w:rPr>
        <w:t>е предложени</w:t>
      </w:r>
      <w:r w:rsidR="0023430D">
        <w:rPr>
          <w:rFonts w:ascii="Franklin Gothic Book" w:hAnsi="Franklin Gothic Book"/>
          <w:sz w:val="24"/>
          <w:szCs w:val="24"/>
        </w:rPr>
        <w:t>е</w:t>
      </w:r>
      <w:r w:rsidR="005946DA" w:rsidRPr="001D0E81">
        <w:rPr>
          <w:rFonts w:ascii="Franklin Gothic Book" w:hAnsi="Franklin Gothic Book"/>
          <w:sz w:val="24"/>
          <w:szCs w:val="24"/>
        </w:rPr>
        <w:t>:</w:t>
      </w:r>
    </w:p>
    <w:p w:rsidR="008A6D37" w:rsidRDefault="008A6D3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4111"/>
        <w:gridCol w:w="2126"/>
      </w:tblGrid>
      <w:tr w:rsidR="004802A9" w:rsidRPr="00745385" w:rsidTr="00AD04A0">
        <w:tc>
          <w:tcPr>
            <w:tcW w:w="426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Общая сумма предложения</w:t>
            </w:r>
          </w:p>
        </w:tc>
        <w:tc>
          <w:tcPr>
            <w:tcW w:w="2126" w:type="dxa"/>
          </w:tcPr>
          <w:p w:rsidR="004802A9" w:rsidRPr="00745385" w:rsidRDefault="004802A9" w:rsidP="0080014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Срок </w:t>
            </w:r>
            <w:r w:rsidR="0080014C"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</w:tr>
      <w:tr w:rsidR="004802A9" w:rsidRPr="00745385" w:rsidTr="00AD04A0">
        <w:trPr>
          <w:trHeight w:val="252"/>
        </w:trPr>
        <w:tc>
          <w:tcPr>
            <w:tcW w:w="426" w:type="dxa"/>
            <w:shd w:val="clear" w:color="auto" w:fill="auto"/>
            <w:vAlign w:val="center"/>
          </w:tcPr>
          <w:p w:rsidR="004802A9" w:rsidRPr="00745385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02A9" w:rsidRDefault="00CA6114" w:rsidP="006422C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«</w:t>
            </w:r>
            <w:proofErr w:type="spellStart"/>
            <w:r w:rsidR="0023430D">
              <w:rPr>
                <w:rFonts w:ascii="Franklin Gothic Book" w:hAnsi="Franklin Gothic Book"/>
                <w:b/>
                <w:sz w:val="22"/>
                <w:szCs w:val="24"/>
              </w:rPr>
              <w:t>МорТехСнаб</w:t>
            </w:r>
            <w:proofErr w:type="spellEnd"/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622C7D" w:rsidP="0023430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3539</w:t>
            </w:r>
            <w:r w:rsidR="0023430D">
              <w:rPr>
                <w:rFonts w:ascii="Franklin Gothic Book" w:hAnsi="Franklin Gothic Book"/>
                <w:sz w:val="22"/>
                <w:szCs w:val="24"/>
              </w:rPr>
              <w:t>00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24"/>
              </w:rPr>
              <w:t>Новороссийск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,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ул. </w:t>
            </w:r>
            <w:r w:rsidR="0023430D">
              <w:rPr>
                <w:rFonts w:ascii="Franklin Gothic Book" w:hAnsi="Franklin Gothic Book"/>
                <w:sz w:val="22"/>
                <w:szCs w:val="24"/>
              </w:rPr>
              <w:t>Марата, д. 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23430D" w:rsidP="005F23A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183 960,97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4802A9" w:rsidRPr="008A6D37" w:rsidRDefault="004802A9" w:rsidP="0023430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A6D37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23430D">
              <w:rPr>
                <w:rFonts w:ascii="Franklin Gothic Book" w:hAnsi="Franklin Gothic Book"/>
                <w:sz w:val="22"/>
                <w:szCs w:val="24"/>
              </w:rPr>
              <w:t>сто восемьдесят три тысячи девятьсот шестьдесят</w:t>
            </w:r>
            <w:r w:rsidR="00622C7D">
              <w:rPr>
                <w:rFonts w:ascii="Franklin Gothic Book" w:hAnsi="Franklin Gothic Book"/>
                <w:sz w:val="22"/>
                <w:szCs w:val="24"/>
              </w:rPr>
              <w:t>) рубл</w:t>
            </w:r>
            <w:r w:rsidR="0023430D">
              <w:rPr>
                <w:rFonts w:ascii="Franklin Gothic Book" w:hAnsi="Franklin Gothic Book"/>
                <w:sz w:val="22"/>
                <w:szCs w:val="24"/>
              </w:rPr>
              <w:t>ей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23430D">
              <w:rPr>
                <w:rFonts w:ascii="Franklin Gothic Book" w:hAnsi="Franklin Gothic Book"/>
                <w:sz w:val="22"/>
                <w:szCs w:val="24"/>
              </w:rPr>
              <w:t>97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копеек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с учетом НДС</w:t>
            </w:r>
          </w:p>
        </w:tc>
        <w:tc>
          <w:tcPr>
            <w:tcW w:w="2126" w:type="dxa"/>
            <w:vAlign w:val="center"/>
          </w:tcPr>
          <w:p w:rsidR="004802A9" w:rsidRDefault="00622C7D" w:rsidP="0023430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6</w:t>
            </w:r>
            <w:r w:rsidR="0023430D">
              <w:rPr>
                <w:rFonts w:ascii="Franklin Gothic Book" w:hAnsi="Franklin Gothic Book"/>
                <w:b/>
                <w:sz w:val="22"/>
                <w:szCs w:val="24"/>
              </w:rPr>
              <w:t>5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 календарных дней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Папулов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CA6114" w:rsidRPr="00FD3108" w:rsidRDefault="00D6576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6576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овождению бизнеса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6576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 xml:space="preserve">М.В Савченков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D65764" w:rsidRDefault="00D6576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6576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бюдже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тного управления ОАО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6576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Г.П.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D65764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Зеленская </w:t>
      </w:r>
    </w:p>
    <w:p w:rsidR="00D65764" w:rsidRDefault="00D6576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1677C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</w:t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1677C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="00FC3F4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r w:rsidR="001677C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CA6114" w:rsidRPr="00193CC8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3B44C5" w:rsidRDefault="00CA6114" w:rsidP="00CA611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A6114" w:rsidRPr="00D81B01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D65764">
        <w:rPr>
          <w:rFonts w:ascii="Franklin Gothic Book" w:hAnsi="Franklin Gothic Book"/>
          <w:snapToGrid/>
          <w:sz w:val="24"/>
          <w:szCs w:val="24"/>
        </w:rPr>
        <w:t>л подписан</w:t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  <w:t xml:space="preserve">         12</w:t>
      </w:r>
      <w:r>
        <w:rPr>
          <w:rFonts w:ascii="Franklin Gothic Book" w:hAnsi="Franklin Gothic Book"/>
          <w:snapToGrid/>
          <w:sz w:val="24"/>
          <w:szCs w:val="24"/>
        </w:rPr>
        <w:t xml:space="preserve">  февраля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CA6114" w:rsidRPr="007444FC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622C74" w:rsidRDefault="00622C7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6114" w:rsidRDefault="00CA6114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  <w:sectPr w:rsidR="00CA6114" w:rsidSect="00CA6114">
          <w:footerReference w:type="even" r:id="rId9"/>
          <w:footerReference w:type="default" r:id="rId10"/>
          <w:pgSz w:w="11906" w:h="16838"/>
          <w:pgMar w:top="568" w:right="707" w:bottom="1134" w:left="568" w:header="709" w:footer="709" w:gutter="0"/>
          <w:cols w:space="708"/>
          <w:docGrid w:linePitch="381"/>
        </w:sectPr>
      </w:pPr>
    </w:p>
    <w:p w:rsidR="00037A53" w:rsidRPr="00037A53" w:rsidRDefault="00037A53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037A53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037A53" w:rsidRPr="00037A53" w:rsidRDefault="00037A53" w:rsidP="00037A53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snapToGrid/>
          <w:sz w:val="20"/>
        </w:rPr>
      </w:pPr>
      <w:r w:rsidRPr="00037A53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 w:rsidR="001A29DD">
        <w:rPr>
          <w:rFonts w:ascii="Franklin Gothic Book" w:hAnsi="Franklin Gothic Book"/>
          <w:bCs/>
          <w:snapToGrid/>
          <w:sz w:val="20"/>
        </w:rPr>
        <w:t>Конкурсной</w:t>
      </w:r>
      <w:r w:rsidRPr="00037A53">
        <w:rPr>
          <w:rFonts w:ascii="Franklin Gothic Book" w:hAnsi="Franklin Gothic Book"/>
          <w:bCs/>
          <w:snapToGrid/>
          <w:sz w:val="20"/>
        </w:rPr>
        <w:t xml:space="preserve"> комиссии </w:t>
      </w:r>
      <w:r w:rsidR="00FC3F4B">
        <w:rPr>
          <w:rFonts w:ascii="Franklin Gothic Book" w:hAnsi="Franklin Gothic Book"/>
          <w:bCs/>
          <w:snapToGrid/>
          <w:sz w:val="20"/>
        </w:rPr>
        <w:t xml:space="preserve">на </w:t>
      </w:r>
      <w:r w:rsidR="0023430D">
        <w:rPr>
          <w:rFonts w:ascii="Franklin Gothic Book" w:hAnsi="Franklin Gothic Book"/>
          <w:bCs/>
          <w:snapToGrid/>
          <w:sz w:val="20"/>
        </w:rPr>
        <w:t>приобретение СЗЧ</w:t>
      </w: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037A53">
        <w:rPr>
          <w:rFonts w:ascii="Franklin Gothic Book" w:hAnsi="Franklin Gothic Book"/>
          <w:b/>
          <w:snapToGrid/>
          <w:sz w:val="24"/>
          <w:szCs w:val="24"/>
        </w:rPr>
        <w:t xml:space="preserve">Наличие сведений и документов, предусмотренных документацией о закупке </w:t>
      </w:r>
    </w:p>
    <w:p w:rsidR="00037A53" w:rsidRPr="00037A53" w:rsidRDefault="00037A53" w:rsidP="00037A53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2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4111"/>
      </w:tblGrid>
      <w:tr w:rsidR="0023430D" w:rsidRPr="00037A53" w:rsidTr="0023430D">
        <w:trPr>
          <w:trHeight w:val="249"/>
        </w:trPr>
        <w:tc>
          <w:tcPr>
            <w:tcW w:w="8080" w:type="dxa"/>
            <w:vMerge w:val="restart"/>
            <w:shd w:val="clear" w:color="auto" w:fill="auto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i/>
                <w:snapToGrid/>
                <w:sz w:val="22"/>
                <w:szCs w:val="24"/>
              </w:rPr>
              <w:t>Наименование документа</w:t>
            </w:r>
          </w:p>
        </w:tc>
        <w:tc>
          <w:tcPr>
            <w:tcW w:w="4111" w:type="dxa"/>
            <w:shd w:val="clear" w:color="auto" w:fill="auto"/>
          </w:tcPr>
          <w:p w:rsidR="0023430D" w:rsidRPr="0023430D" w:rsidRDefault="0023430D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</w:rPr>
            </w:pPr>
            <w:r w:rsidRPr="0023430D">
              <w:rPr>
                <w:rFonts w:ascii="Franklin Gothic Book" w:hAnsi="Franklin Gothic Book"/>
                <w:sz w:val="24"/>
              </w:rPr>
              <w:t>Участник Закупки</w:t>
            </w:r>
          </w:p>
        </w:tc>
      </w:tr>
      <w:tr w:rsidR="0023430D" w:rsidRPr="00037A53" w:rsidTr="0023430D">
        <w:trPr>
          <w:trHeight w:val="1137"/>
        </w:trPr>
        <w:tc>
          <w:tcPr>
            <w:tcW w:w="8080" w:type="dxa"/>
            <w:vMerge/>
            <w:shd w:val="clear" w:color="auto" w:fill="auto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23430D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23430D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МорТехСнаб</w:t>
            </w:r>
            <w:proofErr w:type="spellEnd"/>
            <w:r w:rsidRPr="0023430D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</w:tc>
      </w:tr>
      <w:tr w:rsidR="0023430D" w:rsidRPr="00037A53" w:rsidTr="0023430D">
        <w:trPr>
          <w:trHeight w:val="337"/>
        </w:trPr>
        <w:tc>
          <w:tcPr>
            <w:tcW w:w="8080" w:type="dxa"/>
            <w:shd w:val="clear" w:color="auto" w:fill="auto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Письмо о подаче оферты (форма №1)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23430D" w:rsidRPr="00037A53" w:rsidTr="0023430D">
        <w:trPr>
          <w:trHeight w:val="219"/>
        </w:trPr>
        <w:tc>
          <w:tcPr>
            <w:tcW w:w="8080" w:type="dxa"/>
            <w:shd w:val="clear" w:color="auto" w:fill="auto"/>
          </w:tcPr>
          <w:p w:rsidR="0023430D" w:rsidRPr="00037A53" w:rsidRDefault="0023430D" w:rsidP="00D6576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Коммерческое предложение (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>форма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>2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);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23430D" w:rsidRPr="00037A53" w:rsidTr="0023430D">
        <w:trPr>
          <w:trHeight w:val="219"/>
        </w:trPr>
        <w:tc>
          <w:tcPr>
            <w:tcW w:w="8080" w:type="dxa"/>
            <w:shd w:val="clear" w:color="auto" w:fill="auto"/>
          </w:tcPr>
          <w:p w:rsidR="0023430D" w:rsidRPr="00037A53" w:rsidRDefault="0023430D" w:rsidP="00D6576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П</w:t>
            </w:r>
            <w:r w:rsidRPr="0023430D">
              <w:rPr>
                <w:rFonts w:ascii="Franklin Gothic Book" w:hAnsi="Franklin Gothic Book"/>
                <w:snapToGrid/>
                <w:sz w:val="20"/>
                <w:szCs w:val="24"/>
              </w:rPr>
              <w:t>одтверждение согласия с условиями договора (форма 3)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23430D" w:rsidRPr="00037A53" w:rsidTr="0023430D">
        <w:tc>
          <w:tcPr>
            <w:tcW w:w="8080" w:type="dxa"/>
            <w:shd w:val="clear" w:color="auto" w:fill="auto"/>
          </w:tcPr>
          <w:p w:rsidR="0023430D" w:rsidRPr="00037A53" w:rsidRDefault="0023430D" w:rsidP="0023430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Анкет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 участника запроса котировок (форма 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4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23430D" w:rsidRPr="00037A53" w:rsidTr="0023430D">
        <w:tc>
          <w:tcPr>
            <w:tcW w:w="8080" w:type="dxa"/>
            <w:shd w:val="clear" w:color="auto" w:fill="auto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Копии регистрационных и уставных документов, заверенные печатью участника запроса котировок (для ИП, дополнительно, – копию паспорта);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23430D" w:rsidRPr="00037A53" w:rsidTr="0023430D">
        <w:tc>
          <w:tcPr>
            <w:tcW w:w="8080" w:type="dxa"/>
            <w:shd w:val="clear" w:color="auto" w:fill="auto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Заверенную участником копию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23430D" w:rsidRPr="00037A53" w:rsidTr="0023430D">
        <w:trPr>
          <w:trHeight w:val="58"/>
        </w:trPr>
        <w:tc>
          <w:tcPr>
            <w:tcW w:w="8080" w:type="dxa"/>
            <w:shd w:val="clear" w:color="auto" w:fill="auto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Справка о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непроведение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23430D" w:rsidRPr="00037A53" w:rsidTr="0023430D">
        <w:trPr>
          <w:trHeight w:val="270"/>
        </w:trPr>
        <w:tc>
          <w:tcPr>
            <w:tcW w:w="8080" w:type="dxa"/>
            <w:shd w:val="clear" w:color="auto" w:fill="auto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Справка о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неприостановление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3430D" w:rsidRPr="00037A53" w:rsidRDefault="0023430D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</w:tbl>
    <w:p w:rsidR="00D65764" w:rsidRDefault="00D65764" w:rsidP="00FC3F4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23430D" w:rsidRDefault="0023430D" w:rsidP="00FC3F4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 xml:space="preserve">Председатель </w:t>
      </w:r>
      <w:r w:rsidR="001A29DD">
        <w:rPr>
          <w:rFonts w:ascii="Franklin Gothic Book" w:hAnsi="Franklin Gothic Book"/>
          <w:snapToGrid/>
          <w:sz w:val="24"/>
          <w:szCs w:val="24"/>
        </w:rPr>
        <w:t>Конкурсной</w:t>
      </w:r>
      <w:r w:rsidRPr="00FC3F4B">
        <w:rPr>
          <w:rFonts w:ascii="Franklin Gothic Book" w:hAnsi="Franklin Gothic Book"/>
          <w:snapToGrid/>
          <w:sz w:val="24"/>
          <w:szCs w:val="24"/>
        </w:rPr>
        <w:t xml:space="preserve"> комиссии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 xml:space="preserve">Члены </w:t>
      </w:r>
      <w:r w:rsidR="001A29DD">
        <w:rPr>
          <w:rFonts w:ascii="Franklin Gothic Book" w:hAnsi="Franklin Gothic Book"/>
          <w:snapToGrid/>
          <w:sz w:val="24"/>
          <w:szCs w:val="24"/>
        </w:rPr>
        <w:t>Конкурсной</w:t>
      </w:r>
      <w:r w:rsidRPr="00FC3F4B">
        <w:rPr>
          <w:rFonts w:ascii="Franklin Gothic Book" w:hAnsi="Franklin Gothic Book"/>
          <w:snapToGrid/>
          <w:sz w:val="24"/>
          <w:szCs w:val="24"/>
        </w:rPr>
        <w:t xml:space="preserve"> комиссии: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D65764" w:rsidRPr="00D65764">
        <w:rPr>
          <w:rFonts w:ascii="Franklin Gothic Book" w:hAnsi="Franklin Gothic Book"/>
          <w:bCs/>
          <w:iCs/>
          <w:snapToGrid/>
          <w:sz w:val="24"/>
          <w:szCs w:val="24"/>
        </w:rPr>
        <w:t xml:space="preserve">____________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Г</w:t>
      </w:r>
      <w:r w:rsidR="00D65764" w:rsidRPr="00D65764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П</w:t>
      </w:r>
      <w:r w:rsidR="00D65764" w:rsidRPr="00D65764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Зеленская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Д.В. Папулов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М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В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Савченков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____________ </w:t>
      </w:r>
      <w:r w:rsidR="001677CA">
        <w:rPr>
          <w:rFonts w:ascii="Franklin Gothic Book" w:hAnsi="Franklin Gothic Book"/>
          <w:bCs/>
          <w:snapToGrid/>
          <w:sz w:val="24"/>
          <w:szCs w:val="24"/>
        </w:rPr>
        <w:t>Б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1677CA">
        <w:rPr>
          <w:rFonts w:ascii="Franklin Gothic Book" w:hAnsi="Franklin Gothic Book"/>
          <w:bCs/>
          <w:snapToGrid/>
          <w:sz w:val="24"/>
          <w:szCs w:val="24"/>
        </w:rPr>
        <w:t>Н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 w:rsidR="001677CA">
        <w:rPr>
          <w:rFonts w:ascii="Franklin Gothic Book" w:hAnsi="Franklin Gothic Book"/>
          <w:bCs/>
          <w:snapToGrid/>
          <w:sz w:val="24"/>
          <w:szCs w:val="24"/>
        </w:rPr>
        <w:t>Барнаш</w:t>
      </w:r>
      <w:bookmarkStart w:id="2" w:name="_GoBack"/>
      <w:bookmarkEnd w:id="2"/>
      <w:r w:rsidR="00D65764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Г.И. </w:t>
      </w:r>
      <w:r w:rsidRPr="00FC3F4B">
        <w:rPr>
          <w:rFonts w:ascii="Franklin Gothic Book" w:hAnsi="Franklin Gothic Book"/>
          <w:snapToGrid/>
          <w:sz w:val="24"/>
          <w:szCs w:val="24"/>
        </w:rPr>
        <w:t>Качан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37A53" w:rsidRPr="007444FC" w:rsidRDefault="00037A53" w:rsidP="001A29D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037A5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="001A29DD">
        <w:rPr>
          <w:rFonts w:ascii="Franklin Gothic Book" w:hAnsi="Franklin Gothic Book"/>
          <w:snapToGrid/>
          <w:sz w:val="24"/>
          <w:szCs w:val="24"/>
        </w:rPr>
        <w:t>Конкурсной</w:t>
      </w:r>
      <w:r w:rsidRPr="00037A53">
        <w:rPr>
          <w:rFonts w:ascii="Franklin Gothic Book" w:hAnsi="Franklin Gothic Book"/>
          <w:snapToGrid/>
          <w:sz w:val="24"/>
          <w:szCs w:val="24"/>
        </w:rPr>
        <w:t xml:space="preserve"> комиссии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>____________ Зайцев В.А.</w:t>
      </w:r>
    </w:p>
    <w:sectPr w:rsidR="00037A53" w:rsidRPr="007444FC" w:rsidSect="00CA6114">
      <w:pgSz w:w="16838" w:h="11906" w:orient="landscape"/>
      <w:pgMar w:top="567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677CA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37A53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7CA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9DD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1149"/>
    <w:rsid w:val="0023430D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C55F5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6520A"/>
    <w:rsid w:val="00566DA5"/>
    <w:rsid w:val="00570D1F"/>
    <w:rsid w:val="0057298D"/>
    <w:rsid w:val="0057622D"/>
    <w:rsid w:val="00580F18"/>
    <w:rsid w:val="00581053"/>
    <w:rsid w:val="00591F2C"/>
    <w:rsid w:val="005930B0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6DAB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2C7D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0D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14C"/>
    <w:rsid w:val="00800BFE"/>
    <w:rsid w:val="00801E92"/>
    <w:rsid w:val="008030D0"/>
    <w:rsid w:val="0080451C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7031"/>
    <w:rsid w:val="00AC15D5"/>
    <w:rsid w:val="00AD04A0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B6A"/>
    <w:rsid w:val="00B82CF0"/>
    <w:rsid w:val="00B844F2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5D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8125D"/>
    <w:rsid w:val="00C84494"/>
    <w:rsid w:val="00C870D7"/>
    <w:rsid w:val="00C91B70"/>
    <w:rsid w:val="00C92DC2"/>
    <w:rsid w:val="00C94752"/>
    <w:rsid w:val="00CA49EE"/>
    <w:rsid w:val="00CA6114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201E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764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6C75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3F4B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72C4-EB04-415E-B2C2-5A63D9CC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574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4713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10</cp:revision>
  <cp:lastPrinted>2015-02-12T13:31:00Z</cp:lastPrinted>
  <dcterms:created xsi:type="dcterms:W3CDTF">2015-01-28T15:04:00Z</dcterms:created>
  <dcterms:modified xsi:type="dcterms:W3CDTF">2015-02-12T13:31:00Z</dcterms:modified>
</cp:coreProperties>
</file>