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7634E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7634E8">
              <w:rPr>
                <w:rFonts w:ascii="Franklin Gothic Book" w:hAnsi="Franklin Gothic Book"/>
              </w:rPr>
              <w:t xml:space="preserve">сменно-запасных частей для погрузчика </w:t>
            </w:r>
            <w:r w:rsidR="007634E8">
              <w:rPr>
                <w:rFonts w:ascii="Franklin Gothic Book" w:hAnsi="Franklin Gothic Book"/>
                <w:lang w:val="en-US"/>
              </w:rPr>
              <w:t>DCF</w:t>
            </w:r>
            <w:r w:rsidR="007634E8" w:rsidRPr="007634E8">
              <w:rPr>
                <w:rFonts w:ascii="Franklin Gothic Book" w:hAnsi="Franklin Gothic Book"/>
              </w:rPr>
              <w:t xml:space="preserve"> 330-12</w:t>
            </w:r>
            <w:r w:rsidR="007634E8">
              <w:rPr>
                <w:rFonts w:ascii="Franklin Gothic Book" w:hAnsi="Franklin Gothic Book"/>
                <w:lang w:val="en-US"/>
              </w:rPr>
              <w:t>LB</w:t>
            </w:r>
            <w:r w:rsidR="007634E8" w:rsidRPr="007634E8">
              <w:rPr>
                <w:rFonts w:ascii="Franklin Gothic Book" w:hAnsi="Franklin Gothic Book"/>
              </w:rPr>
              <w:t>,</w:t>
            </w:r>
            <w:r w:rsidR="007634E8">
              <w:rPr>
                <w:rFonts w:ascii="Franklin Gothic Book" w:hAnsi="Franklin Gothic Book"/>
              </w:rPr>
              <w:t xml:space="preserve"> зав. № Т34118.0129; погрузчика </w:t>
            </w:r>
            <w:r w:rsidR="007634E8">
              <w:rPr>
                <w:rFonts w:ascii="Franklin Gothic Book" w:hAnsi="Franklin Gothic Book"/>
                <w:lang w:val="en-US"/>
              </w:rPr>
              <w:t>DCD200-12LB</w:t>
            </w:r>
            <w:bookmarkStart w:id="0" w:name="_GoBack"/>
            <w:bookmarkEnd w:id="0"/>
            <w:r w:rsidR="007634E8">
              <w:rPr>
                <w:rFonts w:ascii="Franklin Gothic Book" w:hAnsi="Franklin Gothic Book"/>
                <w:lang w:val="en-US"/>
              </w:rPr>
              <w:t>,</w:t>
            </w:r>
            <w:r w:rsidR="007634E8">
              <w:rPr>
                <w:rFonts w:ascii="Franklin Gothic Book" w:hAnsi="Franklin Gothic Book"/>
              </w:rPr>
              <w:t xml:space="preserve"> зав. № </w:t>
            </w:r>
            <w:r w:rsidR="007634E8">
              <w:rPr>
                <w:rFonts w:ascii="Franklin Gothic Book" w:hAnsi="Franklin Gothic Book"/>
                <w:lang w:val="en-US"/>
              </w:rPr>
              <w:t>A</w:t>
            </w:r>
            <w:r w:rsidR="007634E8">
              <w:rPr>
                <w:rFonts w:ascii="Franklin Gothic Book" w:hAnsi="Franklin Gothic Book"/>
              </w:rPr>
              <w:t>20100183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CB08A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2A3803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896"/>
              <w:gridCol w:w="2126"/>
              <w:gridCol w:w="567"/>
              <w:gridCol w:w="785"/>
            </w:tblGrid>
            <w:tr w:rsidR="007634E8" w:rsidRPr="0048483F" w:rsidTr="007634E8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7634E8" w:rsidRPr="0048483F" w:rsidRDefault="007634E8" w:rsidP="007634E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7634E8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катал. №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Pr="0048483F" w:rsidRDefault="007634E8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7634E8" w:rsidRPr="0048483F" w:rsidTr="007634E8">
              <w:trPr>
                <w:trHeight w:val="19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Pr="005756FF" w:rsidRDefault="007634E8" w:rsidP="007634E8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Pr="005756FF" w:rsidRDefault="007634E8" w:rsidP="007634E8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72.50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ВАЛ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923829.0722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24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КОЛЬЦО СТОПОРНОЕ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923976.1367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22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КОНВЕРТЕР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923829.0727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19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ПРОКЛАДКА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923976.1371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25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ГАЙКА СТОПОРНАЯ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А33783.0100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24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КОЛЬЦО УПЛОТНИТЕЛЬНОЕ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920085.009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18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ПОДШИПНИК СТУПИЦЫ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920924.0002 / NA4917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22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ПОДШИПНИК ЦАПФЫ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</w:rPr>
                    <w:t>301029 / 921162.0028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15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ПОДШИПНИК ЦАПФЫ (ВНУТРЕННИЙ)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1762 / 32219JR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21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ПОДШИПНИК ЦАПФЫ (НАРУЖНИЙ)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97018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16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proofErr w:type="gramStart"/>
                  <w:r w:rsidRPr="007634E8">
                    <w:rPr>
                      <w:rFonts w:ascii="Franklin Gothic Book" w:hAnsi="Franklin Gothic Book"/>
                      <w:szCs w:val="22"/>
                    </w:rPr>
                    <w:t>САЛЬНИК  ЦАПФЫ</w:t>
                  </w:r>
                  <w:proofErr w:type="gram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634E8">
                    <w:rPr>
                      <w:rFonts w:ascii="Franklin Gothic Book" w:hAnsi="Franklin Gothic Book"/>
                    </w:rPr>
                    <w:t>921317.0002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7634E8" w:rsidRPr="0048483F" w:rsidTr="007634E8">
              <w:trPr>
                <w:trHeight w:val="18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Default="007634E8" w:rsidP="007634E8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 xml:space="preserve">САЛЬНИК ЦАПФЫ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34E8" w:rsidRPr="007634E8" w:rsidRDefault="007634E8" w:rsidP="007634E8">
                  <w:pPr>
                    <w:jc w:val="center"/>
                    <w:rPr>
                      <w:rFonts w:ascii="Franklin Gothic Book" w:hAnsi="Franklin Gothic Book"/>
                      <w:szCs w:val="22"/>
                    </w:rPr>
                  </w:pPr>
                  <w:r w:rsidRPr="007634E8">
                    <w:rPr>
                      <w:rFonts w:ascii="Franklin Gothic Book" w:hAnsi="Franklin Gothic Book"/>
                      <w:szCs w:val="22"/>
                    </w:rPr>
                    <w:t>920085.010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34E8" w:rsidRPr="007634E8" w:rsidRDefault="007634E8" w:rsidP="007634E8">
                  <w:pPr>
                    <w:jc w:val="center"/>
                  </w:pPr>
                  <w:r w:rsidRPr="007634E8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634E8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7634E8">
              <w:rPr>
                <w:rFonts w:ascii="Franklin Gothic Book" w:hAnsi="Franklin Gothic Book"/>
              </w:rPr>
              <w:t>должен составлять не более 6 (шести) 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634E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634E8">
              <w:rPr>
                <w:rFonts w:ascii="Franklin Gothic Book" w:hAnsi="Franklin Gothic Book"/>
              </w:rPr>
              <w:t>495 989,27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7634E8">
              <w:rPr>
                <w:rFonts w:ascii="Franklin Gothic Book" w:hAnsi="Franklin Gothic Book"/>
              </w:rPr>
              <w:t>четыреста девяносто пять тысяч девятьсот восемьдесят девять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</w:t>
            </w:r>
            <w:r w:rsidR="007634E8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7634E8">
              <w:rPr>
                <w:rFonts w:ascii="Franklin Gothic Book" w:hAnsi="Franklin Gothic Book"/>
              </w:rPr>
              <w:t>27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7634E8">
              <w:rPr>
                <w:rFonts w:ascii="Franklin Gothic Book" w:hAnsi="Franklin Gothic Book"/>
              </w:rPr>
              <w:t>е</w:t>
            </w:r>
            <w:r w:rsidR="001F0CF1">
              <w:rPr>
                <w:rFonts w:ascii="Franklin Gothic Book" w:hAnsi="Franklin Gothic Book"/>
              </w:rPr>
              <w:t>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B08AE" w:rsidP="00215B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 w:rsidR="00215B4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 w:rsidR="00557BD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24</w:t>
            </w:r>
            <w:r w:rsidR="00215B4B">
              <w:rPr>
                <w:rFonts w:ascii="Franklin Gothic Book" w:hAnsi="Franklin Gothic Book"/>
              </w:rPr>
              <w:t xml:space="preserve">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 xml:space="preserve">звещением о проведении конкурса, </w:t>
            </w:r>
            <w:r w:rsidRPr="002418CE">
              <w:rPr>
                <w:rFonts w:ascii="Franklin Gothic Book" w:hAnsi="Franklin Gothic Book"/>
              </w:rPr>
              <w:lastRenderedPageBreak/>
              <w:t>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2A3803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15B4B"/>
    <w:rsid w:val="00261359"/>
    <w:rsid w:val="002A3803"/>
    <w:rsid w:val="00306B68"/>
    <w:rsid w:val="00367B77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68797E"/>
    <w:rsid w:val="006F06DF"/>
    <w:rsid w:val="00703380"/>
    <w:rsid w:val="00721234"/>
    <w:rsid w:val="007634E8"/>
    <w:rsid w:val="00773F3F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B08AE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BDE0E-9BDA-4C89-8914-2BD23DF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29</cp:revision>
  <cp:lastPrinted>2015-05-20T14:51:00Z</cp:lastPrinted>
  <dcterms:created xsi:type="dcterms:W3CDTF">2015-01-23T07:31:00Z</dcterms:created>
  <dcterms:modified xsi:type="dcterms:W3CDTF">2015-05-20T14:51:00Z</dcterms:modified>
</cp:coreProperties>
</file>