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 xml:space="preserve">для участника закупки по подготовке заявки на участие в запросе котировок на </w:t>
      </w:r>
      <w:r w:rsidR="00BA4014">
        <w:rPr>
          <w:b/>
          <w:sz w:val="28"/>
          <w:szCs w:val="28"/>
        </w:rPr>
        <w:t>э</w:t>
      </w:r>
      <w:r w:rsidR="00BA4014" w:rsidRPr="00BA4014">
        <w:rPr>
          <w:b/>
          <w:sz w:val="28"/>
          <w:szCs w:val="28"/>
        </w:rPr>
        <w:t>ксплуатационное испытание</w:t>
      </w:r>
      <w:proofErr w:type="gramEnd"/>
      <w:r w:rsidR="00BA4014" w:rsidRPr="00BA4014">
        <w:rPr>
          <w:b/>
          <w:sz w:val="28"/>
          <w:szCs w:val="28"/>
        </w:rPr>
        <w:t xml:space="preserve"> наружных лестниц</w:t>
      </w:r>
      <w:r w:rsidR="00F2784E">
        <w:rPr>
          <w:b/>
          <w:sz w:val="28"/>
          <w:szCs w:val="28"/>
        </w:rPr>
        <w:t>.</w:t>
      </w:r>
    </w:p>
    <w:p w:rsidR="007E454B" w:rsidRPr="00D95A9B" w:rsidRDefault="00BA4014"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BA4014"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1.1 Предмет закупки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на </w:t>
      </w:r>
      <w:r>
        <w:t>оказание услуг, указанных в извещении о закупке, а</w:t>
      </w:r>
      <w:r w:rsidRPr="00D95A9B">
        <w:t xml:space="preserve"> </w:t>
      </w:r>
      <w:r>
        <w:t xml:space="preserve">также в </w:t>
      </w:r>
      <w:r w:rsidRPr="00D95A9B">
        <w:t xml:space="preserve">техническом задании на </w:t>
      </w:r>
      <w:r>
        <w:t>оказание услуг</w:t>
      </w:r>
      <w:r w:rsidRPr="00D95A9B">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082365">
        <w:rPr>
          <w:b/>
          <w:sz w:val="24"/>
          <w:szCs w:val="24"/>
        </w:rPr>
        <w:t>оказания услуг</w:t>
      </w:r>
    </w:p>
    <w:p w:rsidR="007E454B" w:rsidRPr="00D95A9B" w:rsidRDefault="00DE6689" w:rsidP="007E454B">
      <w:pPr>
        <w:widowControl w:val="0"/>
        <w:numPr>
          <w:ilvl w:val="12"/>
          <w:numId w:val="0"/>
        </w:numPr>
        <w:suppressAutoHyphens/>
        <w:ind w:firstLine="709"/>
        <w:jc w:val="both"/>
      </w:pPr>
      <w:r w:rsidRPr="00D95A9B">
        <w:t xml:space="preserve">Сроки </w:t>
      </w:r>
      <w:r>
        <w:t>оказания ус</w:t>
      </w:r>
      <w:r w:rsidR="00082365">
        <w:t>луг</w:t>
      </w:r>
      <w:r w:rsidRPr="00D95A9B">
        <w:t xml:space="preserve"> указаны в извещении о закупке.</w:t>
      </w:r>
    </w:p>
    <w:p w:rsidR="007E454B" w:rsidRPr="00B939A9" w:rsidRDefault="00DE6689" w:rsidP="007E454B">
      <w:pPr>
        <w:pStyle w:val="a3"/>
        <w:widowControl w:val="0"/>
        <w:suppressAutoHyphens/>
        <w:spacing w:line="240" w:lineRule="auto"/>
        <w:rPr>
          <w:b/>
          <w:sz w:val="24"/>
          <w:szCs w:val="24"/>
        </w:rPr>
      </w:pPr>
      <w:r w:rsidRPr="00B939A9">
        <w:rPr>
          <w:b/>
          <w:sz w:val="24"/>
          <w:szCs w:val="24"/>
        </w:rPr>
        <w:t>1.3 Разъяснения документации о закупке</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272511">
        <w:rPr>
          <w:b/>
          <w:sz w:val="24"/>
          <w:szCs w:val="24"/>
        </w:rPr>
        <w:t>оказания услуг</w:t>
      </w:r>
    </w:p>
    <w:p w:rsidR="007E454B" w:rsidRDefault="00C55EDB" w:rsidP="007E454B">
      <w:pPr>
        <w:widowControl w:val="0"/>
        <w:tabs>
          <w:tab w:val="num" w:pos="1276"/>
        </w:tabs>
        <w:suppressAutoHyphens/>
        <w:ind w:firstLine="709"/>
        <w:jc w:val="both"/>
      </w:pPr>
      <w:r>
        <w:t>Оказание услуг</w:t>
      </w:r>
      <w:r w:rsidR="00DE6689" w:rsidRPr="00D95A9B">
        <w:t xml:space="preserve"> осуществляется в соответствии с утвержденным техническим заданием.</w:t>
      </w:r>
    </w:p>
    <w:p w:rsidR="009D5535" w:rsidRPr="00D95A9B" w:rsidRDefault="00BA4014"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2 УСЛОВИЯ И ПОРЯДОК ПРОВЕДЕНИЯ ЗАКУПКИ</w:t>
      </w:r>
    </w:p>
    <w:p w:rsidR="009D5535" w:rsidRPr="00D95A9B" w:rsidRDefault="00BA4014"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Правовая основа з</w:t>
      </w:r>
      <w:r w:rsidRPr="00D95A9B">
        <w:rPr>
          <w:b/>
        </w:rPr>
        <w:t>акупки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закупки, а также</w:t>
      </w:r>
      <w:r w:rsidRPr="00D95A9B">
        <w:t xml:space="preserve"> </w:t>
      </w:r>
      <w:r w:rsidRPr="00C51537">
        <w:t>принятым в соответствии с ними и утвержденным</w:t>
      </w:r>
      <w:r>
        <w:t xml:space="preserve"> </w:t>
      </w:r>
      <w:r w:rsidRPr="00D95A9B">
        <w:t>Положени</w:t>
      </w:r>
      <w:r>
        <w:t>ем</w:t>
      </w:r>
      <w:r w:rsidRPr="00D95A9B">
        <w:t xml:space="preserve"> </w:t>
      </w:r>
      <w:r>
        <w:t xml:space="preserve">о закупке товаров, работ, услуг </w:t>
      </w:r>
      <w:r w:rsidR="00C55EDB">
        <w:t>ОАО «НМТП».</w:t>
      </w:r>
    </w:p>
    <w:p w:rsidR="007E454B" w:rsidRPr="003A2316" w:rsidRDefault="00DE6689" w:rsidP="007E454B">
      <w:pPr>
        <w:pStyle w:val="a3"/>
        <w:widowControl w:val="0"/>
        <w:suppressAutoHyphens/>
        <w:spacing w:line="240" w:lineRule="auto"/>
        <w:rPr>
          <w:b/>
          <w:sz w:val="24"/>
          <w:szCs w:val="24"/>
        </w:rPr>
      </w:pPr>
      <w:r w:rsidRPr="003A2316">
        <w:rPr>
          <w:b/>
          <w:sz w:val="24"/>
          <w:szCs w:val="24"/>
        </w:rPr>
        <w:t>2.2 Дата, время и место представления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2.2.2 Заявка на участие в закупке в запечатанном виде должна быть представлена </w:t>
      </w:r>
      <w:r w:rsidR="00C55EDB">
        <w:t xml:space="preserve">в срок указанном в извещении о закупке. </w:t>
      </w:r>
      <w:r w:rsidRPr="00D95A9B">
        <w:t>Конверт должен быть опечатан печатью организации.</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2.3 Представление и прием заявок на участие в закупке</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p>
    <w:p w:rsidR="00C55EDB" w:rsidRPr="00C55EDB" w:rsidRDefault="00C55EDB" w:rsidP="00C55EDB">
      <w:pPr>
        <w:suppressAutoHyphens/>
        <w:ind w:firstLine="709"/>
        <w:jc w:val="both"/>
      </w:pPr>
      <w:r w:rsidRPr="00C55EDB">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lastRenderedPageBreak/>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BA4014"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2.4 Дата и место вскрытия конвертов с заявками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при условии 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2.5 Порядок и срок отзыва заявок на участие в закупке или внесения </w:t>
      </w:r>
      <w:r w:rsidRPr="003A2316">
        <w:rPr>
          <w:b/>
          <w:sz w:val="24"/>
          <w:szCs w:val="24"/>
        </w:rPr>
        <w:lastRenderedPageBreak/>
        <w:t>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2.6 Срок действия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рганизатора закупки</w:t>
      </w:r>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2.9 Внесение изменений в документацию о закупке</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Требования, предъявляемые к участникам закупки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lastRenderedPageBreak/>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Рассмотрение заявок на участие в закупке и выбор победителя запроса котировок</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закупки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BA4014"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3 ТРЕБОВАНИЯ К ЗАЯВКЕ НА УЧАСТИЕ В ЗАКУПКЕ</w:t>
      </w:r>
    </w:p>
    <w:p w:rsidR="007828EC" w:rsidRPr="00D95A9B" w:rsidRDefault="00BA4014"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3.2 Требования к оформлению и подписанию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t>3.3 Документы, составляющие заявку на участие в закупке:</w:t>
      </w:r>
    </w:p>
    <w:p w:rsidR="007E454B" w:rsidRPr="00D95A9B" w:rsidRDefault="00DE6689" w:rsidP="007E454B">
      <w:pPr>
        <w:tabs>
          <w:tab w:val="num" w:pos="709"/>
        </w:tabs>
        <w:suppressAutoHyphens/>
        <w:ind w:firstLine="756"/>
        <w:jc w:val="both"/>
      </w:pPr>
      <w:r w:rsidRPr="00D95A9B">
        <w:lastRenderedPageBreak/>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P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3.4 Цена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082365">
        <w:t>оказание услуг</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(общая сумма предложения;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Pr>
          <w:rFonts w:ascii="Franklin Gothic Book" w:hAnsi="Franklin Gothic Book"/>
          <w:vertAlign w:val="superscript"/>
        </w:rPr>
        <w:t>оказания услуг</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272511">
        <w:rPr>
          <w:rFonts w:ascii="Franklin Gothic Book" w:hAnsi="Franklin Gothic Book"/>
        </w:rPr>
        <w:t>оказать услуги</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1" w:name="_Hlt440565644"/>
      <w:bookmarkEnd w:id="1"/>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4679"/>
        <w:gridCol w:w="1950"/>
        <w:gridCol w:w="2410"/>
      </w:tblGrid>
      <w:tr w:rsidR="00F871DF" w:rsidRPr="00F871DF" w:rsidTr="00F871DF">
        <w:trPr>
          <w:trHeight w:val="681"/>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4679"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p>
          <w:p w:rsidR="00F871DF" w:rsidRPr="00F871DF" w:rsidRDefault="00F871DF" w:rsidP="00F871DF">
            <w:pPr>
              <w:suppressAutoHyphens/>
              <w:jc w:val="center"/>
              <w:rPr>
                <w:rFonts w:ascii="Franklin Gothic Book" w:hAnsi="Franklin Gothic Book"/>
                <w:b/>
                <w:bCs/>
                <w:lang w:eastAsia="ar-SA"/>
              </w:rPr>
            </w:pPr>
          </w:p>
          <w:p w:rsidR="00F871DF" w:rsidRPr="00F871DF" w:rsidRDefault="00F871DF" w:rsidP="00F871DF">
            <w:pPr>
              <w:suppressAutoHyphens/>
              <w:jc w:val="center"/>
              <w:rPr>
                <w:rFonts w:ascii="Franklin Gothic Book" w:hAnsi="Franklin Gothic Book"/>
                <w:b/>
                <w:bCs/>
                <w:lang w:eastAsia="ar-SA"/>
              </w:rPr>
            </w:pPr>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w:t>
            </w:r>
            <w:proofErr w:type="gramStart"/>
            <w:r w:rsidRPr="00F871DF">
              <w:rPr>
                <w:rFonts w:ascii="Franklin Gothic Book" w:hAnsi="Franklin Gothic Book"/>
                <w:b/>
                <w:bCs/>
                <w:lang w:eastAsia="ar-SA"/>
              </w:rPr>
              <w:t xml:space="preserve"> ,</w:t>
            </w:r>
            <w:proofErr w:type="gramEnd"/>
            <w:r w:rsidRPr="00F871DF">
              <w:rPr>
                <w:rFonts w:ascii="Franklin Gothic Book" w:hAnsi="Franklin Gothic Book"/>
                <w:b/>
                <w:bCs/>
                <w:lang w:eastAsia="ar-SA"/>
              </w:rPr>
              <w:t>без НДС, руб.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Сумма без НДС,  руб.</w:t>
            </w:r>
          </w:p>
        </w:tc>
      </w:tr>
      <w:tr w:rsidR="00F871DF"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4679" w:type="dxa"/>
            <w:tcBorders>
              <w:top w:val="single" w:sz="4" w:space="0" w:color="000000"/>
              <w:left w:val="single" w:sz="4" w:space="0" w:color="000000"/>
              <w:bottom w:val="single" w:sz="4" w:space="0" w:color="000000"/>
            </w:tcBorders>
            <w:shd w:val="clear" w:color="auto" w:fill="auto"/>
            <w:vAlign w:val="center"/>
          </w:tcPr>
          <w:p w:rsidR="00F871DF" w:rsidRPr="00F871DF" w:rsidRDefault="00F871DF" w:rsidP="00F871DF">
            <w:pPr>
              <w:rPr>
                <w:rFonts w:ascii="Franklin Gothic Book" w:hAnsi="Franklin Gothic Book"/>
                <w:color w:val="000000"/>
              </w:rPr>
            </w:pPr>
            <w:bookmarkStart w:id="2" w:name="_GoBack"/>
            <w:bookmarkEnd w:id="2"/>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r>
      <w:tr w:rsidR="00A20885"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rPr>
                <w:rFonts w:ascii="Franklin Gothic Book" w:hAnsi="Franklin Gothic Book"/>
                <w:lang w:eastAsia="ar-SA"/>
              </w:rPr>
            </w:pPr>
          </w:p>
        </w:tc>
        <w:tc>
          <w:tcPr>
            <w:tcW w:w="4679" w:type="dxa"/>
            <w:tcBorders>
              <w:top w:val="single" w:sz="4" w:space="0" w:color="000000"/>
              <w:left w:val="single" w:sz="4" w:space="0" w:color="000000"/>
              <w:bottom w:val="single" w:sz="4" w:space="0" w:color="000000"/>
            </w:tcBorders>
            <w:shd w:val="clear" w:color="auto" w:fill="auto"/>
            <w:vAlign w:val="center"/>
          </w:tcPr>
          <w:p w:rsidR="00A20885" w:rsidRPr="00A20885" w:rsidRDefault="00A20885" w:rsidP="00F871DF">
            <w:pPr>
              <w:rPr>
                <w:rFonts w:ascii="Franklin Gothic Book" w:hAnsi="Franklin Gothic Book"/>
                <w:b/>
                <w:color w:val="000000"/>
              </w:rPr>
            </w:pPr>
            <w:r w:rsidRPr="00A20885">
              <w:rPr>
                <w:rFonts w:ascii="Franklin Gothic Book" w:hAnsi="Franklin Gothic Book"/>
                <w:b/>
                <w:color w:val="000000"/>
              </w:rPr>
              <w:t>ИТОГО:</w:t>
            </w:r>
          </w:p>
        </w:tc>
        <w:tc>
          <w:tcPr>
            <w:tcW w:w="1950"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lastRenderedPageBreak/>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BA4014"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BA4014"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Pr>
        <w:rStyle w:val="a9"/>
        <w:noProof/>
      </w:rPr>
      <w:t>7</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9C5"/>
    <w:rsid w:val="002621AB"/>
    <w:rsid w:val="00272511"/>
    <w:rsid w:val="002E4F75"/>
    <w:rsid w:val="003C04DF"/>
    <w:rsid w:val="0054240C"/>
    <w:rsid w:val="00583CD8"/>
    <w:rsid w:val="005A3528"/>
    <w:rsid w:val="0083494D"/>
    <w:rsid w:val="0086504B"/>
    <w:rsid w:val="00A20885"/>
    <w:rsid w:val="00A73643"/>
    <w:rsid w:val="00BA4014"/>
    <w:rsid w:val="00BC5BCE"/>
    <w:rsid w:val="00C55EDB"/>
    <w:rsid w:val="00DE6689"/>
    <w:rsid w:val="00DF528B"/>
    <w:rsid w:val="00E62099"/>
    <w:rsid w:val="00F2784E"/>
    <w:rsid w:val="00F871DF"/>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2617</Words>
  <Characters>14919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Chatyan, David</cp:lastModifiedBy>
  <cp:revision>7</cp:revision>
  <cp:lastPrinted>2015-01-16T07:31:00Z</cp:lastPrinted>
  <dcterms:created xsi:type="dcterms:W3CDTF">2015-01-15T13:13:00Z</dcterms:created>
  <dcterms:modified xsi:type="dcterms:W3CDTF">2015-01-23T07:13:00Z</dcterms:modified>
</cp:coreProperties>
</file>