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091750" w:rsidP="0006742A">
      <w:pPr>
        <w:widowControl w:val="0"/>
        <w:tabs>
          <w:tab w:val="left" w:pos="0"/>
        </w:tabs>
        <w:suppressAutoHyphens/>
        <w:jc w:val="center"/>
        <w:rPr>
          <w:rFonts w:ascii="Franklin Gothic Book" w:eastAsia="Tahoma" w:hAnsi="Franklin Gothic Book"/>
          <w:spacing w:val="-40"/>
          <w:kern w:val="1"/>
          <w:sz w:val="72"/>
          <w:szCs w:val="52"/>
        </w:rPr>
      </w:pPr>
      <w:r w:rsidRPr="00091750">
        <w:rPr>
          <w:rFonts w:ascii="Franklin Gothic Heavy" w:eastAsia="Tahoma" w:hAnsi="Franklin Gothic Heavy"/>
          <w:kern w:val="144"/>
          <w:sz w:val="44"/>
          <w:szCs w:val="52"/>
        </w:rPr>
        <w:t xml:space="preserve">Подготовка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Heavy" w:eastAsia="Tahoma" w:hAnsi="Franklin Gothic Heavy"/>
          <w:kern w:val="144"/>
          <w:sz w:val="44"/>
          <w:szCs w:val="52"/>
        </w:rPr>
        <w:t>водовыпусков</w:t>
      </w:r>
      <w:proofErr w:type="spellEnd"/>
      <w:r w:rsidRPr="00091750">
        <w:rPr>
          <w:rFonts w:ascii="Franklin Gothic Heavy" w:eastAsia="Tahoma" w:hAnsi="Franklin Gothic Heavy"/>
          <w:kern w:val="144"/>
          <w:sz w:val="44"/>
          <w:szCs w:val="52"/>
        </w:rPr>
        <w:t xml:space="preserve"> (29 выпусков)</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26F16"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EB418A" w:rsidRPr="005C7BDB" w:rsidRDefault="00EB418A" w:rsidP="00EB418A">
      <w:pPr>
        <w:widowControl w:val="0"/>
        <w:tabs>
          <w:tab w:val="left" w:pos="0"/>
        </w:tabs>
        <w:suppressAutoHyphens/>
        <w:jc w:val="center"/>
        <w:rPr>
          <w:rFonts w:ascii="Franklin Gothic Book" w:eastAsia="Tahoma" w:hAnsi="Franklin Gothic Book"/>
          <w:b/>
          <w:iCs/>
          <w:spacing w:val="-20"/>
          <w:sz w:val="18"/>
        </w:rPr>
      </w:pP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УТВЕРЖДАЮ</w:t>
      </w: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Заместитель председателя Конкурсной комиссии</w:t>
      </w:r>
    </w:p>
    <w:p w:rsidR="00DE0AF4"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___________________И.В.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DA5A4A" w:rsidRDefault="00DA5A4A" w:rsidP="00C861FB">
      <w:pPr>
        <w:widowControl w:val="0"/>
        <w:tabs>
          <w:tab w:val="left" w:pos="0"/>
        </w:tabs>
        <w:suppressAutoHyphens/>
        <w:spacing w:line="240" w:lineRule="exact"/>
        <w:rPr>
          <w:rFonts w:ascii="Franklin Gothic Book" w:eastAsia="Tahoma" w:hAnsi="Franklin Gothic Book"/>
          <w:kern w:val="20"/>
          <w:sz w:val="44"/>
          <w:szCs w:val="44"/>
        </w:rPr>
      </w:pPr>
    </w:p>
    <w:p w:rsidR="00DA5A4A" w:rsidRDefault="00DA5A4A"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Pr="00D95F7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8F65AA" w:rsidRDefault="00411B55" w:rsidP="008F65AA">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настоящег</w:t>
      </w:r>
      <w:r>
        <w:rPr>
          <w:rFonts w:ascii="Franklin Gothic Book" w:hAnsi="Franklin Gothic Book"/>
        </w:rPr>
        <w:t xml:space="preserve">о запроса </w:t>
      </w:r>
      <w:r w:rsidR="00E055E6">
        <w:rPr>
          <w:rFonts w:ascii="Franklin Gothic Book" w:hAnsi="Franklin Gothic Book"/>
        </w:rPr>
        <w:t>котировок</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382EF0">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w:t>
      </w:r>
      <w:r w:rsidRPr="00513CA7">
        <w:rPr>
          <w:rFonts w:ascii="Franklin Gothic Book" w:hAnsi="Franklin Gothic Book"/>
        </w:rPr>
        <w:lastRenderedPageBreak/>
        <w:t xml:space="preserve">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B04D63" w:rsidRPr="00A467B0" w:rsidRDefault="00B04D63" w:rsidP="00382EF0">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382EF0">
      <w:pPr>
        <w:pStyle w:val="afff6"/>
        <w:numPr>
          <w:ilvl w:val="2"/>
          <w:numId w:val="11"/>
        </w:numPr>
        <w:spacing w:before="60" w:after="60"/>
        <w:jc w:val="both"/>
        <w:rPr>
          <w:rFonts w:ascii="Franklin Gothic Book" w:hAnsi="Franklin Gothic Book"/>
          <w:b/>
        </w:rPr>
      </w:pPr>
      <w:r w:rsidRPr="00D0010B">
        <w:rPr>
          <w:rFonts w:ascii="Franklin Gothic Book" w:hAnsi="Franklin Gothic Book"/>
        </w:rPr>
        <w:t xml:space="preserve">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w:t>
      </w:r>
      <w:r w:rsidRPr="00D0010B">
        <w:rPr>
          <w:rFonts w:ascii="Franklin Gothic Book" w:hAnsi="Franklin Gothic Book"/>
        </w:rPr>
        <w:lastRenderedPageBreak/>
        <w:t>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7F371F" w:rsidRPr="006B51BD" w:rsidRDefault="007F371F" w:rsidP="007F371F">
      <w:pPr>
        <w:pStyle w:val="afff6"/>
        <w:numPr>
          <w:ilvl w:val="2"/>
          <w:numId w:val="11"/>
        </w:numPr>
        <w:spacing w:before="60" w:after="60"/>
        <w:jc w:val="both"/>
        <w:rPr>
          <w:rFonts w:ascii="Franklin Gothic Book" w:hAnsi="Franklin Gothic Book"/>
          <w:b/>
        </w:rPr>
      </w:pPr>
      <w:r w:rsidRPr="008C7E4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382EF0">
      <w:pPr>
        <w:numPr>
          <w:ilvl w:val="2"/>
          <w:numId w:val="11"/>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DA5A4A">
        <w:rPr>
          <w:rFonts w:ascii="Franklin Gothic Book" w:hAnsi="Franklin Gothic Book"/>
        </w:rPr>
        <w:t>01</w:t>
      </w:r>
      <w:r w:rsidR="00103C0C" w:rsidRPr="00213F66">
        <w:rPr>
          <w:rFonts w:ascii="Franklin Gothic Book" w:hAnsi="Franklin Gothic Book"/>
        </w:rPr>
        <w:t xml:space="preserve"> </w:t>
      </w:r>
      <w:r w:rsidR="00DA5A4A">
        <w:rPr>
          <w:rFonts w:ascii="Franklin Gothic Book" w:hAnsi="Franklin Gothic Book"/>
        </w:rPr>
        <w:t>июня</w:t>
      </w:r>
      <w:r w:rsidRPr="00213F66">
        <w:rPr>
          <w:rFonts w:ascii="Franklin Gothic Book" w:hAnsi="Franklin Gothic Book"/>
          <w:b/>
        </w:rPr>
        <w:t xml:space="preserve"> </w:t>
      </w:r>
      <w:r w:rsidR="006E4248" w:rsidRPr="00213F66">
        <w:rPr>
          <w:rFonts w:ascii="Franklin Gothic Book" w:hAnsi="Franklin Gothic Book"/>
        </w:rPr>
        <w:t>2015</w:t>
      </w:r>
      <w:r w:rsidRPr="00213F66">
        <w:rPr>
          <w:rFonts w:ascii="Franklin Gothic Book" w:hAnsi="Franklin Gothic Book"/>
        </w:rPr>
        <w:t xml:space="preserve"> года».</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382EF0">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w:t>
      </w:r>
      <w:r w:rsidR="007F371F">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lastRenderedPageBreak/>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382EF0">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382EF0">
      <w:pPr>
        <w:pStyle w:val="OP111"/>
        <w:numPr>
          <w:ilvl w:val="2"/>
          <w:numId w:val="11"/>
        </w:numPr>
      </w:pPr>
      <w:r w:rsidRPr="002240A5">
        <w:t>Победителем запроса котировок признается участник закупки, предложивший наименьшую цену.</w:t>
      </w:r>
    </w:p>
    <w:p w:rsidR="00103C0C" w:rsidRPr="002240A5" w:rsidRDefault="00103C0C" w:rsidP="00382EF0">
      <w:pPr>
        <w:pStyle w:val="OP111"/>
        <w:numPr>
          <w:ilvl w:val="2"/>
          <w:numId w:val="11"/>
        </w:numPr>
      </w:pPr>
      <w:r>
        <w:t>Организатор производит оценку заявок исходя из стоимости без учета НДС.</w:t>
      </w:r>
    </w:p>
    <w:p w:rsidR="00E972F9" w:rsidRPr="00E972F9" w:rsidRDefault="00E972F9" w:rsidP="00382EF0">
      <w:pPr>
        <w:pStyle w:val="OP111"/>
        <w:numPr>
          <w:ilvl w:val="2"/>
          <w:numId w:val="11"/>
        </w:numPr>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52474" w:rsidRDefault="006656E1"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382EF0">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382EF0">
      <w:pPr>
        <w:pStyle w:val="afff6"/>
        <w:numPr>
          <w:ilvl w:val="2"/>
          <w:numId w:val="11"/>
        </w:numPr>
        <w:spacing w:before="60" w:after="60"/>
        <w:ind w:left="1276" w:hanging="709"/>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783323">
      <w:pPr>
        <w:pStyle w:val="afff6"/>
        <w:spacing w:before="60" w:after="60"/>
        <w:ind w:left="1276"/>
        <w:jc w:val="both"/>
        <w:rPr>
          <w:rFonts w:ascii="Franklin Gothic Book" w:hAnsi="Franklin Gothic Book"/>
        </w:rPr>
      </w:pPr>
      <w:r w:rsidRPr="00773030">
        <w:rPr>
          <w:rFonts w:ascii="Franklin Gothic Book" w:hAnsi="Franklin Gothic Book"/>
        </w:rPr>
        <w:lastRenderedPageBreak/>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382EF0">
      <w:pPr>
        <w:pStyle w:val="afff6"/>
        <w:numPr>
          <w:ilvl w:val="2"/>
          <w:numId w:val="11"/>
        </w:numPr>
        <w:spacing w:before="60" w:after="60"/>
        <w:ind w:left="1276" w:hanging="709"/>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783323">
      <w:pPr>
        <w:pStyle w:val="afff6"/>
        <w:spacing w:before="60" w:after="60"/>
        <w:ind w:left="1276"/>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382EF0">
      <w:pPr>
        <w:pStyle w:val="afff6"/>
        <w:numPr>
          <w:ilvl w:val="2"/>
          <w:numId w:val="11"/>
        </w:numPr>
        <w:spacing w:before="60" w:after="60"/>
        <w:ind w:left="1276" w:hanging="709"/>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382EF0">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687783"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687783" w:rsidRPr="00687783" w:rsidRDefault="00687783" w:rsidP="00687783">
      <w:pPr>
        <w:pStyle w:val="afff6"/>
        <w:numPr>
          <w:ilvl w:val="2"/>
          <w:numId w:val="11"/>
        </w:numPr>
        <w:spacing w:before="60" w:after="60"/>
        <w:jc w:val="both"/>
        <w:rPr>
          <w:rFonts w:ascii="Franklin Gothic Book" w:hAnsi="Franklin Gothic Book"/>
          <w:color w:val="FF0000"/>
        </w:rPr>
      </w:pPr>
      <w:r w:rsidRPr="00687783">
        <w:rPr>
          <w:rFonts w:ascii="Franklin Gothic Book" w:hAnsi="Franklin Gothic Book"/>
        </w:rPr>
        <w:t>Каждый документ, входящий в заявку, должен быть скреплен печатью Участника</w:t>
      </w:r>
      <w:r>
        <w:rPr>
          <w:rFonts w:ascii="Franklin Gothic Book" w:hAnsi="Franklin Gothic Book"/>
        </w:rPr>
        <w:t>.</w:t>
      </w:r>
    </w:p>
    <w:p w:rsidR="009C3DA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8B797E"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B797E">
        <w:rPr>
          <w:rFonts w:ascii="Franklin Gothic Book" w:hAnsi="Franklin Gothic Book"/>
        </w:rPr>
        <w:t>рассмотрения</w:t>
      </w:r>
      <w:proofErr w:type="gramEnd"/>
      <w:r w:rsidRPr="008B797E">
        <w:rPr>
          <w:rFonts w:ascii="Franklin Gothic Book" w:hAnsi="Franklin Gothic Book"/>
        </w:rPr>
        <w:t xml:space="preserve"> по существу.</w:t>
      </w:r>
    </w:p>
    <w:p w:rsidR="008B797E" w:rsidRPr="008B797E" w:rsidRDefault="008B797E" w:rsidP="008B797E">
      <w:pPr>
        <w:tabs>
          <w:tab w:val="left" w:pos="1540"/>
        </w:tabs>
      </w:pPr>
      <w:r>
        <w:lastRenderedPageBreak/>
        <w:tab/>
      </w:r>
    </w:p>
    <w:p w:rsidR="00176A2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F95AE4" w:rsidRPr="008B797E" w:rsidRDefault="009C3DA9" w:rsidP="008B797E">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F95AE4" w:rsidRPr="008B797E" w:rsidRDefault="009C3DA9" w:rsidP="00382EF0">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213F66" w:rsidP="00382EF0">
      <w:pPr>
        <w:pStyle w:val="afff6"/>
        <w:numPr>
          <w:ilvl w:val="2"/>
          <w:numId w:val="11"/>
        </w:numPr>
        <w:spacing w:before="60" w:after="60"/>
        <w:ind w:left="1418" w:hanging="851"/>
        <w:jc w:val="both"/>
        <w:rPr>
          <w:rFonts w:ascii="Franklin Gothic Book" w:hAnsi="Franklin Gothic Book"/>
        </w:rPr>
      </w:pPr>
      <w:r w:rsidRPr="00213F66">
        <w:rPr>
          <w:rFonts w:ascii="Franklin Gothic Book" w:hAnsi="Franklin Gothic Book"/>
        </w:rPr>
        <w:t xml:space="preserve">заявка на участие в закупке </w:t>
      </w:r>
      <w:r w:rsidR="007C1579" w:rsidRPr="00B073FB">
        <w:rPr>
          <w:rFonts w:ascii="Franklin Gothic Book" w:hAnsi="Franklin Gothic Book"/>
        </w:rPr>
        <w:t>(форма №1);</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 xml:space="preserve">анкета участника </w:t>
      </w:r>
      <w:r w:rsidR="00A4540C">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31009" w:rsidRDefault="00031009" w:rsidP="00382EF0">
      <w:pPr>
        <w:pStyle w:val="afff6"/>
        <w:numPr>
          <w:ilvl w:val="2"/>
          <w:numId w:val="11"/>
        </w:numPr>
        <w:ind w:left="1418" w:hanging="851"/>
        <w:rPr>
          <w:rFonts w:ascii="Franklin Gothic Book" w:hAnsi="Franklin Gothic Book"/>
        </w:rPr>
      </w:pPr>
      <w:r w:rsidRPr="00031009">
        <w:rPr>
          <w:rFonts w:ascii="Franklin Gothic Book" w:hAnsi="Franklin Gothic Book"/>
        </w:rPr>
        <w:t xml:space="preserve">справка о соответствии участника закупки критериям отнесения к субъектам малого и среднего предпринимательства </w:t>
      </w:r>
      <w:r>
        <w:rPr>
          <w:rFonts w:ascii="Franklin Gothic Book" w:hAnsi="Franklin Gothic Book"/>
        </w:rPr>
        <w:t>(</w:t>
      </w:r>
      <w:r w:rsidRPr="00031009">
        <w:rPr>
          <w:rFonts w:ascii="Franklin Gothic Book" w:hAnsi="Franklin Gothic Book"/>
        </w:rPr>
        <w:t xml:space="preserve">форма </w:t>
      </w:r>
      <w:r w:rsidR="00D374FA">
        <w:rPr>
          <w:rFonts w:ascii="Franklin Gothic Book" w:hAnsi="Franklin Gothic Book"/>
        </w:rPr>
        <w:t>№5</w:t>
      </w:r>
      <w:r>
        <w:rPr>
          <w:rFonts w:ascii="Franklin Gothic Book" w:hAnsi="Franklin Gothic Book"/>
        </w:rPr>
        <w:t>)</w:t>
      </w:r>
      <w:r w:rsidRPr="00031009">
        <w:rPr>
          <w:rFonts w:ascii="Franklin Gothic Book" w:hAnsi="Franklin Gothic Book"/>
        </w:rPr>
        <w:t>;</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0261CF" w:rsidRPr="00F63C84" w:rsidRDefault="000261CF" w:rsidP="008B797E">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w:t>
      </w:r>
      <w:r w:rsidRPr="00F63C84">
        <w:rPr>
          <w:rFonts w:ascii="Franklin Gothic Book" w:hAnsi="Franklin Gothic Book"/>
        </w:rPr>
        <w:lastRenderedPageBreak/>
        <w:t>менты, подтверждающие правоспособность управляющего (управляющей компании).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8B797E">
        <w:rPr>
          <w:rFonts w:ascii="Franklin Gothic Book" w:hAnsi="Franklin Gothic Book"/>
          <w:b/>
          <w:u w:val="single"/>
        </w:rPr>
        <w:t xml:space="preserve">или </w:t>
      </w:r>
      <w:r w:rsidRPr="008B797E">
        <w:rPr>
          <w:rFonts w:ascii="Franklin Gothic Book" w:hAnsi="Franklin Gothic Book"/>
          <w:b/>
          <w:i/>
          <w:u w:val="single"/>
        </w:rPr>
        <w:t>письмо</w:t>
      </w:r>
      <w:r w:rsidRPr="008B797E">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F63C84">
        <w:rPr>
          <w:rFonts w:ascii="Franklin Gothic Book" w:hAnsi="Franklin Gothic Book"/>
        </w:rPr>
        <w:t xml:space="preserve"> </w:t>
      </w:r>
    </w:p>
    <w:p w:rsidR="000261CF" w:rsidRDefault="000261CF" w:rsidP="000261CF">
      <w:pPr>
        <w:pStyle w:val="afff6"/>
        <w:ind w:left="720"/>
        <w:jc w:val="both"/>
        <w:rPr>
          <w:rFonts w:ascii="Franklin Gothic Book" w:hAnsi="Franklin Gothic Book"/>
        </w:rPr>
      </w:pPr>
    </w:p>
    <w:p w:rsidR="00FD2947" w:rsidRPr="00423A6B" w:rsidRDefault="00FD2947" w:rsidP="00382EF0">
      <w:pPr>
        <w:pStyle w:val="afff6"/>
        <w:numPr>
          <w:ilvl w:val="0"/>
          <w:numId w:val="11"/>
        </w:numPr>
        <w:spacing w:before="60" w:after="60"/>
        <w:jc w:val="both"/>
        <w:rPr>
          <w:rFonts w:ascii="Franklin Gothic Book" w:hAnsi="Franklin Gothic Book"/>
          <w:b/>
        </w:rPr>
      </w:pPr>
      <w:r w:rsidRPr="00423A6B">
        <w:rPr>
          <w:rFonts w:ascii="Franklin Gothic Book" w:hAnsi="Franklin Gothic Book"/>
          <w:b/>
        </w:rPr>
        <w:t xml:space="preserve">Объем </w:t>
      </w:r>
      <w:r w:rsidR="00C47243">
        <w:rPr>
          <w:rFonts w:ascii="Franklin Gothic Book" w:hAnsi="Franklin Gothic Book"/>
          <w:b/>
        </w:rPr>
        <w:t>выполнения работ.</w:t>
      </w:r>
    </w:p>
    <w:p w:rsidR="00091750" w:rsidRPr="00091750" w:rsidRDefault="00091750" w:rsidP="00091750">
      <w:pPr>
        <w:jc w:val="center"/>
        <w:rPr>
          <w:rFonts w:ascii="Franklin Gothic Book" w:hAnsi="Franklin Gothic Book"/>
          <w:b/>
          <w:lang w:eastAsia="en-US"/>
        </w:rPr>
      </w:pPr>
      <w:r w:rsidRPr="00091750">
        <w:rPr>
          <w:rFonts w:ascii="Franklin Gothic Book" w:hAnsi="Franklin Gothic Book"/>
          <w:b/>
          <w:lang w:eastAsia="en-US"/>
        </w:rPr>
        <w:t>ТЕХНИЧЕСКОЕ ЗАДАНИЕ</w:t>
      </w:r>
    </w:p>
    <w:p w:rsidR="00091750" w:rsidRPr="00091750" w:rsidRDefault="00091750" w:rsidP="00091750">
      <w:pPr>
        <w:jc w:val="center"/>
        <w:rPr>
          <w:rFonts w:ascii="Franklin Gothic Book" w:hAnsi="Franklin Gothic Book"/>
        </w:rPr>
      </w:pPr>
      <w:r w:rsidRPr="00091750">
        <w:rPr>
          <w:rFonts w:ascii="Franklin Gothic Book" w:hAnsi="Franklin Gothic Book"/>
        </w:rPr>
        <w:t xml:space="preserve">на подготовку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rPr>
        <w:t>водовыпусков</w:t>
      </w:r>
      <w:proofErr w:type="spellEnd"/>
      <w:r w:rsidRPr="00091750">
        <w:rPr>
          <w:rFonts w:ascii="Franklin Gothic Book" w:hAnsi="Franklin Gothic Book"/>
        </w:rPr>
        <w:t xml:space="preserve"> (29 выпусков).</w:t>
      </w:r>
    </w:p>
    <w:p w:rsidR="00091750" w:rsidRPr="00091750" w:rsidRDefault="00091750" w:rsidP="00091750">
      <w:pPr>
        <w:jc w:val="both"/>
        <w:rPr>
          <w:rFonts w:ascii="Franklin Gothic Book" w:hAnsi="Franklin Gothic Book"/>
        </w:rPr>
      </w:pP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816"/>
      </w:tblGrid>
      <w:tr w:rsidR="00091750" w:rsidRPr="00091750" w:rsidTr="00091750">
        <w:trPr>
          <w:trHeight w:val="105"/>
          <w:tblHeader/>
        </w:trPr>
        <w:tc>
          <w:tcPr>
            <w:tcW w:w="4111" w:type="dxa"/>
          </w:tcPr>
          <w:p w:rsidR="00091750" w:rsidRPr="00091750" w:rsidRDefault="00091750" w:rsidP="00AB5D63">
            <w:pPr>
              <w:keepNext/>
              <w:spacing w:before="240"/>
              <w:ind w:firstLine="397"/>
              <w:jc w:val="both"/>
              <w:outlineLvl w:val="0"/>
              <w:rPr>
                <w:rFonts w:ascii="Franklin Gothic Book" w:hAnsi="Franklin Gothic Book"/>
                <w:b/>
                <w:bCs/>
              </w:rPr>
            </w:pPr>
            <w:r w:rsidRPr="00091750">
              <w:rPr>
                <w:rFonts w:ascii="Franklin Gothic Book" w:hAnsi="Franklin Gothic Book"/>
                <w:b/>
                <w:bCs/>
              </w:rPr>
              <w:t>Перечень основных данных и</w:t>
            </w:r>
          </w:p>
          <w:p w:rsidR="00091750" w:rsidRPr="00091750" w:rsidRDefault="00091750" w:rsidP="00AB5D63">
            <w:pPr>
              <w:jc w:val="center"/>
              <w:rPr>
                <w:rFonts w:ascii="Franklin Gothic Book" w:hAnsi="Franklin Gothic Book"/>
                <w:b/>
              </w:rPr>
            </w:pPr>
            <w:r w:rsidRPr="00091750">
              <w:rPr>
                <w:rFonts w:ascii="Franklin Gothic Book" w:hAnsi="Franklin Gothic Book"/>
                <w:b/>
              </w:rPr>
              <w:t>требований</w:t>
            </w:r>
          </w:p>
        </w:tc>
        <w:tc>
          <w:tcPr>
            <w:tcW w:w="5816" w:type="dxa"/>
          </w:tcPr>
          <w:p w:rsidR="00091750" w:rsidRPr="00091750" w:rsidRDefault="00091750" w:rsidP="00AB5D63">
            <w:pPr>
              <w:keepNext/>
              <w:spacing w:before="240"/>
              <w:ind w:firstLine="397"/>
              <w:jc w:val="both"/>
              <w:outlineLvl w:val="0"/>
              <w:rPr>
                <w:rFonts w:ascii="Franklin Gothic Book" w:hAnsi="Franklin Gothic Book"/>
                <w:b/>
                <w:bCs/>
              </w:rPr>
            </w:pPr>
            <w:r w:rsidRPr="00091750">
              <w:rPr>
                <w:rFonts w:ascii="Franklin Gothic Book" w:hAnsi="Franklin Gothic Book"/>
                <w:b/>
                <w:bCs/>
              </w:rPr>
              <w:t>Основные данные и требования</w:t>
            </w:r>
          </w:p>
        </w:tc>
      </w:tr>
      <w:tr w:rsidR="00091750" w:rsidRPr="00091750" w:rsidTr="00091750">
        <w:trPr>
          <w:tblHeader/>
        </w:trPr>
        <w:tc>
          <w:tcPr>
            <w:tcW w:w="4111" w:type="dxa"/>
          </w:tcPr>
          <w:p w:rsidR="00091750" w:rsidRPr="00091750" w:rsidRDefault="00091750" w:rsidP="00AB5D63">
            <w:pPr>
              <w:jc w:val="center"/>
              <w:rPr>
                <w:rFonts w:ascii="Franklin Gothic Book" w:hAnsi="Franklin Gothic Book"/>
                <w:b/>
              </w:rPr>
            </w:pPr>
            <w:r w:rsidRPr="00091750">
              <w:rPr>
                <w:rFonts w:ascii="Franklin Gothic Book" w:hAnsi="Franklin Gothic Book"/>
                <w:b/>
              </w:rPr>
              <w:t>1</w:t>
            </w:r>
          </w:p>
        </w:tc>
        <w:tc>
          <w:tcPr>
            <w:tcW w:w="5816" w:type="dxa"/>
          </w:tcPr>
          <w:p w:rsidR="00091750" w:rsidRPr="00091750" w:rsidRDefault="00091750" w:rsidP="00AB5D63">
            <w:pPr>
              <w:jc w:val="center"/>
              <w:rPr>
                <w:rFonts w:ascii="Franklin Gothic Book" w:hAnsi="Franklin Gothic Book"/>
                <w:b/>
              </w:rPr>
            </w:pPr>
            <w:r w:rsidRPr="00091750">
              <w:rPr>
                <w:rFonts w:ascii="Franklin Gothic Book" w:hAnsi="Franklin Gothic Book"/>
                <w:b/>
              </w:rPr>
              <w:t>2</w:t>
            </w:r>
          </w:p>
        </w:tc>
      </w:tr>
      <w:tr w:rsidR="00091750" w:rsidRPr="00091750" w:rsidTr="00091750">
        <w:tc>
          <w:tcPr>
            <w:tcW w:w="4111" w:type="dxa"/>
          </w:tcPr>
          <w:p w:rsidR="00091750" w:rsidRPr="00091750" w:rsidRDefault="00091750" w:rsidP="00AB5D63">
            <w:pPr>
              <w:jc w:val="both"/>
              <w:rPr>
                <w:rFonts w:ascii="Franklin Gothic Book" w:hAnsi="Franklin Gothic Book"/>
                <w:b/>
              </w:rPr>
            </w:pPr>
            <w:proofErr w:type="gramStart"/>
            <w:r w:rsidRPr="00091750">
              <w:rPr>
                <w:rFonts w:ascii="Franklin Gothic Book" w:hAnsi="Franklin Gothic Book"/>
                <w:b/>
              </w:rPr>
              <w:t>1.Наименование  работ</w:t>
            </w:r>
            <w:proofErr w:type="gramEnd"/>
          </w:p>
        </w:tc>
        <w:tc>
          <w:tcPr>
            <w:tcW w:w="5816" w:type="dxa"/>
          </w:tcPr>
          <w:p w:rsidR="00091750" w:rsidRPr="00091750" w:rsidRDefault="00091750" w:rsidP="00AB5D63">
            <w:pPr>
              <w:jc w:val="both"/>
              <w:rPr>
                <w:rFonts w:ascii="Franklin Gothic Book" w:hAnsi="Franklin Gothic Book"/>
                <w:lang w:eastAsia="en-US"/>
              </w:rPr>
            </w:pPr>
            <w:r w:rsidRPr="00091750">
              <w:rPr>
                <w:rFonts w:ascii="Franklin Gothic Book" w:hAnsi="Franklin Gothic Book"/>
                <w:lang w:eastAsia="en-US"/>
              </w:rPr>
              <w:t xml:space="preserve"> Подготовка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lang w:eastAsia="en-US"/>
              </w:rPr>
              <w:t>водовыпусков</w:t>
            </w:r>
            <w:proofErr w:type="spellEnd"/>
            <w:r w:rsidRPr="00091750">
              <w:rPr>
                <w:rFonts w:ascii="Franklin Gothic Book" w:hAnsi="Franklin Gothic Book"/>
                <w:lang w:eastAsia="en-US"/>
              </w:rPr>
              <w:t xml:space="preserve"> (29 выпусков).</w:t>
            </w:r>
          </w:p>
          <w:p w:rsidR="00091750" w:rsidRPr="00091750" w:rsidRDefault="00091750" w:rsidP="00AB5D63">
            <w:pPr>
              <w:jc w:val="both"/>
              <w:rPr>
                <w:rFonts w:ascii="Franklin Gothic Book" w:hAnsi="Franklin Gothic Book"/>
                <w:lang w:eastAsia="en-US"/>
              </w:rPr>
            </w:pPr>
          </w:p>
        </w:tc>
      </w:tr>
      <w:tr w:rsidR="00091750" w:rsidRPr="00091750" w:rsidTr="00091750">
        <w:tc>
          <w:tcPr>
            <w:tcW w:w="4111" w:type="dxa"/>
          </w:tcPr>
          <w:p w:rsidR="00091750" w:rsidRPr="00091750" w:rsidRDefault="00091750" w:rsidP="00AB5D63">
            <w:pPr>
              <w:jc w:val="both"/>
              <w:rPr>
                <w:rFonts w:ascii="Franklin Gothic Book" w:hAnsi="Franklin Gothic Book"/>
                <w:b/>
              </w:rPr>
            </w:pPr>
            <w:r w:rsidRPr="00091750">
              <w:rPr>
                <w:rFonts w:ascii="Franklin Gothic Book" w:hAnsi="Franklin Gothic Book"/>
                <w:b/>
              </w:rPr>
              <w:t xml:space="preserve">2.Заказчик </w:t>
            </w:r>
          </w:p>
        </w:tc>
        <w:tc>
          <w:tcPr>
            <w:tcW w:w="5816" w:type="dxa"/>
          </w:tcPr>
          <w:p w:rsidR="00091750" w:rsidRPr="00091750" w:rsidRDefault="00091750" w:rsidP="00AB5D63">
            <w:pPr>
              <w:jc w:val="both"/>
              <w:rPr>
                <w:rFonts w:ascii="Franklin Gothic Book" w:hAnsi="Franklin Gothic Book"/>
                <w:lang w:eastAsia="en-US"/>
              </w:rPr>
            </w:pPr>
            <w:r w:rsidRPr="00091750">
              <w:rPr>
                <w:rFonts w:ascii="Franklin Gothic Book" w:hAnsi="Franklin Gothic Book"/>
                <w:lang w:eastAsia="en-US"/>
              </w:rPr>
              <w:t>ОАО «Новороссийский морской торговый порт»</w:t>
            </w:r>
          </w:p>
        </w:tc>
      </w:tr>
      <w:tr w:rsidR="00091750" w:rsidRPr="00091750" w:rsidTr="00091750">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t xml:space="preserve">3.Лицензия </w:t>
            </w:r>
          </w:p>
        </w:tc>
        <w:tc>
          <w:tcPr>
            <w:tcW w:w="5816" w:type="dxa"/>
          </w:tcPr>
          <w:p w:rsidR="00091750" w:rsidRPr="00091750" w:rsidRDefault="00091750" w:rsidP="00AB5D63">
            <w:pPr>
              <w:jc w:val="both"/>
              <w:rPr>
                <w:rFonts w:ascii="Franklin Gothic Book" w:hAnsi="Franklin Gothic Book"/>
                <w:lang w:eastAsia="en-US"/>
              </w:rPr>
            </w:pPr>
            <w:r w:rsidRPr="00091750">
              <w:rPr>
                <w:rFonts w:ascii="Franklin Gothic Book" w:hAnsi="Franklin Gothic Book"/>
                <w:lang w:eastAsia="en-US"/>
              </w:rPr>
              <w:t>Не требуется</w:t>
            </w:r>
          </w:p>
        </w:tc>
      </w:tr>
      <w:tr w:rsidR="00091750" w:rsidRPr="00091750" w:rsidTr="00091750">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t>4.Срок выполнения работы</w:t>
            </w:r>
          </w:p>
        </w:tc>
        <w:tc>
          <w:tcPr>
            <w:tcW w:w="5816" w:type="dxa"/>
          </w:tcPr>
          <w:p w:rsidR="00091750" w:rsidRPr="00091750" w:rsidRDefault="00091750" w:rsidP="00AB5D63">
            <w:pPr>
              <w:jc w:val="both"/>
              <w:rPr>
                <w:rFonts w:ascii="Franklin Gothic Book" w:hAnsi="Franklin Gothic Book"/>
                <w:lang w:eastAsia="en-US"/>
              </w:rPr>
            </w:pPr>
            <w:r w:rsidRPr="00091750">
              <w:rPr>
                <w:rFonts w:ascii="Franklin Gothic Book" w:hAnsi="Franklin Gothic Book"/>
                <w:lang w:eastAsia="en-US"/>
              </w:rPr>
              <w:t>до 30.07.2015 г.</w:t>
            </w:r>
          </w:p>
        </w:tc>
      </w:tr>
      <w:tr w:rsidR="00091750" w:rsidRPr="00091750" w:rsidTr="00091750">
        <w:trPr>
          <w:trHeight w:val="576"/>
        </w:trPr>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t>5. Объем работ</w:t>
            </w:r>
          </w:p>
        </w:tc>
        <w:tc>
          <w:tcPr>
            <w:tcW w:w="5816" w:type="dxa"/>
          </w:tcPr>
          <w:p w:rsidR="00091750" w:rsidRPr="00091750" w:rsidRDefault="00091750" w:rsidP="00AB5D63">
            <w:pPr>
              <w:jc w:val="both"/>
              <w:rPr>
                <w:rFonts w:ascii="Franklin Gothic Book" w:hAnsi="Franklin Gothic Book"/>
                <w:lang w:eastAsia="en-US"/>
              </w:rPr>
            </w:pPr>
            <w:r w:rsidRPr="00091750">
              <w:rPr>
                <w:rFonts w:ascii="Franklin Gothic Book" w:hAnsi="Franklin Gothic Book"/>
                <w:lang w:eastAsia="en-US"/>
              </w:rPr>
              <w:t xml:space="preserve">1.Подготовка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lang w:eastAsia="en-US"/>
              </w:rPr>
              <w:t>водовыпусков</w:t>
            </w:r>
            <w:proofErr w:type="spellEnd"/>
            <w:r w:rsidRPr="00091750">
              <w:rPr>
                <w:rFonts w:ascii="Franklin Gothic Book" w:hAnsi="Franklin Gothic Book"/>
                <w:lang w:eastAsia="en-US"/>
              </w:rPr>
              <w:t xml:space="preserve"> (29 выпусков).</w:t>
            </w:r>
          </w:p>
          <w:p w:rsidR="00091750" w:rsidRPr="00091750" w:rsidRDefault="00091750" w:rsidP="00AB5D63">
            <w:pPr>
              <w:jc w:val="both"/>
              <w:rPr>
                <w:rFonts w:ascii="Franklin Gothic Book" w:hAnsi="Franklin Gothic Book"/>
                <w:lang w:eastAsia="en-US"/>
              </w:rPr>
            </w:pPr>
            <w:r w:rsidRPr="00091750">
              <w:rPr>
                <w:rFonts w:ascii="Franklin Gothic Book" w:hAnsi="Franklin Gothic Book"/>
                <w:lang w:eastAsia="en-US"/>
              </w:rPr>
              <w:t>2.Согласование и утверждение документации в контролирующих органах.</w:t>
            </w:r>
          </w:p>
        </w:tc>
      </w:tr>
      <w:tr w:rsidR="00091750" w:rsidRPr="00091750" w:rsidTr="00091750">
        <w:trPr>
          <w:trHeight w:val="576"/>
        </w:trPr>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t>6. Требования к содержанию проекта</w:t>
            </w:r>
          </w:p>
        </w:tc>
        <w:tc>
          <w:tcPr>
            <w:tcW w:w="5816" w:type="dxa"/>
          </w:tcPr>
          <w:p w:rsidR="00091750" w:rsidRPr="00091750" w:rsidRDefault="00091750" w:rsidP="00AB5D63">
            <w:pPr>
              <w:jc w:val="both"/>
              <w:rPr>
                <w:rFonts w:ascii="Franklin Gothic Book" w:hAnsi="Franklin Gothic Book"/>
                <w:lang w:eastAsia="en-US"/>
              </w:rPr>
            </w:pPr>
            <w:r w:rsidRPr="00091750">
              <w:rPr>
                <w:rFonts w:ascii="Franklin Gothic Book" w:hAnsi="Franklin Gothic Book"/>
                <w:lang w:eastAsia="en-US"/>
              </w:rPr>
              <w:t>п.4.ст.23 ФЗ от 10.01.02 г. ФЗ-7 «</w:t>
            </w:r>
            <w:hyperlink r:id="rId12" w:history="1">
              <w:r w:rsidRPr="00091750">
                <w:rPr>
                  <w:rFonts w:ascii="Franklin Gothic Book" w:hAnsi="Franklin Gothic Book"/>
                  <w:bCs/>
                  <w:color w:val="000000"/>
                </w:rPr>
                <w:t>Об охране окружающей среды»</w:t>
              </w:r>
            </w:hyperlink>
            <w:r w:rsidRPr="00091750">
              <w:rPr>
                <w:rFonts w:ascii="Franklin Gothic Book" w:hAnsi="Franklin Gothic Book"/>
                <w:bCs/>
                <w:color w:val="000000"/>
              </w:rPr>
              <w:t xml:space="preserve">; </w:t>
            </w:r>
            <w:r w:rsidRPr="00091750">
              <w:rPr>
                <w:rFonts w:ascii="Franklin Gothic Book" w:hAnsi="Franklin Gothic Book"/>
                <w:lang w:eastAsia="en-US"/>
              </w:rPr>
              <w:t>№74-ФЗ от 03.06.2006 «Водный кодекс РФ»;</w:t>
            </w:r>
            <w:r w:rsidRPr="00091750">
              <w:rPr>
                <w:rFonts w:ascii="Franklin Gothic Book" w:hAnsi="Franklin Gothic Book"/>
                <w:bCs/>
                <w:color w:val="000000"/>
              </w:rPr>
              <w:t xml:space="preserve"> </w:t>
            </w:r>
            <w:r w:rsidRPr="00091750">
              <w:rPr>
                <w:rFonts w:ascii="Franklin Gothic Book" w:hAnsi="Franklin Gothic Book"/>
                <w:lang w:eastAsia="en-US"/>
              </w:rPr>
              <w:t>№155-ФЗ от 31.07.1998 «О внутренних морских водах, территориальном море и прилежащей зоне РФ»; №416-ФЗ от №</w:t>
            </w:r>
            <w:proofErr w:type="gramStart"/>
            <w:r w:rsidRPr="00091750">
              <w:rPr>
                <w:rFonts w:ascii="Franklin Gothic Book" w:hAnsi="Franklin Gothic Book"/>
                <w:lang w:eastAsia="en-US"/>
              </w:rPr>
              <w:t>07.12.2011  «</w:t>
            </w:r>
            <w:proofErr w:type="gramEnd"/>
            <w:r w:rsidRPr="00091750">
              <w:rPr>
                <w:rFonts w:ascii="Franklin Gothic Book" w:hAnsi="Franklin Gothic Book"/>
                <w:lang w:eastAsia="en-US"/>
              </w:rPr>
              <w:t>О водоснабжении и водоотведении».</w:t>
            </w:r>
          </w:p>
        </w:tc>
      </w:tr>
      <w:tr w:rsidR="00091750" w:rsidRPr="00091750" w:rsidTr="00091750">
        <w:trPr>
          <w:trHeight w:val="296"/>
        </w:trPr>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t xml:space="preserve">7. </w:t>
            </w:r>
            <w:proofErr w:type="gramStart"/>
            <w:r w:rsidRPr="00091750">
              <w:rPr>
                <w:rFonts w:ascii="Franklin Gothic Book" w:hAnsi="Franklin Gothic Book"/>
                <w:b/>
              </w:rPr>
              <w:t xml:space="preserve">Документы,   </w:t>
            </w:r>
            <w:proofErr w:type="gramEnd"/>
            <w:r w:rsidRPr="00091750">
              <w:rPr>
                <w:rFonts w:ascii="Franklin Gothic Book" w:hAnsi="Franklin Gothic Book"/>
                <w:b/>
              </w:rPr>
              <w:t>предоставляемые Заказчиком Исполнителю</w:t>
            </w:r>
          </w:p>
        </w:tc>
        <w:tc>
          <w:tcPr>
            <w:tcW w:w="5816" w:type="dxa"/>
          </w:tcPr>
          <w:p w:rsidR="00091750" w:rsidRPr="00091750" w:rsidRDefault="00091750" w:rsidP="00AB5D63">
            <w:pPr>
              <w:rPr>
                <w:rFonts w:ascii="Franklin Gothic Book" w:hAnsi="Franklin Gothic Book"/>
                <w:lang w:eastAsia="en-US"/>
              </w:rPr>
            </w:pPr>
            <w:r w:rsidRPr="00091750">
              <w:rPr>
                <w:rFonts w:ascii="Franklin Gothic Book" w:hAnsi="Franklin Gothic Book"/>
                <w:lang w:eastAsia="en-US"/>
              </w:rPr>
              <w:t xml:space="preserve">1. Официальные исходные данные по запросу   Исполнителя с подписью </w:t>
            </w:r>
            <w:proofErr w:type="gramStart"/>
            <w:r w:rsidRPr="00091750">
              <w:rPr>
                <w:rFonts w:ascii="Franklin Gothic Book" w:hAnsi="Franklin Gothic Book"/>
                <w:lang w:eastAsia="en-US"/>
              </w:rPr>
              <w:t>руководителя  предприятия</w:t>
            </w:r>
            <w:proofErr w:type="gramEnd"/>
            <w:r w:rsidRPr="00091750">
              <w:rPr>
                <w:rFonts w:ascii="Franklin Gothic Book" w:hAnsi="Franklin Gothic Book"/>
                <w:lang w:eastAsia="en-US"/>
              </w:rPr>
              <w:t>.</w:t>
            </w:r>
          </w:p>
          <w:p w:rsidR="00091750" w:rsidRPr="00091750" w:rsidRDefault="00091750" w:rsidP="00AB5D63">
            <w:pPr>
              <w:rPr>
                <w:rFonts w:ascii="Franklin Gothic Book" w:hAnsi="Franklin Gothic Book"/>
              </w:rPr>
            </w:pPr>
          </w:p>
        </w:tc>
      </w:tr>
      <w:tr w:rsidR="00091750" w:rsidRPr="00091750" w:rsidTr="00091750">
        <w:trPr>
          <w:trHeight w:val="226"/>
        </w:trPr>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t xml:space="preserve">8. </w:t>
            </w:r>
            <w:proofErr w:type="gramStart"/>
            <w:r w:rsidRPr="00091750">
              <w:rPr>
                <w:rFonts w:ascii="Franklin Gothic Book" w:hAnsi="Franklin Gothic Book"/>
                <w:b/>
              </w:rPr>
              <w:t xml:space="preserve">Документы,   </w:t>
            </w:r>
            <w:proofErr w:type="gramEnd"/>
            <w:r w:rsidRPr="00091750">
              <w:rPr>
                <w:rFonts w:ascii="Franklin Gothic Book" w:hAnsi="Franklin Gothic Book"/>
                <w:b/>
              </w:rPr>
              <w:t>предоставляемые Заказчику по результатам  оказания услуг</w:t>
            </w:r>
          </w:p>
        </w:tc>
        <w:tc>
          <w:tcPr>
            <w:tcW w:w="5816" w:type="dxa"/>
          </w:tcPr>
          <w:p w:rsidR="00091750" w:rsidRPr="00091750" w:rsidRDefault="00091750" w:rsidP="00AB5D63">
            <w:pPr>
              <w:rPr>
                <w:rFonts w:ascii="Franklin Gothic Book" w:hAnsi="Franklin Gothic Book"/>
              </w:rPr>
            </w:pPr>
            <w:r w:rsidRPr="00091750">
              <w:rPr>
                <w:rFonts w:ascii="Franklin Gothic Book" w:hAnsi="Franklin Gothic Book"/>
              </w:rPr>
              <w:t xml:space="preserve">1. Разрешения </w:t>
            </w:r>
            <w:r w:rsidRPr="00091750">
              <w:rPr>
                <w:rFonts w:ascii="Franklin Gothic Book" w:hAnsi="Franklin Gothic Book"/>
                <w:lang w:eastAsia="en-US"/>
              </w:rPr>
              <w:t xml:space="preserve">на сброс загрязняющих веществ в водный объект со сточными водами ОАО «НМТП» по 29 выпускам со сроком действия </w:t>
            </w:r>
            <w:proofErr w:type="gramStart"/>
            <w:r w:rsidRPr="00091750">
              <w:rPr>
                <w:rFonts w:ascii="Franklin Gothic Book" w:hAnsi="Franklin Gothic Book"/>
                <w:lang w:eastAsia="en-US"/>
              </w:rPr>
              <w:t xml:space="preserve">с  </w:t>
            </w:r>
            <w:r w:rsidRPr="00091750">
              <w:rPr>
                <w:rFonts w:ascii="Franklin Gothic Book" w:hAnsi="Franklin Gothic Book"/>
                <w:b/>
                <w:u w:val="single"/>
                <w:lang w:eastAsia="en-US"/>
              </w:rPr>
              <w:t>01.07.2015</w:t>
            </w:r>
            <w:proofErr w:type="gramEnd"/>
            <w:r w:rsidRPr="00091750">
              <w:rPr>
                <w:rFonts w:ascii="Franklin Gothic Book" w:hAnsi="Franklin Gothic Book"/>
                <w:b/>
                <w:u w:val="single"/>
                <w:lang w:eastAsia="en-US"/>
              </w:rPr>
              <w:t xml:space="preserve"> г</w:t>
            </w:r>
            <w:r w:rsidRPr="00091750">
              <w:rPr>
                <w:rFonts w:ascii="Franklin Gothic Book" w:hAnsi="Franklin Gothic Book"/>
                <w:b/>
                <w:lang w:eastAsia="en-US"/>
              </w:rPr>
              <w:t>.</w:t>
            </w:r>
          </w:p>
        </w:tc>
      </w:tr>
      <w:tr w:rsidR="00091750" w:rsidRPr="00091750" w:rsidTr="00091750">
        <w:trPr>
          <w:trHeight w:val="226"/>
        </w:trPr>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lastRenderedPageBreak/>
              <w:t>9.Обязательные требования по согласованию Работы Исполнителем</w:t>
            </w:r>
          </w:p>
          <w:p w:rsidR="00091750" w:rsidRPr="00091750" w:rsidRDefault="00091750" w:rsidP="00AB5D63">
            <w:pPr>
              <w:rPr>
                <w:rFonts w:ascii="Franklin Gothic Book" w:hAnsi="Franklin Gothic Book"/>
                <w:b/>
              </w:rPr>
            </w:pPr>
          </w:p>
        </w:tc>
        <w:tc>
          <w:tcPr>
            <w:tcW w:w="5816" w:type="dxa"/>
          </w:tcPr>
          <w:p w:rsidR="00091750" w:rsidRPr="00091750" w:rsidRDefault="00091750" w:rsidP="00AB5D63">
            <w:pPr>
              <w:rPr>
                <w:rFonts w:ascii="Franklin Gothic Book" w:hAnsi="Franklin Gothic Book"/>
                <w:lang w:eastAsia="en-US"/>
              </w:rPr>
            </w:pPr>
            <w:r w:rsidRPr="00091750">
              <w:rPr>
                <w:rFonts w:ascii="Franklin Gothic Book" w:hAnsi="Franklin Gothic Book"/>
                <w:lang w:eastAsia="en-US"/>
              </w:rPr>
              <w:t xml:space="preserve">Утвердить разрешения на сброс загрязняющих веществ по 29 выпускам – в территориальном органе </w:t>
            </w:r>
            <w:proofErr w:type="spellStart"/>
            <w:r w:rsidRPr="00091750">
              <w:rPr>
                <w:rFonts w:ascii="Franklin Gothic Book" w:hAnsi="Franklin Gothic Book"/>
                <w:lang w:eastAsia="en-US"/>
              </w:rPr>
              <w:t>Росприроднадзора</w:t>
            </w:r>
            <w:proofErr w:type="spellEnd"/>
            <w:r w:rsidRPr="00091750">
              <w:rPr>
                <w:rFonts w:ascii="Franklin Gothic Book" w:hAnsi="Franklin Gothic Book"/>
                <w:lang w:eastAsia="en-US"/>
              </w:rPr>
              <w:t>.</w:t>
            </w:r>
          </w:p>
          <w:p w:rsidR="00091750" w:rsidRPr="00091750" w:rsidRDefault="00091750" w:rsidP="00AB5D63">
            <w:pPr>
              <w:rPr>
                <w:rFonts w:ascii="Franklin Gothic Book" w:hAnsi="Franklin Gothic Book"/>
              </w:rPr>
            </w:pPr>
            <w:r w:rsidRPr="00091750">
              <w:rPr>
                <w:rFonts w:ascii="Franklin Gothic Book" w:hAnsi="Franklin Gothic Book"/>
              </w:rPr>
              <w:t xml:space="preserve">Оплатить расходы по </w:t>
            </w:r>
            <w:r w:rsidRPr="00091750">
              <w:rPr>
                <w:rFonts w:ascii="Franklin Gothic Book" w:hAnsi="Franklin Gothic Book"/>
                <w:lang w:eastAsia="en-US"/>
              </w:rPr>
              <w:t>получению заключений, согласований, необходимых сведений в различных организациях и государственных органах (в случае необходимости).</w:t>
            </w:r>
          </w:p>
        </w:tc>
      </w:tr>
      <w:tr w:rsidR="00091750" w:rsidRPr="00091750" w:rsidTr="00091750">
        <w:trPr>
          <w:trHeight w:val="276"/>
        </w:trPr>
        <w:tc>
          <w:tcPr>
            <w:tcW w:w="4111" w:type="dxa"/>
          </w:tcPr>
          <w:p w:rsidR="00091750" w:rsidRPr="00091750" w:rsidRDefault="00091750" w:rsidP="00AB5D63">
            <w:pPr>
              <w:rPr>
                <w:rFonts w:ascii="Franklin Gothic Book" w:hAnsi="Franklin Gothic Book"/>
                <w:b/>
              </w:rPr>
            </w:pPr>
            <w:r w:rsidRPr="00091750">
              <w:rPr>
                <w:rFonts w:ascii="Franklin Gothic Book" w:hAnsi="Franklin Gothic Book"/>
                <w:b/>
              </w:rPr>
              <w:t xml:space="preserve">10. Форма сдачи работ </w:t>
            </w:r>
          </w:p>
          <w:p w:rsidR="00091750" w:rsidRPr="00091750" w:rsidRDefault="00091750" w:rsidP="00AB5D63">
            <w:pPr>
              <w:rPr>
                <w:rFonts w:ascii="Franklin Gothic Book" w:hAnsi="Franklin Gothic Book"/>
                <w:b/>
              </w:rPr>
            </w:pPr>
          </w:p>
          <w:p w:rsidR="00091750" w:rsidRPr="00091750" w:rsidRDefault="00091750" w:rsidP="00AB5D63">
            <w:pPr>
              <w:spacing w:after="200" w:line="276" w:lineRule="auto"/>
              <w:ind w:firstLine="426"/>
              <w:jc w:val="both"/>
              <w:rPr>
                <w:rFonts w:ascii="Franklin Gothic Book" w:hAnsi="Franklin Gothic Book"/>
                <w:b/>
              </w:rPr>
            </w:pPr>
          </w:p>
        </w:tc>
        <w:tc>
          <w:tcPr>
            <w:tcW w:w="5816" w:type="dxa"/>
          </w:tcPr>
          <w:p w:rsidR="00091750" w:rsidRPr="00091750" w:rsidRDefault="00091750" w:rsidP="00AB5D63">
            <w:pPr>
              <w:rPr>
                <w:rFonts w:ascii="Franklin Gothic Book" w:hAnsi="Franklin Gothic Book"/>
              </w:rPr>
            </w:pPr>
            <w:r w:rsidRPr="00091750">
              <w:rPr>
                <w:rFonts w:ascii="Franklin Gothic Book" w:hAnsi="Franklin Gothic Book"/>
              </w:rPr>
              <w:t xml:space="preserve"> </w:t>
            </w:r>
            <w:r w:rsidRPr="00091750">
              <w:rPr>
                <w:rFonts w:ascii="Franklin Gothic Book" w:hAnsi="Franklin Gothic Book"/>
                <w:lang w:eastAsia="en-US"/>
              </w:rPr>
              <w:t>Разработанная техническая документация на русском языке:</w:t>
            </w:r>
          </w:p>
          <w:p w:rsidR="00091750" w:rsidRPr="00091750" w:rsidRDefault="00091750" w:rsidP="00AB5D63">
            <w:pPr>
              <w:rPr>
                <w:rFonts w:ascii="Franklin Gothic Book" w:hAnsi="Franklin Gothic Book"/>
              </w:rPr>
            </w:pPr>
            <w:r w:rsidRPr="00091750">
              <w:rPr>
                <w:rFonts w:ascii="Franklin Gothic Book" w:hAnsi="Franklin Gothic Book"/>
              </w:rPr>
              <w:t>1 экз. – на бумажном носителе</w:t>
            </w:r>
          </w:p>
          <w:p w:rsidR="00091750" w:rsidRPr="00091750" w:rsidRDefault="00091750" w:rsidP="00AB5D63">
            <w:pPr>
              <w:rPr>
                <w:rFonts w:ascii="Franklin Gothic Book" w:hAnsi="Franklin Gothic Book"/>
              </w:rPr>
            </w:pPr>
            <w:r w:rsidRPr="00091750">
              <w:rPr>
                <w:rFonts w:ascii="Franklin Gothic Book" w:hAnsi="Franklin Gothic Book"/>
              </w:rPr>
              <w:t>Оригиналы разрешений</w:t>
            </w:r>
          </w:p>
        </w:tc>
      </w:tr>
    </w:tbl>
    <w:p w:rsidR="00423A6B" w:rsidRPr="00423A6B" w:rsidRDefault="00423A6B" w:rsidP="00423A6B">
      <w:pPr>
        <w:pStyle w:val="afff6"/>
        <w:spacing w:before="60" w:after="60"/>
        <w:ind w:left="360"/>
        <w:jc w:val="both"/>
        <w:rPr>
          <w:rFonts w:ascii="Franklin Gothic Book" w:hAnsi="Franklin Gothic Book"/>
        </w:rPr>
      </w:pPr>
    </w:p>
    <w:p w:rsidR="00FD2947" w:rsidRDefault="007C1579" w:rsidP="007C1579">
      <w:pPr>
        <w:spacing w:before="60" w:after="60"/>
        <w:jc w:val="both"/>
        <w:rPr>
          <w:rFonts w:ascii="Franklin Gothic Book" w:hAnsi="Franklin Gothic Book"/>
        </w:rPr>
      </w:pPr>
      <w:r w:rsidRPr="00DC3FE9">
        <w:rPr>
          <w:rFonts w:ascii="Franklin Gothic Book" w:hAnsi="Franklin Gothic Book"/>
        </w:rPr>
        <w:t xml:space="preserve">5. </w:t>
      </w:r>
      <w:r w:rsidR="00FD2947" w:rsidRPr="00DC3FE9">
        <w:rPr>
          <w:rFonts w:ascii="Franklin Gothic Book" w:hAnsi="Franklin Gothic Book"/>
        </w:rPr>
        <w:t>Проект договора</w:t>
      </w:r>
    </w:p>
    <w:p w:rsidR="00091750" w:rsidRPr="00091750" w:rsidRDefault="00091750" w:rsidP="00091750">
      <w:pPr>
        <w:jc w:val="center"/>
        <w:rPr>
          <w:rFonts w:ascii="Franklin Gothic Book" w:hAnsi="Franklin Gothic Book"/>
          <w:u w:val="single"/>
        </w:rPr>
      </w:pPr>
      <w:proofErr w:type="gramStart"/>
      <w:r w:rsidRPr="00091750">
        <w:rPr>
          <w:rFonts w:ascii="Franklin Gothic Book" w:hAnsi="Franklin Gothic Book"/>
          <w:b/>
        </w:rPr>
        <w:t>ДОГОВОР  №</w:t>
      </w:r>
      <w:proofErr w:type="gramEnd"/>
      <w:r w:rsidRPr="00091750">
        <w:rPr>
          <w:rFonts w:ascii="Franklin Gothic Book" w:hAnsi="Franklin Gothic Book"/>
          <w:b/>
        </w:rPr>
        <w:t xml:space="preserve"> </w:t>
      </w:r>
      <w:r w:rsidRPr="00091750">
        <w:rPr>
          <w:rFonts w:ascii="Franklin Gothic Book" w:hAnsi="Franklin Gothic Book"/>
          <w:u w:val="single"/>
        </w:rPr>
        <w:t>______________</w:t>
      </w:r>
    </w:p>
    <w:p w:rsidR="00091750" w:rsidRPr="00091750" w:rsidRDefault="00091750" w:rsidP="00091750">
      <w:pPr>
        <w:rPr>
          <w:rFonts w:ascii="Franklin Gothic Book" w:hAnsi="Franklin Gothic Book"/>
        </w:rPr>
      </w:pPr>
    </w:p>
    <w:p w:rsidR="00091750" w:rsidRPr="00091750" w:rsidRDefault="00091750" w:rsidP="00091750">
      <w:pPr>
        <w:jc w:val="both"/>
        <w:rPr>
          <w:rFonts w:ascii="Franklin Gothic Book" w:hAnsi="Franklin Gothic Book"/>
          <w:b/>
        </w:rPr>
      </w:pPr>
      <w:r w:rsidRPr="00091750">
        <w:rPr>
          <w:rFonts w:ascii="Franklin Gothic Book" w:hAnsi="Franklin Gothic Book"/>
          <w:b/>
        </w:rPr>
        <w:t>г. Новороссийск</w:t>
      </w:r>
      <w:r w:rsidRPr="00091750">
        <w:rPr>
          <w:rFonts w:ascii="Franklin Gothic Book" w:hAnsi="Franklin Gothic Book"/>
        </w:rPr>
        <w:tab/>
      </w:r>
      <w:r w:rsidRPr="00091750">
        <w:rPr>
          <w:rFonts w:ascii="Franklin Gothic Book" w:hAnsi="Franklin Gothic Book"/>
        </w:rPr>
        <w:tab/>
      </w:r>
      <w:r w:rsidRPr="00091750">
        <w:rPr>
          <w:rFonts w:ascii="Franklin Gothic Book" w:hAnsi="Franklin Gothic Book"/>
        </w:rPr>
        <w:tab/>
        <w:t xml:space="preserve">     </w:t>
      </w:r>
      <w:r w:rsidRPr="00091750">
        <w:rPr>
          <w:rFonts w:ascii="Franklin Gothic Book" w:hAnsi="Franklin Gothic Book"/>
        </w:rPr>
        <w:tab/>
        <w:t xml:space="preserve">                                            </w:t>
      </w:r>
      <w:r w:rsidRPr="00091750">
        <w:rPr>
          <w:rFonts w:ascii="Franklin Gothic Book" w:hAnsi="Franklin Gothic Book"/>
          <w:b/>
        </w:rPr>
        <w:t>"____"__________2015 г.</w:t>
      </w:r>
    </w:p>
    <w:p w:rsidR="00091750" w:rsidRPr="00091750" w:rsidRDefault="00091750" w:rsidP="00091750">
      <w:pPr>
        <w:jc w:val="both"/>
        <w:rPr>
          <w:rFonts w:ascii="Franklin Gothic Book" w:hAnsi="Franklin Gothic Book"/>
          <w:b/>
        </w:rPr>
      </w:pPr>
    </w:p>
    <w:p w:rsidR="00091750" w:rsidRPr="00091750" w:rsidRDefault="00091750" w:rsidP="00091750">
      <w:pPr>
        <w:jc w:val="both"/>
        <w:rPr>
          <w:rFonts w:ascii="Franklin Gothic Book" w:hAnsi="Franklin Gothic Book"/>
          <w:b/>
        </w:rPr>
      </w:pPr>
    </w:p>
    <w:p w:rsidR="00091750" w:rsidRPr="00091750" w:rsidRDefault="00091750" w:rsidP="00091750">
      <w:pPr>
        <w:jc w:val="both"/>
        <w:rPr>
          <w:rFonts w:ascii="Franklin Gothic Book" w:hAnsi="Franklin Gothic Book"/>
          <w:b/>
        </w:rPr>
      </w:pPr>
    </w:p>
    <w:p w:rsidR="00091750" w:rsidRPr="00091750" w:rsidRDefault="00091750" w:rsidP="00091750">
      <w:pPr>
        <w:ind w:firstLine="567"/>
        <w:jc w:val="both"/>
        <w:rPr>
          <w:rFonts w:ascii="Franklin Gothic Book" w:hAnsi="Franklin Gothic Book"/>
        </w:rPr>
      </w:pPr>
      <w:r w:rsidRPr="00091750">
        <w:rPr>
          <w:rFonts w:ascii="Franklin Gothic Book" w:hAnsi="Franklin Gothic Book"/>
        </w:rPr>
        <w:t>ОАО «Новороссийский морской торговый порт», именуемое в дальнейшем «ЗАКАЗЧИК»,</w:t>
      </w:r>
      <w:r w:rsidRPr="00091750">
        <w:rPr>
          <w:rFonts w:ascii="Franklin Gothic Book" w:hAnsi="Franklin Gothic Book"/>
          <w:bCs/>
        </w:rPr>
        <w:t xml:space="preserve"> </w:t>
      </w:r>
      <w:r w:rsidRPr="00091750">
        <w:rPr>
          <w:rFonts w:ascii="Franklin Gothic Book" w:hAnsi="Franklin Gothic Book"/>
        </w:rPr>
        <w:t xml:space="preserve">в лице Первого заместителя технического директора </w:t>
      </w:r>
      <w:proofErr w:type="spellStart"/>
      <w:r w:rsidRPr="00091750">
        <w:rPr>
          <w:rFonts w:ascii="Franklin Gothic Book" w:hAnsi="Franklin Gothic Book"/>
        </w:rPr>
        <w:t>Фофонова</w:t>
      </w:r>
      <w:proofErr w:type="spellEnd"/>
      <w:r w:rsidRPr="00091750">
        <w:rPr>
          <w:rFonts w:ascii="Franklin Gothic Book" w:hAnsi="Franklin Gothic Book"/>
        </w:rPr>
        <w:t xml:space="preserve"> Ивана Михайловича, действующего на основании </w:t>
      </w:r>
      <w:r w:rsidRPr="00091750">
        <w:rPr>
          <w:rFonts w:ascii="Franklin Gothic Book" w:hAnsi="Franklin Gothic Book"/>
          <w:color w:val="000000"/>
        </w:rPr>
        <w:t xml:space="preserve">Доверенности № 2110-07/118 от 24.06.2014 г., </w:t>
      </w:r>
      <w:r w:rsidRPr="00091750">
        <w:rPr>
          <w:rFonts w:ascii="Franklin Gothic Book" w:hAnsi="Franklin Gothic Book"/>
        </w:rPr>
        <w:t>с одной стороны и _____________________ в лице директора _____________________, действующего на основании __________________, именуемый в дальнейшем "Исполнитель" с другой стороны, заключили настоящий Договор о нижеследующем:</w:t>
      </w:r>
    </w:p>
    <w:p w:rsidR="00091750" w:rsidRPr="00091750" w:rsidRDefault="00091750" w:rsidP="00091750">
      <w:pPr>
        <w:jc w:val="both"/>
        <w:rPr>
          <w:rFonts w:ascii="Franklin Gothic Book" w:hAnsi="Franklin Gothic Book"/>
          <w:b/>
        </w:rPr>
      </w:pPr>
    </w:p>
    <w:p w:rsidR="00091750" w:rsidRPr="00091750" w:rsidRDefault="00091750" w:rsidP="00091750">
      <w:pPr>
        <w:numPr>
          <w:ilvl w:val="0"/>
          <w:numId w:val="48"/>
        </w:numPr>
        <w:autoSpaceDE w:val="0"/>
        <w:autoSpaceDN w:val="0"/>
        <w:adjustRightInd w:val="0"/>
        <w:jc w:val="center"/>
        <w:rPr>
          <w:rFonts w:ascii="Franklin Gothic Book" w:hAnsi="Franklin Gothic Book"/>
          <w:b/>
        </w:rPr>
      </w:pPr>
      <w:r w:rsidRPr="00091750">
        <w:rPr>
          <w:rFonts w:ascii="Franklin Gothic Book" w:hAnsi="Franklin Gothic Book"/>
          <w:b/>
        </w:rPr>
        <w:t>ПРЕДМЕТ ДОГОВОРА</w:t>
      </w:r>
    </w:p>
    <w:p w:rsidR="00091750" w:rsidRPr="00091750" w:rsidRDefault="00091750" w:rsidP="00091750">
      <w:pPr>
        <w:widowControl w:val="0"/>
        <w:autoSpaceDE w:val="0"/>
        <w:autoSpaceDN w:val="0"/>
        <w:adjustRightInd w:val="0"/>
        <w:jc w:val="both"/>
        <w:rPr>
          <w:rFonts w:ascii="Franklin Gothic Book" w:hAnsi="Franklin Gothic Book"/>
        </w:rPr>
      </w:pPr>
    </w:p>
    <w:p w:rsidR="00091750" w:rsidRPr="00091750" w:rsidRDefault="00091750" w:rsidP="00091750">
      <w:pPr>
        <w:widowControl w:val="0"/>
        <w:autoSpaceDE w:val="0"/>
        <w:autoSpaceDN w:val="0"/>
        <w:adjustRightInd w:val="0"/>
        <w:jc w:val="both"/>
        <w:rPr>
          <w:rFonts w:ascii="Franklin Gothic Book" w:hAnsi="Franklin Gothic Book"/>
        </w:rPr>
      </w:pPr>
      <w:r w:rsidRPr="00091750">
        <w:rPr>
          <w:rFonts w:ascii="Franklin Gothic Book" w:hAnsi="Franklin Gothic Book"/>
        </w:rPr>
        <w:t xml:space="preserve">1.1. Исполнитель обязуется выполнить, а Заказчик обязуется принять и оплатить следующие Работы:  </w:t>
      </w:r>
    </w:p>
    <w:p w:rsidR="00091750" w:rsidRPr="00091750" w:rsidRDefault="00091750" w:rsidP="00091750">
      <w:pPr>
        <w:jc w:val="both"/>
        <w:rPr>
          <w:rFonts w:ascii="Franklin Gothic Book" w:hAnsi="Franklin Gothic Book"/>
          <w:lang w:eastAsia="en-US"/>
        </w:rPr>
      </w:pPr>
      <w:r w:rsidRPr="00091750">
        <w:rPr>
          <w:rFonts w:ascii="Franklin Gothic Book" w:hAnsi="Franklin Gothic Book"/>
          <w:lang w:eastAsia="en-US"/>
        </w:rPr>
        <w:t xml:space="preserve">• подготовка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lang w:eastAsia="en-US"/>
        </w:rPr>
        <w:t>водовыпусков</w:t>
      </w:r>
      <w:proofErr w:type="spellEnd"/>
      <w:r w:rsidRPr="00091750">
        <w:rPr>
          <w:rFonts w:ascii="Franklin Gothic Book" w:hAnsi="Franklin Gothic Book"/>
          <w:lang w:eastAsia="en-US"/>
        </w:rPr>
        <w:t xml:space="preserve"> (29 выпусков).</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1.2. Работа, являющаяся предметом настоящего Договора, должна соответствовать требованиям законодательства РФ и действующим нормативным документам</w:t>
      </w:r>
    </w:p>
    <w:p w:rsidR="00091750" w:rsidRPr="00091750" w:rsidRDefault="00091750" w:rsidP="00091750">
      <w:pPr>
        <w:autoSpaceDE w:val="0"/>
        <w:autoSpaceDN w:val="0"/>
        <w:adjustRightInd w:val="0"/>
        <w:ind w:firstLine="426"/>
        <w:jc w:val="both"/>
        <w:rPr>
          <w:rFonts w:ascii="Franklin Gothic Book" w:hAnsi="Franklin Gothic Book"/>
        </w:rPr>
      </w:pPr>
    </w:p>
    <w:p w:rsidR="00091750" w:rsidRPr="00091750" w:rsidRDefault="00091750" w:rsidP="00091750">
      <w:pPr>
        <w:ind w:firstLine="180"/>
        <w:jc w:val="center"/>
        <w:rPr>
          <w:rFonts w:ascii="Franklin Gothic Book" w:hAnsi="Franklin Gothic Book"/>
          <w:b/>
        </w:rPr>
      </w:pPr>
      <w:r w:rsidRPr="00091750">
        <w:rPr>
          <w:rFonts w:ascii="Franklin Gothic Book" w:hAnsi="Franklin Gothic Book"/>
          <w:b/>
        </w:rPr>
        <w:t>2. СТОИМОСТЬ РАБОТ И ПОРЯДОК РАСЧЕТОВ</w:t>
      </w:r>
    </w:p>
    <w:p w:rsidR="00091750" w:rsidRPr="00091750" w:rsidRDefault="00091750" w:rsidP="00091750">
      <w:pPr>
        <w:ind w:firstLine="180"/>
        <w:jc w:val="center"/>
        <w:rPr>
          <w:rFonts w:ascii="Franklin Gothic Book" w:hAnsi="Franklin Gothic Book"/>
          <w:b/>
        </w:rPr>
      </w:pPr>
    </w:p>
    <w:p w:rsidR="00091750" w:rsidRPr="00091750" w:rsidRDefault="00091750" w:rsidP="00091750">
      <w:pPr>
        <w:shd w:val="clear" w:color="auto" w:fill="FFFFFF"/>
        <w:tabs>
          <w:tab w:val="left" w:pos="709"/>
        </w:tabs>
        <w:autoSpaceDE w:val="0"/>
        <w:autoSpaceDN w:val="0"/>
        <w:adjustRightInd w:val="0"/>
        <w:jc w:val="both"/>
        <w:rPr>
          <w:rFonts w:ascii="Franklin Gothic Book" w:hAnsi="Franklin Gothic Book"/>
          <w:color w:val="000000"/>
        </w:rPr>
      </w:pPr>
      <w:r w:rsidRPr="00091750">
        <w:rPr>
          <w:rFonts w:ascii="Franklin Gothic Book" w:hAnsi="Franklin Gothic Book"/>
        </w:rPr>
        <w:t xml:space="preserve">2.1. Стоимость Работ по Договору составляет </w:t>
      </w:r>
      <w:r w:rsidRPr="00091750">
        <w:rPr>
          <w:rFonts w:ascii="Franklin Gothic Book" w:hAnsi="Franklin Gothic Book"/>
          <w:bCs/>
        </w:rPr>
        <w:t>_______________руб</w:t>
      </w:r>
      <w:r w:rsidRPr="00091750">
        <w:rPr>
          <w:rFonts w:ascii="Franklin Gothic Book" w:hAnsi="Franklin Gothic Book"/>
          <w:color w:val="000000"/>
        </w:rPr>
        <w:t>.</w:t>
      </w:r>
    </w:p>
    <w:p w:rsidR="00091750" w:rsidRPr="00091750" w:rsidRDefault="00091750" w:rsidP="00091750">
      <w:pPr>
        <w:jc w:val="both"/>
        <w:rPr>
          <w:rFonts w:ascii="Franklin Gothic Book" w:hAnsi="Franklin Gothic Book"/>
          <w:color w:val="000000"/>
        </w:rPr>
      </w:pPr>
      <w:r w:rsidRPr="00091750">
        <w:rPr>
          <w:rFonts w:ascii="Franklin Gothic Book" w:hAnsi="Franklin Gothic Book"/>
          <w:color w:val="000000"/>
        </w:rPr>
        <w:t xml:space="preserve">2.2. Заказчик обязуется в течение 5 (пяти) банковских дней со дня подписания настоящего договора осуществить перечисление авансового платежа в размере 30% от общей стоимости работ по договору, что составляет _________________руб. </w:t>
      </w:r>
      <w:r w:rsidRPr="00091750">
        <w:rPr>
          <w:rFonts w:ascii="Franklin Gothic Book" w:hAnsi="Franklin Gothic Book"/>
        </w:rPr>
        <w:t xml:space="preserve">После окончания работ и получения полного </w:t>
      </w:r>
      <w:proofErr w:type="gramStart"/>
      <w:r w:rsidRPr="00091750">
        <w:rPr>
          <w:rFonts w:ascii="Franklin Gothic Book" w:hAnsi="Franklin Gothic Book"/>
        </w:rPr>
        <w:t>комплекта  технической</w:t>
      </w:r>
      <w:proofErr w:type="gramEnd"/>
      <w:r w:rsidRPr="00091750">
        <w:rPr>
          <w:rFonts w:ascii="Franklin Gothic Book" w:hAnsi="Franklin Gothic Book"/>
        </w:rPr>
        <w:t xml:space="preserve"> документации, указанной в п.1.1. Договора Заказчик производит окончательный расчет за выполненную Работу по Договору в течение 10 банковских дней после подписания сторонами акта сдачи-приемки выполненных Работ в размере 70 % стоимости Договора, что составляет ________________ рублей. Оплата производится на основании счета выставленного Исполнителем.</w:t>
      </w:r>
    </w:p>
    <w:p w:rsidR="00091750" w:rsidRPr="00091750" w:rsidRDefault="00091750" w:rsidP="00091750">
      <w:pPr>
        <w:jc w:val="both"/>
        <w:rPr>
          <w:rFonts w:ascii="Franklin Gothic Book" w:hAnsi="Franklin Gothic Book"/>
        </w:rPr>
      </w:pPr>
      <w:r w:rsidRPr="00091750">
        <w:rPr>
          <w:rFonts w:ascii="Franklin Gothic Book" w:hAnsi="Franklin Gothic Book"/>
        </w:rPr>
        <w:t>2.3.</w:t>
      </w:r>
      <w:r w:rsidRPr="00091750">
        <w:rPr>
          <w:rFonts w:ascii="Franklin Gothic Book" w:hAnsi="Franklin Gothic Book"/>
          <w:bCs/>
        </w:rPr>
        <w:t xml:space="preserve"> Установленная в п. 2.1. Договора стоимость работ является окончательной и изменению не подлежит. </w:t>
      </w:r>
    </w:p>
    <w:p w:rsidR="00091750" w:rsidRPr="00091750" w:rsidRDefault="00091750" w:rsidP="00091750">
      <w:pPr>
        <w:jc w:val="both"/>
        <w:rPr>
          <w:rFonts w:ascii="Franklin Gothic Book" w:hAnsi="Franklin Gothic Book"/>
          <w:b/>
        </w:rPr>
      </w:pPr>
    </w:p>
    <w:p w:rsidR="00091750" w:rsidRPr="00091750" w:rsidRDefault="00091750" w:rsidP="00091750">
      <w:pPr>
        <w:jc w:val="center"/>
        <w:rPr>
          <w:rFonts w:ascii="Franklin Gothic Book" w:hAnsi="Franklin Gothic Book"/>
          <w:b/>
        </w:rPr>
      </w:pPr>
      <w:r w:rsidRPr="00091750">
        <w:rPr>
          <w:rFonts w:ascii="Franklin Gothic Book" w:hAnsi="Franklin Gothic Book"/>
          <w:b/>
        </w:rPr>
        <w:t>3. СРОКИ ВЫПОЛНЕНИЯ РАБОТЫ</w:t>
      </w:r>
    </w:p>
    <w:p w:rsidR="00091750" w:rsidRPr="00091750" w:rsidRDefault="00091750" w:rsidP="00091750">
      <w:pPr>
        <w:jc w:val="center"/>
        <w:rPr>
          <w:rFonts w:ascii="Franklin Gothic Book" w:hAnsi="Franklin Gothic Book"/>
          <w:b/>
        </w:rPr>
      </w:pPr>
    </w:p>
    <w:p w:rsidR="00091750" w:rsidRPr="00091750" w:rsidRDefault="00091750" w:rsidP="00091750">
      <w:pPr>
        <w:jc w:val="both"/>
        <w:rPr>
          <w:rFonts w:ascii="Franklin Gothic Book" w:hAnsi="Franklin Gothic Book"/>
        </w:rPr>
      </w:pPr>
      <w:r w:rsidRPr="00091750">
        <w:rPr>
          <w:rFonts w:ascii="Franklin Gothic Book" w:hAnsi="Franklin Gothic Book"/>
        </w:rPr>
        <w:t xml:space="preserve">3.1. Исполнитель выполняет работы, указанные в п.1.1 настоящего договора в соответствии с техническим заданием (Приложение №2), являющимся неотъемлемой частью настоящего договора. </w:t>
      </w:r>
    </w:p>
    <w:p w:rsidR="00091750" w:rsidRPr="00091750" w:rsidRDefault="00091750" w:rsidP="00091750">
      <w:pPr>
        <w:autoSpaceDE w:val="0"/>
        <w:autoSpaceDN w:val="0"/>
        <w:adjustRightInd w:val="0"/>
        <w:spacing w:before="58" w:line="226" w:lineRule="exact"/>
        <w:jc w:val="both"/>
        <w:rPr>
          <w:rFonts w:ascii="Franklin Gothic Book" w:hAnsi="Franklin Gothic Book"/>
        </w:rPr>
      </w:pPr>
      <w:r w:rsidRPr="00091750">
        <w:rPr>
          <w:rFonts w:ascii="Franklin Gothic Book" w:hAnsi="Franklin Gothic Book"/>
        </w:rPr>
        <w:t>3.2. Срок выполнения работ до 30.07.2015 г., с момента подписания договора.</w:t>
      </w:r>
    </w:p>
    <w:p w:rsidR="00091750" w:rsidRPr="00091750" w:rsidRDefault="00091750" w:rsidP="00091750">
      <w:pPr>
        <w:jc w:val="both"/>
        <w:rPr>
          <w:rFonts w:ascii="Franklin Gothic Book" w:hAnsi="Franklin Gothic Book"/>
        </w:rPr>
      </w:pPr>
      <w:r w:rsidRPr="00091750">
        <w:rPr>
          <w:rFonts w:ascii="Franklin Gothic Book" w:hAnsi="Franklin Gothic Book"/>
        </w:rPr>
        <w:t>3.3. Исполнитель вправе по согласованию с Заказчиком досрочно сдать выполненную Работу. Заказчик принимает и оплачивает такую Работу в соответствии с условиями Договора.</w:t>
      </w:r>
    </w:p>
    <w:p w:rsidR="00091750" w:rsidRPr="00091750" w:rsidRDefault="00091750" w:rsidP="00091750">
      <w:pPr>
        <w:jc w:val="both"/>
        <w:rPr>
          <w:rFonts w:ascii="Franklin Gothic Book" w:hAnsi="Franklin Gothic Book"/>
          <w:b/>
        </w:rPr>
      </w:pPr>
    </w:p>
    <w:p w:rsidR="00091750" w:rsidRPr="00091750" w:rsidRDefault="00091750" w:rsidP="00091750">
      <w:pPr>
        <w:jc w:val="center"/>
        <w:rPr>
          <w:rFonts w:ascii="Franklin Gothic Book" w:hAnsi="Franklin Gothic Book"/>
          <w:b/>
        </w:rPr>
      </w:pPr>
      <w:r w:rsidRPr="00091750">
        <w:rPr>
          <w:rFonts w:ascii="Franklin Gothic Book" w:hAnsi="Franklin Gothic Book"/>
          <w:b/>
        </w:rPr>
        <w:t>4. ОБЯЗАТЕЛЬСТВА СТОРОН</w:t>
      </w:r>
    </w:p>
    <w:p w:rsidR="00091750" w:rsidRPr="00091750" w:rsidRDefault="00091750" w:rsidP="00091750">
      <w:pPr>
        <w:widowControl w:val="0"/>
        <w:shd w:val="clear" w:color="auto" w:fill="FFFFFF"/>
        <w:tabs>
          <w:tab w:val="left" w:pos="1134"/>
        </w:tabs>
        <w:autoSpaceDE w:val="0"/>
        <w:autoSpaceDN w:val="0"/>
        <w:adjustRightInd w:val="0"/>
        <w:jc w:val="both"/>
        <w:rPr>
          <w:rFonts w:ascii="Franklin Gothic Book" w:hAnsi="Franklin Gothic Book"/>
          <w:b/>
        </w:rPr>
      </w:pPr>
    </w:p>
    <w:p w:rsidR="00091750" w:rsidRPr="00091750" w:rsidRDefault="00091750" w:rsidP="00091750">
      <w:pPr>
        <w:widowControl w:val="0"/>
        <w:shd w:val="clear" w:color="auto" w:fill="FFFFFF"/>
        <w:tabs>
          <w:tab w:val="left" w:pos="1134"/>
        </w:tabs>
        <w:autoSpaceDE w:val="0"/>
        <w:autoSpaceDN w:val="0"/>
        <w:adjustRightInd w:val="0"/>
        <w:jc w:val="both"/>
        <w:rPr>
          <w:rFonts w:ascii="Franklin Gothic Book" w:hAnsi="Franklin Gothic Book"/>
          <w:color w:val="000000"/>
        </w:rPr>
      </w:pPr>
      <w:r w:rsidRPr="00091750">
        <w:rPr>
          <w:rFonts w:ascii="Franklin Gothic Book" w:hAnsi="Franklin Gothic Book"/>
          <w:color w:val="000000"/>
        </w:rPr>
        <w:t>4.1. Исполнитель обязуется:</w:t>
      </w:r>
    </w:p>
    <w:p w:rsidR="00091750" w:rsidRPr="00091750" w:rsidRDefault="00091750" w:rsidP="00091750">
      <w:pPr>
        <w:widowControl w:val="0"/>
        <w:shd w:val="clear" w:color="auto" w:fill="FFFFFF"/>
        <w:tabs>
          <w:tab w:val="left" w:pos="1134"/>
        </w:tabs>
        <w:autoSpaceDE w:val="0"/>
        <w:autoSpaceDN w:val="0"/>
        <w:adjustRightInd w:val="0"/>
        <w:jc w:val="both"/>
        <w:rPr>
          <w:rFonts w:ascii="Franklin Gothic Book" w:hAnsi="Franklin Gothic Book"/>
          <w:color w:val="000000"/>
        </w:rPr>
      </w:pPr>
      <w:r w:rsidRPr="00091750">
        <w:rPr>
          <w:rFonts w:ascii="Franklin Gothic Book" w:hAnsi="Franklin Gothic Book"/>
          <w:color w:val="000000"/>
        </w:rPr>
        <w:t>4.1.1. Своими силами и средствами выполнить Работы, указанные в п.1.1. настоящего договора в объеме и сроки, предусмотренные настоящим договором.</w:t>
      </w:r>
    </w:p>
    <w:p w:rsidR="00091750" w:rsidRPr="00091750" w:rsidRDefault="00091750" w:rsidP="00091750">
      <w:pPr>
        <w:widowControl w:val="0"/>
        <w:shd w:val="clear" w:color="auto" w:fill="FFFFFF"/>
        <w:tabs>
          <w:tab w:val="left" w:pos="547"/>
        </w:tabs>
        <w:autoSpaceDE w:val="0"/>
        <w:autoSpaceDN w:val="0"/>
        <w:adjustRightInd w:val="0"/>
        <w:jc w:val="both"/>
        <w:rPr>
          <w:rFonts w:ascii="Franklin Gothic Book" w:hAnsi="Franklin Gothic Book"/>
          <w:color w:val="000000"/>
        </w:rPr>
      </w:pPr>
      <w:r w:rsidRPr="00091750">
        <w:rPr>
          <w:rFonts w:ascii="Franklin Gothic Book" w:hAnsi="Franklin Gothic Book"/>
          <w:color w:val="000000"/>
        </w:rPr>
        <w:t>4.1.2. Сдать Работы Заказчику в порядке и в состоянии, отвечающем требованиям настоящего договора.</w:t>
      </w:r>
    </w:p>
    <w:p w:rsidR="00091750" w:rsidRPr="00091750" w:rsidRDefault="00091750" w:rsidP="00091750">
      <w:pPr>
        <w:jc w:val="both"/>
        <w:rPr>
          <w:rFonts w:ascii="Franklin Gothic Book" w:hAnsi="Franklin Gothic Book"/>
          <w:u w:val="single"/>
          <w:lang w:eastAsia="en-US"/>
        </w:rPr>
      </w:pPr>
      <w:r w:rsidRPr="00091750">
        <w:rPr>
          <w:rFonts w:ascii="Franklin Gothic Book" w:hAnsi="Franklin Gothic Book"/>
          <w:color w:val="000000"/>
        </w:rPr>
        <w:t xml:space="preserve">4.1.3.Обязательства Исполнителя считаются выполненными после получения Заказчиком </w:t>
      </w:r>
      <w:r w:rsidRPr="00091750">
        <w:rPr>
          <w:rFonts w:ascii="Franklin Gothic Book" w:hAnsi="Franklin Gothic Book"/>
        </w:rPr>
        <w:t>утвержденных/</w:t>
      </w:r>
      <w:proofErr w:type="gramStart"/>
      <w:r w:rsidRPr="00091750">
        <w:rPr>
          <w:rFonts w:ascii="Franklin Gothic Book" w:hAnsi="Franklin Gothic Book"/>
        </w:rPr>
        <w:t>согласованных  органом</w:t>
      </w:r>
      <w:proofErr w:type="gramEnd"/>
      <w:r w:rsidRPr="00091750">
        <w:rPr>
          <w:rFonts w:ascii="Franklin Gothic Book" w:hAnsi="Franklin Gothic Book"/>
        </w:rPr>
        <w:t xml:space="preserve"> государственной власти Российской Федерации в сфере отношений, связанных с охраной окружающей среды  оригиналов </w:t>
      </w:r>
      <w:r w:rsidRPr="00091750">
        <w:rPr>
          <w:rFonts w:ascii="Franklin Gothic Book" w:hAnsi="Franklin Gothic Book"/>
          <w:lang w:eastAsia="en-US"/>
        </w:rPr>
        <w:t xml:space="preserve">Разрешений на сброс загрязняющих веществ в водный объект со сточными водами для существующих </w:t>
      </w:r>
      <w:proofErr w:type="spellStart"/>
      <w:r w:rsidRPr="00091750">
        <w:rPr>
          <w:rFonts w:ascii="Franklin Gothic Book" w:hAnsi="Franklin Gothic Book"/>
          <w:lang w:eastAsia="en-US"/>
        </w:rPr>
        <w:t>водовыпусков</w:t>
      </w:r>
      <w:proofErr w:type="spellEnd"/>
      <w:r w:rsidRPr="00091750">
        <w:rPr>
          <w:rFonts w:ascii="Franklin Gothic Book" w:hAnsi="Franklin Gothic Book"/>
          <w:lang w:eastAsia="en-US"/>
        </w:rPr>
        <w:t xml:space="preserve"> (29 выпусков) со сроком действия с  </w:t>
      </w:r>
      <w:r w:rsidRPr="00091750">
        <w:rPr>
          <w:rFonts w:ascii="Franklin Gothic Book" w:hAnsi="Franklin Gothic Book"/>
          <w:u w:val="single"/>
          <w:lang w:eastAsia="en-US"/>
        </w:rPr>
        <w:t>01.07.2015 г.</w:t>
      </w:r>
    </w:p>
    <w:p w:rsidR="00091750" w:rsidRPr="00091750" w:rsidRDefault="00091750" w:rsidP="00091750">
      <w:pPr>
        <w:widowControl w:val="0"/>
        <w:autoSpaceDE w:val="0"/>
        <w:autoSpaceDN w:val="0"/>
        <w:adjustRightInd w:val="0"/>
        <w:jc w:val="both"/>
        <w:rPr>
          <w:rFonts w:ascii="Franklin Gothic Book" w:hAnsi="Franklin Gothic Book"/>
          <w:color w:val="000000"/>
        </w:rPr>
      </w:pPr>
      <w:r w:rsidRPr="00091750">
        <w:rPr>
          <w:rFonts w:ascii="Franklin Gothic Book" w:hAnsi="Franklin Gothic Book"/>
        </w:rPr>
        <w:t>4.1.4. Оплатить расходы за согласование (в случае необходимости) Работы в органе государственной власти Российской Федерации в сфере отношений, связанных с охраной окружающей среды.</w:t>
      </w:r>
      <w:r w:rsidRPr="00091750">
        <w:rPr>
          <w:rFonts w:ascii="Franklin Gothic Book" w:hAnsi="Franklin Gothic Book"/>
          <w:color w:val="000000"/>
        </w:rPr>
        <w:tab/>
      </w:r>
    </w:p>
    <w:p w:rsidR="00091750" w:rsidRPr="00091750" w:rsidRDefault="00091750" w:rsidP="00091750">
      <w:pPr>
        <w:widowControl w:val="0"/>
        <w:autoSpaceDE w:val="0"/>
        <w:autoSpaceDN w:val="0"/>
        <w:adjustRightInd w:val="0"/>
        <w:jc w:val="both"/>
        <w:rPr>
          <w:rFonts w:ascii="Franklin Gothic Book" w:hAnsi="Franklin Gothic Book"/>
          <w:color w:val="000000"/>
        </w:rPr>
      </w:pPr>
      <w:r w:rsidRPr="00091750">
        <w:rPr>
          <w:rFonts w:ascii="Franklin Gothic Book" w:hAnsi="Franklin Gothic Book"/>
          <w:color w:val="000000"/>
        </w:rPr>
        <w:t xml:space="preserve">4.1.5. Предоставить письменную информацию о признании или не признании себя связанной стороной Заказчика, а также своевременно информировать Заказчика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Заказчика (Размещен на сайте ОАО «НМТП», адрес: </w:t>
      </w:r>
      <w:hyperlink r:id="rId13" w:history="1">
        <w:r w:rsidRPr="00091750">
          <w:rPr>
            <w:rFonts w:ascii="Franklin Gothic Book" w:hAnsi="Franklin Gothic Book"/>
            <w:color w:val="0000FF"/>
            <w:u w:val="single"/>
          </w:rPr>
          <w:t>www.nmtp.info</w:t>
        </w:r>
      </w:hyperlink>
      <w:r w:rsidRPr="00091750">
        <w:rPr>
          <w:rFonts w:ascii="Franklin Gothic Book" w:hAnsi="Franklin Gothic Book"/>
          <w:color w:val="000000"/>
        </w:rPr>
        <w:t>).</w:t>
      </w:r>
    </w:p>
    <w:p w:rsidR="00091750" w:rsidRPr="00091750" w:rsidRDefault="00091750" w:rsidP="00091750">
      <w:pPr>
        <w:widowControl w:val="0"/>
        <w:shd w:val="clear" w:color="auto" w:fill="FFFFFF"/>
        <w:tabs>
          <w:tab w:val="left" w:pos="547"/>
        </w:tabs>
        <w:autoSpaceDE w:val="0"/>
        <w:autoSpaceDN w:val="0"/>
        <w:adjustRightInd w:val="0"/>
        <w:jc w:val="both"/>
        <w:rPr>
          <w:rFonts w:ascii="Franklin Gothic Book" w:hAnsi="Franklin Gothic Book"/>
          <w:color w:val="000000"/>
        </w:rPr>
      </w:pPr>
      <w:r w:rsidRPr="00091750">
        <w:rPr>
          <w:rFonts w:ascii="Franklin Gothic Book" w:hAnsi="Franklin Gothic Book"/>
          <w:color w:val="000000"/>
        </w:rPr>
        <w:t>4.1.6.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 а также информировать Заказчика об изменениях, касающихся условий связанности сторон.</w:t>
      </w:r>
    </w:p>
    <w:p w:rsidR="00091750" w:rsidRPr="00091750" w:rsidRDefault="00091750" w:rsidP="00091750">
      <w:pPr>
        <w:widowControl w:val="0"/>
        <w:shd w:val="clear" w:color="auto" w:fill="FFFFFF"/>
        <w:tabs>
          <w:tab w:val="left" w:pos="547"/>
        </w:tabs>
        <w:autoSpaceDE w:val="0"/>
        <w:autoSpaceDN w:val="0"/>
        <w:adjustRightInd w:val="0"/>
        <w:jc w:val="both"/>
        <w:rPr>
          <w:rFonts w:ascii="Franklin Gothic Book" w:hAnsi="Franklin Gothic Book"/>
          <w:color w:val="000000"/>
        </w:rPr>
      </w:pPr>
      <w:r w:rsidRPr="00091750">
        <w:rPr>
          <w:rFonts w:ascii="Franklin Gothic Book" w:hAnsi="Franklin Gothic Book"/>
          <w:color w:val="000000"/>
        </w:rPr>
        <w:t>4.1.7. В соответствии с Приложением №3, Исполнитель информирует Заказчика о том, что был ознакомлен с принятым в ОАО «НМТП» Регламентом определения связанных сторон Заказчика и сообщает информацию в соответствии с таблицей Приложения № 3.</w:t>
      </w:r>
    </w:p>
    <w:p w:rsidR="00091750" w:rsidRPr="00091750" w:rsidRDefault="00091750" w:rsidP="00091750">
      <w:pPr>
        <w:widowControl w:val="0"/>
        <w:shd w:val="clear" w:color="auto" w:fill="FFFFFF"/>
        <w:tabs>
          <w:tab w:val="left" w:pos="547"/>
        </w:tabs>
        <w:autoSpaceDE w:val="0"/>
        <w:autoSpaceDN w:val="0"/>
        <w:adjustRightInd w:val="0"/>
        <w:jc w:val="both"/>
        <w:rPr>
          <w:rFonts w:ascii="Franklin Gothic Book" w:hAnsi="Franklin Gothic Book"/>
          <w:color w:val="000000"/>
        </w:rPr>
      </w:pPr>
      <w:r w:rsidRPr="00091750">
        <w:rPr>
          <w:rFonts w:ascii="Franklin Gothic Book" w:hAnsi="Franklin Gothic Book"/>
          <w:color w:val="000000"/>
        </w:rPr>
        <w:t>4.1.8.</w:t>
      </w:r>
      <w:r w:rsidRPr="00091750">
        <w:rPr>
          <w:rFonts w:ascii="Franklin Gothic Book" w:hAnsi="Franklin Gothic Book"/>
        </w:rPr>
        <w:t xml:space="preserve"> В случае нарушения Исполнителем сроков окончания работ, установленных настоящим договором, Исполнитель уплачивает пеню в размере 0,1% от стоимости договора за каждый день просрочки, начисленная сумма пени может быть удержана Заказчиком из платежа при окончательном расчете по договору. Взыскание пени не освобождает Исполнителя от исполнения своих обязательств по настоящему договору</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 xml:space="preserve">4.2. Для выполнения Договора </w:t>
      </w:r>
      <w:r w:rsidRPr="00091750">
        <w:rPr>
          <w:rFonts w:ascii="Franklin Gothic Book" w:hAnsi="Franklin Gothic Book"/>
          <w:u w:val="single"/>
        </w:rPr>
        <w:t>Заказчик обязуется</w:t>
      </w:r>
      <w:r w:rsidRPr="00091750">
        <w:rPr>
          <w:rFonts w:ascii="Franklin Gothic Book" w:hAnsi="Franklin Gothic Book"/>
        </w:rPr>
        <w:t>:</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4.2.1. Предоставить Исполнителю исходные данные для выполнения Работы в течение 3 рабочих дней с момента подписания Договора.</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4.2.2. Принять Работу, выполненную в соответствии с действующими нормами.</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4.2.3. Произвести оплату Работы в порядке и в сроки, предусмотренные Договором.</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4.2.4.  За несвоевременную оплату счетов Заказчик уплачивает Исполнителю пеню в размере 0,1 % от суммы просроченного платежа за каждый день просрочки.</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4.3. Заказчик имеет право проверять ход и качество выполнения Работы, предусмотренной Договором.</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 xml:space="preserve">4.4. Исходные данные, необходимые для выполнения Исполнителем </w:t>
      </w:r>
      <w:proofErr w:type="gramStart"/>
      <w:r w:rsidRPr="00091750">
        <w:rPr>
          <w:rFonts w:ascii="Franklin Gothic Book" w:hAnsi="Franklin Gothic Book"/>
        </w:rPr>
        <w:t>работ,  передаются</w:t>
      </w:r>
      <w:proofErr w:type="gramEnd"/>
      <w:r w:rsidRPr="00091750">
        <w:rPr>
          <w:rFonts w:ascii="Franklin Gothic Book" w:hAnsi="Franklin Gothic Book"/>
        </w:rPr>
        <w:t xml:space="preserve">  Заказчиком на основании акта, подписываемого сторонами. При этом, если пакет документов, </w:t>
      </w:r>
      <w:proofErr w:type="gramStart"/>
      <w:r w:rsidRPr="00091750">
        <w:rPr>
          <w:rFonts w:ascii="Franklin Gothic Book" w:hAnsi="Franklin Gothic Book"/>
        </w:rPr>
        <w:t>представляемый  Заказчиком</w:t>
      </w:r>
      <w:proofErr w:type="gramEnd"/>
      <w:r w:rsidRPr="00091750">
        <w:rPr>
          <w:rFonts w:ascii="Franklin Gothic Book" w:hAnsi="Franklin Gothic Book"/>
        </w:rPr>
        <w:t xml:space="preserve">, является недостаточным, стороны делают отметки в акте  о необходимости  представления недостающих документов (перечнем) и сроках их представления. Представление Исполнителю  полного и необходимого перечня исходных данных, необходимых для выполнения работ, обусловленных договором,  также оформляется  двусторонним актом, после чего претензии/заявления Исполнителя о невозможности выполнения работ/завершения </w:t>
      </w:r>
      <w:r w:rsidRPr="00091750">
        <w:rPr>
          <w:rFonts w:ascii="Franklin Gothic Book" w:hAnsi="Franklin Gothic Book"/>
        </w:rPr>
        <w:lastRenderedPageBreak/>
        <w:t>начатых работ ввиду неполного пакета документов – Заказчиком не принимаются и не могут служить основанием для увеличения сроков выполнения Исполнителем работ, либо освобождением Исполнителя от ответственности за нарушение  установленных договором сроков выполнения работ.</w:t>
      </w:r>
    </w:p>
    <w:p w:rsidR="00091750" w:rsidRPr="00091750" w:rsidRDefault="00091750" w:rsidP="00091750">
      <w:pPr>
        <w:autoSpaceDE w:val="0"/>
        <w:autoSpaceDN w:val="0"/>
        <w:adjustRightInd w:val="0"/>
        <w:ind w:firstLine="426"/>
        <w:jc w:val="both"/>
        <w:rPr>
          <w:rFonts w:ascii="Franklin Gothic Book" w:hAnsi="Franklin Gothic Book"/>
        </w:rPr>
      </w:pPr>
    </w:p>
    <w:p w:rsidR="00091750" w:rsidRPr="00091750" w:rsidRDefault="00091750" w:rsidP="00091750">
      <w:pPr>
        <w:jc w:val="both"/>
        <w:rPr>
          <w:rFonts w:ascii="Franklin Gothic Book" w:hAnsi="Franklin Gothic Book"/>
          <w:color w:val="000000"/>
        </w:rPr>
      </w:pPr>
    </w:p>
    <w:p w:rsidR="00091750" w:rsidRPr="00091750" w:rsidRDefault="00091750" w:rsidP="00091750">
      <w:pPr>
        <w:jc w:val="center"/>
        <w:rPr>
          <w:rFonts w:ascii="Franklin Gothic Book" w:hAnsi="Franklin Gothic Book"/>
          <w:b/>
        </w:rPr>
      </w:pPr>
      <w:r w:rsidRPr="00091750">
        <w:rPr>
          <w:rFonts w:ascii="Franklin Gothic Book" w:hAnsi="Franklin Gothic Book"/>
          <w:b/>
        </w:rPr>
        <w:t>5. ПОРЯДОК РАЗРЕШЕНИЯ СПОРОВ</w:t>
      </w:r>
    </w:p>
    <w:p w:rsidR="00091750" w:rsidRPr="00091750" w:rsidRDefault="00091750" w:rsidP="00091750">
      <w:pPr>
        <w:jc w:val="center"/>
        <w:rPr>
          <w:rFonts w:ascii="Franklin Gothic Book" w:hAnsi="Franklin Gothic Book"/>
          <w:b/>
        </w:rPr>
      </w:pPr>
    </w:p>
    <w:p w:rsidR="00091750" w:rsidRPr="00091750" w:rsidRDefault="00091750" w:rsidP="00091750">
      <w:pPr>
        <w:jc w:val="both"/>
        <w:rPr>
          <w:rFonts w:ascii="Franklin Gothic Book" w:hAnsi="Franklin Gothic Book"/>
        </w:rPr>
      </w:pPr>
      <w:r w:rsidRPr="00091750">
        <w:rPr>
          <w:rFonts w:ascii="Franklin Gothic Book" w:hAnsi="Franklin Gothic Book"/>
        </w:rPr>
        <w:t>5.1.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91750" w:rsidRPr="00091750" w:rsidRDefault="00091750" w:rsidP="00091750">
      <w:pPr>
        <w:jc w:val="both"/>
        <w:rPr>
          <w:rFonts w:ascii="Franklin Gothic Book" w:hAnsi="Franklin Gothic Book"/>
        </w:rPr>
      </w:pPr>
      <w:r w:rsidRPr="00091750">
        <w:rPr>
          <w:rFonts w:ascii="Franklin Gothic Book" w:hAnsi="Franklin Gothic Book"/>
        </w:rPr>
        <w:t>5.2. В случае невозможности разрешения разногласий путем переговоров, они подлежат рассмотрению в Арбитражном суде Краснодарского края в установленном законодательством порядке.</w:t>
      </w:r>
    </w:p>
    <w:p w:rsidR="00091750" w:rsidRPr="00091750" w:rsidRDefault="00091750" w:rsidP="00091750">
      <w:pPr>
        <w:jc w:val="both"/>
        <w:rPr>
          <w:rFonts w:ascii="Franklin Gothic Book" w:hAnsi="Franklin Gothic Book"/>
        </w:rPr>
      </w:pPr>
    </w:p>
    <w:p w:rsidR="00091750" w:rsidRPr="00091750" w:rsidRDefault="00091750" w:rsidP="00091750">
      <w:pPr>
        <w:jc w:val="center"/>
        <w:rPr>
          <w:rFonts w:ascii="Franklin Gothic Book" w:hAnsi="Franklin Gothic Book"/>
        </w:rPr>
      </w:pPr>
    </w:p>
    <w:p w:rsidR="00091750" w:rsidRPr="00091750" w:rsidRDefault="00091750" w:rsidP="00091750">
      <w:pPr>
        <w:jc w:val="center"/>
        <w:rPr>
          <w:rFonts w:ascii="Franklin Gothic Book" w:hAnsi="Franklin Gothic Book"/>
          <w:b/>
        </w:rPr>
      </w:pPr>
      <w:r w:rsidRPr="00091750">
        <w:rPr>
          <w:rFonts w:ascii="Franklin Gothic Book" w:hAnsi="Franklin Gothic Book"/>
          <w:b/>
        </w:rPr>
        <w:t>6. ПОРЯДОК ИЗМЕНЕНИЯ И ДОПОЛНЕНИЯ ДОГОВОРА</w:t>
      </w:r>
    </w:p>
    <w:p w:rsidR="00091750" w:rsidRPr="00091750" w:rsidRDefault="00091750" w:rsidP="00091750">
      <w:pPr>
        <w:jc w:val="center"/>
        <w:rPr>
          <w:rFonts w:ascii="Franklin Gothic Book" w:hAnsi="Franklin Gothic Book"/>
          <w:b/>
        </w:rPr>
      </w:pPr>
    </w:p>
    <w:p w:rsidR="00091750" w:rsidRPr="00091750" w:rsidRDefault="00091750" w:rsidP="00091750">
      <w:pPr>
        <w:jc w:val="both"/>
        <w:rPr>
          <w:rFonts w:ascii="Franklin Gothic Book" w:hAnsi="Franklin Gothic Book"/>
        </w:rPr>
      </w:pPr>
      <w:r w:rsidRPr="00091750">
        <w:rPr>
          <w:rFonts w:ascii="Franklin Gothic Book" w:hAnsi="Franklin Gothic Book"/>
        </w:rPr>
        <w:t>6.1.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091750" w:rsidRPr="00091750" w:rsidRDefault="00091750" w:rsidP="00091750">
      <w:pPr>
        <w:jc w:val="both"/>
        <w:rPr>
          <w:rFonts w:ascii="Franklin Gothic Book" w:hAnsi="Franklin Gothic Book"/>
        </w:rPr>
      </w:pPr>
      <w:r w:rsidRPr="00091750">
        <w:rPr>
          <w:rFonts w:ascii="Franklin Gothic Book" w:hAnsi="Franklin Gothic Book"/>
        </w:rPr>
        <w:t>6.2.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091750" w:rsidRPr="00091750" w:rsidRDefault="00091750" w:rsidP="00091750">
      <w:pPr>
        <w:jc w:val="both"/>
        <w:rPr>
          <w:rFonts w:ascii="Franklin Gothic Book" w:hAnsi="Franklin Gothic Book"/>
        </w:rPr>
      </w:pPr>
      <w:r w:rsidRPr="00091750">
        <w:rPr>
          <w:rFonts w:ascii="Franklin Gothic Book" w:hAnsi="Franklin Gothic Book"/>
        </w:rPr>
        <w:t>6.3. Сторона, решившая расторгнуть договор, направляет письменное уведомление другой стороне.</w:t>
      </w:r>
    </w:p>
    <w:p w:rsidR="00091750" w:rsidRPr="00091750" w:rsidRDefault="00091750" w:rsidP="00091750">
      <w:pPr>
        <w:jc w:val="both"/>
        <w:rPr>
          <w:rFonts w:ascii="Franklin Gothic Book" w:hAnsi="Franklin Gothic Book"/>
        </w:rPr>
      </w:pPr>
    </w:p>
    <w:p w:rsidR="00091750" w:rsidRPr="00091750" w:rsidRDefault="00091750" w:rsidP="00091750">
      <w:pPr>
        <w:jc w:val="center"/>
        <w:rPr>
          <w:rFonts w:ascii="Franklin Gothic Book" w:hAnsi="Franklin Gothic Book"/>
          <w:b/>
          <w:color w:val="000000"/>
        </w:rPr>
      </w:pPr>
      <w:r w:rsidRPr="00091750">
        <w:rPr>
          <w:rFonts w:ascii="Franklin Gothic Book" w:hAnsi="Franklin Gothic Book"/>
          <w:b/>
          <w:color w:val="000000"/>
        </w:rPr>
        <w:t>7. ПРОЧИЕ УСЛОВИЯ</w:t>
      </w:r>
    </w:p>
    <w:p w:rsidR="00091750" w:rsidRPr="00091750" w:rsidRDefault="00091750" w:rsidP="00091750">
      <w:pPr>
        <w:jc w:val="center"/>
        <w:rPr>
          <w:rFonts w:ascii="Franklin Gothic Book" w:hAnsi="Franklin Gothic Book"/>
          <w:b/>
          <w:color w:val="000000"/>
        </w:rPr>
      </w:pPr>
    </w:p>
    <w:p w:rsidR="00091750" w:rsidRPr="00091750" w:rsidRDefault="00091750" w:rsidP="00091750">
      <w:pPr>
        <w:jc w:val="both"/>
        <w:rPr>
          <w:rFonts w:ascii="Franklin Gothic Book" w:hAnsi="Franklin Gothic Book"/>
          <w:bCs/>
        </w:rPr>
      </w:pPr>
      <w:r w:rsidRPr="00091750">
        <w:rPr>
          <w:rFonts w:ascii="Franklin Gothic Book" w:hAnsi="Franklin Gothic Book"/>
          <w:color w:val="000000"/>
        </w:rPr>
        <w:t xml:space="preserve">7.1.  </w:t>
      </w:r>
      <w:r w:rsidRPr="00091750">
        <w:rPr>
          <w:rFonts w:ascii="Franklin Gothic Book" w:hAnsi="Franklin Gothic Book"/>
          <w:bCs/>
        </w:rPr>
        <w:t>В случае реорганизации одной из Сторон как юридического лица, все права и обязательства по настоящему договору не прекращаются, а переходят к правопреемнику.</w:t>
      </w:r>
    </w:p>
    <w:p w:rsidR="00091750" w:rsidRPr="00091750" w:rsidRDefault="00091750" w:rsidP="00091750">
      <w:pPr>
        <w:jc w:val="both"/>
        <w:rPr>
          <w:rFonts w:ascii="Franklin Gothic Book" w:hAnsi="Franklin Gothic Book"/>
          <w:bCs/>
        </w:rPr>
      </w:pPr>
      <w:r w:rsidRPr="00091750">
        <w:rPr>
          <w:rFonts w:ascii="Franklin Gothic Book" w:hAnsi="Franklin Gothic Book"/>
          <w:bCs/>
        </w:rPr>
        <w:t>7.2.  В случае ликвидации одной из Сторон все определенные настоящим договором обязательства должны быть удовлетворены в соответствии с действующим законодательством Российской Федерации.</w:t>
      </w:r>
    </w:p>
    <w:p w:rsidR="00091750" w:rsidRPr="00091750" w:rsidRDefault="00091750" w:rsidP="00091750">
      <w:pPr>
        <w:jc w:val="both"/>
        <w:rPr>
          <w:rFonts w:ascii="Franklin Gothic Book" w:hAnsi="Franklin Gothic Book"/>
          <w:bCs/>
        </w:rPr>
      </w:pPr>
      <w:r w:rsidRPr="00091750">
        <w:rPr>
          <w:rFonts w:ascii="Franklin Gothic Book" w:hAnsi="Franklin Gothic Book"/>
          <w:bCs/>
        </w:rPr>
        <w:t xml:space="preserve">7.3.  Стороны обязуются своевременно письменно извещать друг друга об </w:t>
      </w:r>
      <w:proofErr w:type="gramStart"/>
      <w:r w:rsidRPr="00091750">
        <w:rPr>
          <w:rFonts w:ascii="Franklin Gothic Book" w:hAnsi="Franklin Gothic Book"/>
          <w:bCs/>
        </w:rPr>
        <w:t>изменениях  реквизитов</w:t>
      </w:r>
      <w:proofErr w:type="gramEnd"/>
      <w:r w:rsidRPr="00091750">
        <w:rPr>
          <w:rFonts w:ascii="Franklin Gothic Book" w:hAnsi="Franklin Gothic Book"/>
          <w:bCs/>
        </w:rPr>
        <w:t xml:space="preserve"> в срок до 10 дней.</w:t>
      </w:r>
    </w:p>
    <w:p w:rsidR="00091750" w:rsidRPr="00091750" w:rsidRDefault="00091750" w:rsidP="00091750">
      <w:pPr>
        <w:jc w:val="both"/>
        <w:rPr>
          <w:rFonts w:ascii="Franklin Gothic Book" w:hAnsi="Franklin Gothic Book"/>
          <w:bCs/>
        </w:rPr>
      </w:pPr>
      <w:r w:rsidRPr="00091750">
        <w:rPr>
          <w:rFonts w:ascii="Franklin Gothic Book" w:hAnsi="Franklin Gothic Book"/>
          <w:bCs/>
        </w:rPr>
        <w:t xml:space="preserve">7.4.     К Договору </w:t>
      </w:r>
      <w:proofErr w:type="gramStart"/>
      <w:r w:rsidRPr="00091750">
        <w:rPr>
          <w:rFonts w:ascii="Franklin Gothic Book" w:hAnsi="Franklin Gothic Book"/>
          <w:bCs/>
        </w:rPr>
        <w:t>прилагаются  и</w:t>
      </w:r>
      <w:proofErr w:type="gramEnd"/>
      <w:r w:rsidRPr="00091750">
        <w:rPr>
          <w:rFonts w:ascii="Franklin Gothic Book" w:hAnsi="Franklin Gothic Book"/>
          <w:bCs/>
        </w:rPr>
        <w:t xml:space="preserve"> являются его неотъемлемой частью:</w:t>
      </w:r>
    </w:p>
    <w:p w:rsidR="00091750" w:rsidRPr="00091750" w:rsidRDefault="00091750" w:rsidP="00091750">
      <w:pPr>
        <w:numPr>
          <w:ilvl w:val="0"/>
          <w:numId w:val="49"/>
        </w:numPr>
        <w:autoSpaceDE w:val="0"/>
        <w:autoSpaceDN w:val="0"/>
        <w:adjustRightInd w:val="0"/>
        <w:jc w:val="both"/>
        <w:rPr>
          <w:rFonts w:ascii="Franklin Gothic Book" w:hAnsi="Franklin Gothic Book"/>
          <w:bCs/>
        </w:rPr>
      </w:pPr>
      <w:r w:rsidRPr="00091750">
        <w:rPr>
          <w:rFonts w:ascii="Franklin Gothic Book" w:hAnsi="Franklin Gothic Book"/>
          <w:bCs/>
        </w:rPr>
        <w:t>Приложение № 1 Протокол соглашения о договорной цене.</w:t>
      </w:r>
    </w:p>
    <w:p w:rsidR="00091750" w:rsidRPr="00091750" w:rsidRDefault="00091750" w:rsidP="00091750">
      <w:pPr>
        <w:numPr>
          <w:ilvl w:val="0"/>
          <w:numId w:val="49"/>
        </w:numPr>
        <w:autoSpaceDE w:val="0"/>
        <w:autoSpaceDN w:val="0"/>
        <w:adjustRightInd w:val="0"/>
        <w:jc w:val="both"/>
        <w:rPr>
          <w:rFonts w:ascii="Franklin Gothic Book" w:hAnsi="Franklin Gothic Book"/>
          <w:bCs/>
        </w:rPr>
      </w:pPr>
      <w:r w:rsidRPr="00091750">
        <w:rPr>
          <w:rFonts w:ascii="Franklin Gothic Book" w:hAnsi="Franklin Gothic Book"/>
          <w:bCs/>
        </w:rPr>
        <w:t xml:space="preserve">Приложение № 2 Техническое задание   </w:t>
      </w:r>
    </w:p>
    <w:p w:rsidR="00091750" w:rsidRPr="00091750" w:rsidRDefault="00091750" w:rsidP="00091750">
      <w:pPr>
        <w:numPr>
          <w:ilvl w:val="0"/>
          <w:numId w:val="49"/>
        </w:numPr>
        <w:autoSpaceDE w:val="0"/>
        <w:autoSpaceDN w:val="0"/>
        <w:adjustRightInd w:val="0"/>
        <w:jc w:val="both"/>
        <w:rPr>
          <w:rFonts w:ascii="Franklin Gothic Book" w:hAnsi="Franklin Gothic Book"/>
          <w:bCs/>
        </w:rPr>
      </w:pPr>
      <w:r w:rsidRPr="00091750">
        <w:rPr>
          <w:rFonts w:ascii="Franklin Gothic Book" w:hAnsi="Franklin Gothic Book"/>
          <w:bCs/>
        </w:rPr>
        <w:t>Приложение № 3 Образец уведомления о связанности сторон</w:t>
      </w:r>
    </w:p>
    <w:p w:rsidR="00091750" w:rsidRPr="00091750" w:rsidRDefault="00091750" w:rsidP="00091750">
      <w:pPr>
        <w:rPr>
          <w:rFonts w:ascii="Franklin Gothic Book" w:hAnsi="Franklin Gothic Book"/>
          <w:b/>
          <w:color w:val="000000"/>
        </w:rPr>
      </w:pPr>
    </w:p>
    <w:p w:rsidR="00091750" w:rsidRPr="00091750" w:rsidRDefault="00091750" w:rsidP="00091750">
      <w:pPr>
        <w:rPr>
          <w:rFonts w:ascii="Franklin Gothic Book" w:hAnsi="Franklin Gothic Book"/>
          <w:b/>
          <w:color w:val="000000"/>
        </w:rPr>
      </w:pPr>
    </w:p>
    <w:p w:rsidR="00091750" w:rsidRPr="00091750" w:rsidRDefault="00091750" w:rsidP="00091750">
      <w:pPr>
        <w:spacing w:line="276" w:lineRule="auto"/>
        <w:jc w:val="center"/>
        <w:rPr>
          <w:rFonts w:ascii="Franklin Gothic Book" w:hAnsi="Franklin Gothic Book"/>
          <w:b/>
        </w:rPr>
      </w:pPr>
      <w:r w:rsidRPr="00091750">
        <w:rPr>
          <w:rFonts w:ascii="Franklin Gothic Book" w:hAnsi="Franklin Gothic Book"/>
          <w:b/>
        </w:rPr>
        <w:t>8. ЮРИДИЧЕСКИЕ АДРЕСА И ПЛАТЕЖНЫЕ РЕКВИЗИТЫ СТОРОН</w:t>
      </w:r>
    </w:p>
    <w:p w:rsidR="00091750" w:rsidRPr="00091750" w:rsidRDefault="00091750" w:rsidP="00091750">
      <w:pPr>
        <w:autoSpaceDE w:val="0"/>
        <w:autoSpaceDN w:val="0"/>
        <w:adjustRightInd w:val="0"/>
        <w:spacing w:line="264" w:lineRule="exact"/>
        <w:jc w:val="both"/>
        <w:rPr>
          <w:rFonts w:ascii="Franklin Gothic Book" w:hAnsi="Franklin Gothic Book"/>
        </w:rPr>
      </w:pPr>
    </w:p>
    <w:tbl>
      <w:tblPr>
        <w:tblW w:w="19995" w:type="dxa"/>
        <w:tblInd w:w="110" w:type="dxa"/>
        <w:tblLayout w:type="fixed"/>
        <w:tblLook w:val="0000" w:firstRow="0" w:lastRow="0" w:firstColumn="0" w:lastColumn="0" w:noHBand="0" w:noVBand="0"/>
      </w:tblPr>
      <w:tblGrid>
        <w:gridCol w:w="5101"/>
        <w:gridCol w:w="4820"/>
        <w:gridCol w:w="3272"/>
        <w:gridCol w:w="6802"/>
      </w:tblGrid>
      <w:tr w:rsidR="00091750" w:rsidRPr="00091750" w:rsidTr="00AB5D63">
        <w:trPr>
          <w:gridAfter w:val="2"/>
          <w:wAfter w:w="10074" w:type="dxa"/>
          <w:trHeight w:val="616"/>
        </w:trPr>
        <w:tc>
          <w:tcPr>
            <w:tcW w:w="5101" w:type="dxa"/>
            <w:vAlign w:val="center"/>
          </w:tcPr>
          <w:p w:rsidR="00091750" w:rsidRPr="00091750" w:rsidRDefault="00091750" w:rsidP="00091750">
            <w:pPr>
              <w:jc w:val="center"/>
              <w:rPr>
                <w:rFonts w:ascii="Franklin Gothic Book" w:hAnsi="Franklin Gothic Book"/>
                <w:b/>
              </w:rPr>
            </w:pPr>
            <w:r w:rsidRPr="00091750">
              <w:rPr>
                <w:rFonts w:ascii="Franklin Gothic Book" w:hAnsi="Franklin Gothic Book"/>
                <w:b/>
              </w:rPr>
              <w:t>ЗАКАЗЧИК</w:t>
            </w:r>
          </w:p>
        </w:tc>
        <w:tc>
          <w:tcPr>
            <w:tcW w:w="4820" w:type="dxa"/>
            <w:vAlign w:val="center"/>
          </w:tcPr>
          <w:p w:rsidR="00091750" w:rsidRPr="00091750" w:rsidRDefault="00091750" w:rsidP="00091750">
            <w:pPr>
              <w:jc w:val="center"/>
              <w:rPr>
                <w:rFonts w:ascii="Franklin Gothic Book" w:hAnsi="Franklin Gothic Book"/>
                <w:b/>
              </w:rPr>
            </w:pPr>
            <w:r w:rsidRPr="00091750">
              <w:rPr>
                <w:rFonts w:ascii="Franklin Gothic Book" w:hAnsi="Franklin Gothic Book"/>
                <w:b/>
              </w:rPr>
              <w:t>ИСПОЛНИТЕЛЬ</w:t>
            </w:r>
          </w:p>
        </w:tc>
      </w:tr>
      <w:tr w:rsidR="00091750" w:rsidRPr="00091750" w:rsidTr="00AB5D63">
        <w:trPr>
          <w:trHeight w:val="616"/>
        </w:trPr>
        <w:tc>
          <w:tcPr>
            <w:tcW w:w="5101" w:type="dxa"/>
          </w:tcPr>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 xml:space="preserve">ОАО "Новороссийский морской </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торговый порт" (ОАО «НМТП»)</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 xml:space="preserve">юридический адрес: </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353901, г. Новороссийск, ул. Портовая, 14,</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 xml:space="preserve">почтовый адрес: </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353907, г. Новороссийск, ул. Мира, 2</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ИНН 2315004404/КПП 997650001</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ОКПО 01125867</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ОГРН 1022302380638</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 xml:space="preserve">Р/с 40702810952460102191 в Отделении                  </w:t>
            </w:r>
            <w:r w:rsidRPr="00091750">
              <w:rPr>
                <w:rFonts w:ascii="Franklin Gothic Book" w:hAnsi="Franklin Gothic Book"/>
              </w:rPr>
              <w:lastRenderedPageBreak/>
              <w:t xml:space="preserve">№ </w:t>
            </w:r>
            <w:proofErr w:type="gramStart"/>
            <w:r w:rsidRPr="00091750">
              <w:rPr>
                <w:rFonts w:ascii="Franklin Gothic Book" w:hAnsi="Franklin Gothic Book"/>
              </w:rPr>
              <w:t>8619  Сбербанка</w:t>
            </w:r>
            <w:proofErr w:type="gramEnd"/>
            <w:r w:rsidRPr="00091750">
              <w:rPr>
                <w:rFonts w:ascii="Franklin Gothic Book" w:hAnsi="Franklin Gothic Book"/>
              </w:rPr>
              <w:t xml:space="preserve"> России  </w:t>
            </w:r>
            <w:proofErr w:type="spellStart"/>
            <w:r w:rsidRPr="00091750">
              <w:rPr>
                <w:rFonts w:ascii="Franklin Gothic Book" w:hAnsi="Franklin Gothic Book"/>
              </w:rPr>
              <w:t>г.Краснодар</w:t>
            </w:r>
            <w:proofErr w:type="spellEnd"/>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К/с 30101810100000000602</w:t>
            </w:r>
          </w:p>
          <w:p w:rsidR="00091750" w:rsidRPr="00091750" w:rsidRDefault="00091750" w:rsidP="00091750">
            <w:pPr>
              <w:autoSpaceDE w:val="0"/>
              <w:autoSpaceDN w:val="0"/>
              <w:adjustRightInd w:val="0"/>
              <w:jc w:val="both"/>
              <w:rPr>
                <w:rFonts w:ascii="Franklin Gothic Book" w:hAnsi="Franklin Gothic Book"/>
              </w:rPr>
            </w:pPr>
            <w:r w:rsidRPr="00091750">
              <w:rPr>
                <w:rFonts w:ascii="Franklin Gothic Book" w:hAnsi="Franklin Gothic Book"/>
              </w:rPr>
              <w:t>БИК 040349602</w:t>
            </w:r>
          </w:p>
          <w:p w:rsidR="00091750" w:rsidRPr="00091750" w:rsidRDefault="00091750" w:rsidP="00091750">
            <w:pPr>
              <w:jc w:val="both"/>
              <w:rPr>
                <w:rFonts w:ascii="Franklin Gothic Book" w:hAnsi="Franklin Gothic Book"/>
              </w:rPr>
            </w:pPr>
            <w:r w:rsidRPr="00091750">
              <w:rPr>
                <w:rFonts w:ascii="Franklin Gothic Book" w:hAnsi="Franklin Gothic Book"/>
              </w:rPr>
              <w:t>Тел/факс (8617)60-46-30, 60-22-03</w:t>
            </w:r>
          </w:p>
        </w:tc>
        <w:tc>
          <w:tcPr>
            <w:tcW w:w="4820" w:type="dxa"/>
            <w:tcBorders>
              <w:left w:val="nil"/>
            </w:tcBorders>
          </w:tcPr>
          <w:p w:rsidR="00091750" w:rsidRPr="00091750" w:rsidRDefault="00091750" w:rsidP="00091750">
            <w:pPr>
              <w:rPr>
                <w:rFonts w:ascii="Franklin Gothic Book" w:hAnsi="Franklin Gothic Book"/>
              </w:rPr>
            </w:pPr>
            <w:r w:rsidRPr="00091750">
              <w:rPr>
                <w:rFonts w:ascii="Franklin Gothic Book" w:hAnsi="Franklin Gothic Book"/>
              </w:rPr>
              <w:lastRenderedPageBreak/>
              <w:t xml:space="preserve">            </w:t>
            </w:r>
          </w:p>
          <w:p w:rsidR="00091750" w:rsidRPr="00091750" w:rsidRDefault="00091750" w:rsidP="00091750">
            <w:pPr>
              <w:autoSpaceDE w:val="0"/>
              <w:autoSpaceDN w:val="0"/>
              <w:adjustRightInd w:val="0"/>
              <w:rPr>
                <w:rFonts w:ascii="Franklin Gothic Book" w:hAnsi="Franklin Gothic Book"/>
              </w:rPr>
            </w:pPr>
          </w:p>
        </w:tc>
        <w:tc>
          <w:tcPr>
            <w:tcW w:w="3272" w:type="dxa"/>
            <w:tcBorders>
              <w:left w:val="nil"/>
            </w:tcBorders>
          </w:tcPr>
          <w:p w:rsidR="00091750" w:rsidRPr="00091750" w:rsidRDefault="00091750" w:rsidP="00091750">
            <w:pPr>
              <w:rPr>
                <w:rFonts w:ascii="Franklin Gothic Book" w:hAnsi="Franklin Gothic Book"/>
              </w:rPr>
            </w:pPr>
          </w:p>
        </w:tc>
        <w:tc>
          <w:tcPr>
            <w:tcW w:w="6802" w:type="dxa"/>
          </w:tcPr>
          <w:p w:rsidR="00091750" w:rsidRPr="00091750" w:rsidRDefault="00091750" w:rsidP="00091750">
            <w:pPr>
              <w:rPr>
                <w:rFonts w:ascii="Franklin Gothic Book" w:hAnsi="Franklin Gothic Book"/>
              </w:rPr>
            </w:pPr>
          </w:p>
        </w:tc>
      </w:tr>
    </w:tbl>
    <w:p w:rsidR="00091750" w:rsidRPr="00091750" w:rsidRDefault="00091750" w:rsidP="00091750">
      <w:pPr>
        <w:autoSpaceDE w:val="0"/>
        <w:autoSpaceDN w:val="0"/>
        <w:adjustRightInd w:val="0"/>
        <w:jc w:val="right"/>
        <w:rPr>
          <w:rFonts w:ascii="Franklin Gothic Book" w:hAnsi="Franklin Gothic Book"/>
          <w:b/>
          <w:i/>
        </w:rPr>
      </w:pPr>
    </w:p>
    <w:p w:rsidR="00091750" w:rsidRPr="00091750" w:rsidRDefault="00091750" w:rsidP="00091750">
      <w:pPr>
        <w:autoSpaceDE w:val="0"/>
        <w:autoSpaceDN w:val="0"/>
        <w:adjustRightInd w:val="0"/>
        <w:jc w:val="right"/>
        <w:rPr>
          <w:rFonts w:ascii="Franklin Gothic Book" w:hAnsi="Franklin Gothic Book"/>
          <w:b/>
          <w:i/>
        </w:rPr>
      </w:pPr>
    </w:p>
    <w:p w:rsidR="00091750" w:rsidRPr="00091750" w:rsidRDefault="00091750" w:rsidP="00091750">
      <w:pPr>
        <w:autoSpaceDE w:val="0"/>
        <w:autoSpaceDN w:val="0"/>
        <w:adjustRightInd w:val="0"/>
        <w:jc w:val="right"/>
        <w:rPr>
          <w:rFonts w:ascii="Franklin Gothic Book" w:hAnsi="Franklin Gothic Book"/>
          <w:b/>
          <w:i/>
        </w:rPr>
      </w:pPr>
    </w:p>
    <w:tbl>
      <w:tblPr>
        <w:tblpPr w:leftFromText="180" w:rightFromText="180" w:vertAnchor="text" w:horzAnchor="margin" w:tblpY="120"/>
        <w:tblW w:w="9907" w:type="dxa"/>
        <w:tblLayout w:type="fixed"/>
        <w:tblLook w:val="0000" w:firstRow="0" w:lastRow="0" w:firstColumn="0" w:lastColumn="0" w:noHBand="0" w:noVBand="0"/>
      </w:tblPr>
      <w:tblGrid>
        <w:gridCol w:w="4381"/>
        <w:gridCol w:w="1069"/>
        <w:gridCol w:w="4457"/>
      </w:tblGrid>
      <w:tr w:rsidR="00091750" w:rsidRPr="00091750" w:rsidTr="00AB5D63">
        <w:trPr>
          <w:trHeight w:val="1665"/>
        </w:trPr>
        <w:tc>
          <w:tcPr>
            <w:tcW w:w="4381" w:type="dxa"/>
          </w:tcPr>
          <w:p w:rsidR="00091750" w:rsidRPr="00091750" w:rsidRDefault="00091750" w:rsidP="00091750">
            <w:pPr>
              <w:jc w:val="both"/>
              <w:rPr>
                <w:rFonts w:ascii="Franklin Gothic Book" w:hAnsi="Franklin Gothic Book"/>
                <w:b/>
              </w:rPr>
            </w:pPr>
            <w:r w:rsidRPr="00091750">
              <w:rPr>
                <w:rFonts w:ascii="Franklin Gothic Book" w:hAnsi="Franklin Gothic Book"/>
                <w:b/>
              </w:rPr>
              <w:t>Заказчик:</w:t>
            </w:r>
          </w:p>
          <w:p w:rsidR="00091750" w:rsidRPr="00091750" w:rsidRDefault="00091750" w:rsidP="00091750">
            <w:pPr>
              <w:jc w:val="both"/>
              <w:rPr>
                <w:rFonts w:ascii="Franklin Gothic Book" w:hAnsi="Franklin Gothic Book"/>
              </w:rPr>
            </w:pPr>
            <w:r w:rsidRPr="00091750">
              <w:rPr>
                <w:rFonts w:ascii="Franklin Gothic Book" w:hAnsi="Franklin Gothic Book"/>
              </w:rPr>
              <w:t>Первый заместитель технического директора ОАО «НМТП»</w:t>
            </w:r>
          </w:p>
          <w:p w:rsidR="00091750" w:rsidRPr="00091750" w:rsidRDefault="00091750" w:rsidP="00091750">
            <w:pPr>
              <w:jc w:val="both"/>
              <w:rPr>
                <w:rFonts w:ascii="Franklin Gothic Book" w:hAnsi="Franklin Gothic Book"/>
                <w:b/>
              </w:rPr>
            </w:pPr>
          </w:p>
          <w:p w:rsidR="00091750" w:rsidRPr="00091750" w:rsidRDefault="00091750" w:rsidP="00091750">
            <w:pPr>
              <w:jc w:val="both"/>
              <w:rPr>
                <w:rFonts w:ascii="Franklin Gothic Book" w:hAnsi="Franklin Gothic Book"/>
                <w:b/>
              </w:rPr>
            </w:pPr>
          </w:p>
          <w:p w:rsidR="00091750" w:rsidRPr="00091750" w:rsidRDefault="00091750" w:rsidP="00091750">
            <w:pPr>
              <w:jc w:val="both"/>
              <w:rPr>
                <w:rFonts w:ascii="Franklin Gothic Book" w:hAnsi="Franklin Gothic Book"/>
              </w:rPr>
            </w:pPr>
            <w:r w:rsidRPr="00091750">
              <w:rPr>
                <w:rFonts w:ascii="Franklin Gothic Book" w:hAnsi="Franklin Gothic Book"/>
              </w:rPr>
              <w:t xml:space="preserve">___________________ И.М. </w:t>
            </w:r>
            <w:proofErr w:type="spellStart"/>
            <w:r w:rsidRPr="00091750">
              <w:rPr>
                <w:rFonts w:ascii="Franklin Gothic Book" w:hAnsi="Franklin Gothic Book"/>
              </w:rPr>
              <w:t>Фофонов</w:t>
            </w:r>
            <w:proofErr w:type="spellEnd"/>
            <w:r w:rsidRPr="00091750">
              <w:rPr>
                <w:rFonts w:ascii="Franklin Gothic Book" w:hAnsi="Franklin Gothic Book"/>
              </w:rPr>
              <w:t xml:space="preserve"> </w:t>
            </w:r>
          </w:p>
        </w:tc>
        <w:tc>
          <w:tcPr>
            <w:tcW w:w="1069" w:type="dxa"/>
          </w:tcPr>
          <w:p w:rsidR="00091750" w:rsidRPr="00091750" w:rsidRDefault="00091750" w:rsidP="00091750">
            <w:pPr>
              <w:jc w:val="both"/>
              <w:rPr>
                <w:rFonts w:ascii="Franklin Gothic Book" w:hAnsi="Franklin Gothic Book"/>
              </w:rPr>
            </w:pPr>
          </w:p>
        </w:tc>
        <w:tc>
          <w:tcPr>
            <w:tcW w:w="4457" w:type="dxa"/>
          </w:tcPr>
          <w:p w:rsidR="00091750" w:rsidRPr="00091750" w:rsidRDefault="00091750" w:rsidP="00091750">
            <w:pPr>
              <w:jc w:val="both"/>
              <w:rPr>
                <w:rFonts w:ascii="Franklin Gothic Book" w:hAnsi="Franklin Gothic Book"/>
                <w:b/>
                <w:bCs/>
              </w:rPr>
            </w:pPr>
            <w:r w:rsidRPr="00091750">
              <w:rPr>
                <w:rFonts w:ascii="Franklin Gothic Book" w:hAnsi="Franklin Gothic Book"/>
                <w:b/>
              </w:rPr>
              <w:t xml:space="preserve">        Исполнитель:</w:t>
            </w:r>
            <w:r w:rsidRPr="00091750">
              <w:rPr>
                <w:rFonts w:ascii="Franklin Gothic Book" w:hAnsi="Franklin Gothic Book"/>
                <w:b/>
                <w:bCs/>
              </w:rPr>
              <w:t xml:space="preserve"> </w:t>
            </w:r>
          </w:p>
          <w:p w:rsidR="00091750" w:rsidRPr="00091750" w:rsidRDefault="00091750" w:rsidP="00091750">
            <w:pPr>
              <w:ind w:right="-104"/>
              <w:jc w:val="both"/>
              <w:rPr>
                <w:rFonts w:ascii="Franklin Gothic Book" w:hAnsi="Franklin Gothic Book"/>
              </w:rPr>
            </w:pPr>
            <w:r w:rsidRPr="00091750">
              <w:rPr>
                <w:rFonts w:ascii="Franklin Gothic Book" w:hAnsi="Franklin Gothic Book"/>
              </w:rPr>
              <w:t xml:space="preserve">        Директор _________________ </w:t>
            </w: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r w:rsidRPr="00091750">
              <w:rPr>
                <w:rFonts w:ascii="Franklin Gothic Book" w:hAnsi="Franklin Gothic Book"/>
              </w:rPr>
              <w:t xml:space="preserve">         _____________ </w:t>
            </w:r>
          </w:p>
        </w:tc>
      </w:tr>
    </w:tbl>
    <w:p w:rsidR="00091750" w:rsidRPr="00091750" w:rsidRDefault="00091750" w:rsidP="00091750">
      <w:pPr>
        <w:autoSpaceDE w:val="0"/>
        <w:autoSpaceDN w:val="0"/>
        <w:adjustRightInd w:val="0"/>
        <w:jc w:val="right"/>
        <w:rPr>
          <w:rFonts w:ascii="Franklin Gothic Book" w:hAnsi="Franklin Gothic Book"/>
          <w:b/>
        </w:rPr>
      </w:pPr>
    </w:p>
    <w:p w:rsidR="00091750" w:rsidRPr="00091750" w:rsidRDefault="00091750" w:rsidP="00091750">
      <w:pPr>
        <w:autoSpaceDE w:val="0"/>
        <w:autoSpaceDN w:val="0"/>
        <w:adjustRightInd w:val="0"/>
        <w:jc w:val="right"/>
        <w:rPr>
          <w:rFonts w:ascii="Franklin Gothic Book" w:hAnsi="Franklin Gothic Book"/>
          <w:b/>
        </w:rPr>
      </w:pPr>
      <w:r w:rsidRPr="00091750">
        <w:rPr>
          <w:rFonts w:ascii="Franklin Gothic Book" w:hAnsi="Franklin Gothic Book"/>
          <w:b/>
        </w:rPr>
        <w:t>Приложение № 1</w:t>
      </w:r>
    </w:p>
    <w:p w:rsidR="00091750" w:rsidRPr="00091750" w:rsidRDefault="00091750" w:rsidP="00091750">
      <w:pPr>
        <w:jc w:val="right"/>
        <w:rPr>
          <w:rFonts w:ascii="Franklin Gothic Book" w:hAnsi="Franklin Gothic Book"/>
          <w:u w:val="single"/>
        </w:rPr>
      </w:pPr>
      <w:r w:rsidRPr="00091750">
        <w:rPr>
          <w:rFonts w:ascii="Franklin Gothic Book" w:hAnsi="Franklin Gothic Book"/>
        </w:rPr>
        <w:t xml:space="preserve">                                                                                                                   к договору </w:t>
      </w:r>
      <w:proofErr w:type="gramStart"/>
      <w:r w:rsidRPr="00091750">
        <w:rPr>
          <w:rFonts w:ascii="Franklin Gothic Book" w:hAnsi="Franklin Gothic Book"/>
        </w:rPr>
        <w:t>№  _</w:t>
      </w:r>
      <w:proofErr w:type="gramEnd"/>
      <w:r w:rsidRPr="00091750">
        <w:rPr>
          <w:rFonts w:ascii="Franklin Gothic Book" w:hAnsi="Franklin Gothic Book"/>
        </w:rPr>
        <w:t>_________</w:t>
      </w:r>
    </w:p>
    <w:p w:rsidR="00091750" w:rsidRPr="00091750" w:rsidRDefault="00091750" w:rsidP="00091750">
      <w:pPr>
        <w:jc w:val="right"/>
        <w:rPr>
          <w:rFonts w:ascii="Franklin Gothic Book" w:hAnsi="Franklin Gothic Book"/>
        </w:rPr>
      </w:pPr>
      <w:r w:rsidRPr="00091750">
        <w:rPr>
          <w:rFonts w:ascii="Franklin Gothic Book" w:hAnsi="Franklin Gothic Book"/>
        </w:rPr>
        <w:t xml:space="preserve">                                                                                                                </w:t>
      </w:r>
      <w:proofErr w:type="gramStart"/>
      <w:r w:rsidRPr="00091750">
        <w:rPr>
          <w:rFonts w:ascii="Franklin Gothic Book" w:hAnsi="Franklin Gothic Book"/>
        </w:rPr>
        <w:t>от  «</w:t>
      </w:r>
      <w:proofErr w:type="gramEnd"/>
      <w:r w:rsidRPr="00091750">
        <w:rPr>
          <w:rFonts w:ascii="Franklin Gothic Book" w:hAnsi="Franklin Gothic Book"/>
        </w:rPr>
        <w:t>___»  ________   201_ г.</w:t>
      </w:r>
    </w:p>
    <w:p w:rsidR="00091750" w:rsidRPr="00091750" w:rsidRDefault="00091750" w:rsidP="00091750">
      <w:pPr>
        <w:jc w:val="center"/>
        <w:rPr>
          <w:rFonts w:ascii="Franklin Gothic Book" w:hAnsi="Franklin Gothic Book"/>
          <w:b/>
          <w:bCs/>
        </w:rPr>
      </w:pPr>
    </w:p>
    <w:p w:rsidR="00091750" w:rsidRPr="00091750" w:rsidRDefault="00091750" w:rsidP="00091750">
      <w:pPr>
        <w:jc w:val="center"/>
        <w:rPr>
          <w:rFonts w:ascii="Franklin Gothic Book" w:hAnsi="Franklin Gothic Book"/>
          <w:b/>
          <w:bCs/>
        </w:rPr>
      </w:pPr>
    </w:p>
    <w:p w:rsidR="00091750" w:rsidRPr="00091750" w:rsidRDefault="00091750" w:rsidP="00091750">
      <w:pPr>
        <w:jc w:val="center"/>
        <w:rPr>
          <w:rFonts w:ascii="Franklin Gothic Book" w:hAnsi="Franklin Gothic Book"/>
          <w:b/>
          <w:bCs/>
        </w:rPr>
      </w:pPr>
    </w:p>
    <w:p w:rsidR="00091750" w:rsidRPr="00091750" w:rsidRDefault="00091750" w:rsidP="00091750">
      <w:pPr>
        <w:jc w:val="center"/>
        <w:rPr>
          <w:rFonts w:ascii="Franklin Gothic Book" w:hAnsi="Franklin Gothic Book"/>
          <w:b/>
          <w:bCs/>
        </w:rPr>
      </w:pPr>
      <w:r w:rsidRPr="00091750">
        <w:rPr>
          <w:rFonts w:ascii="Franklin Gothic Book" w:hAnsi="Franklin Gothic Book"/>
          <w:b/>
          <w:bCs/>
        </w:rPr>
        <w:t>ПРОТОКОЛ</w:t>
      </w:r>
    </w:p>
    <w:p w:rsidR="00091750" w:rsidRPr="00091750" w:rsidRDefault="00091750" w:rsidP="00091750">
      <w:pPr>
        <w:jc w:val="center"/>
        <w:rPr>
          <w:rFonts w:ascii="Franklin Gothic Book" w:hAnsi="Franklin Gothic Book"/>
          <w:b/>
          <w:bCs/>
        </w:rPr>
      </w:pPr>
      <w:r w:rsidRPr="00091750">
        <w:rPr>
          <w:rFonts w:ascii="Franklin Gothic Book" w:hAnsi="Franklin Gothic Book"/>
          <w:b/>
          <w:bCs/>
        </w:rPr>
        <w:t>соглашения о договорной цене</w:t>
      </w:r>
    </w:p>
    <w:p w:rsidR="00091750" w:rsidRPr="00091750" w:rsidRDefault="00091750" w:rsidP="00091750">
      <w:pPr>
        <w:jc w:val="center"/>
        <w:rPr>
          <w:rFonts w:ascii="Franklin Gothic Book" w:hAnsi="Franklin Gothic Book"/>
          <w:b/>
          <w:bCs/>
        </w:rPr>
      </w:pPr>
    </w:p>
    <w:p w:rsidR="00091750" w:rsidRPr="00091750" w:rsidRDefault="00091750" w:rsidP="00091750">
      <w:pPr>
        <w:rPr>
          <w:rFonts w:ascii="Franklin Gothic Book" w:hAnsi="Franklin Gothic Book"/>
        </w:rPr>
      </w:pPr>
    </w:p>
    <w:p w:rsidR="00091750" w:rsidRPr="00091750" w:rsidRDefault="00091750" w:rsidP="00091750">
      <w:pPr>
        <w:jc w:val="both"/>
        <w:rPr>
          <w:rFonts w:ascii="Franklin Gothic Book" w:hAnsi="Franklin Gothic Book"/>
        </w:rPr>
      </w:pPr>
      <w:r w:rsidRPr="00091750">
        <w:rPr>
          <w:rFonts w:ascii="Franklin Gothic Book" w:hAnsi="Franklin Gothic Book"/>
        </w:rPr>
        <w:tab/>
        <w:t xml:space="preserve">Мы, нижеподписавшиеся, от лица </w:t>
      </w:r>
      <w:r w:rsidRPr="00091750">
        <w:rPr>
          <w:rFonts w:ascii="Franklin Gothic Book" w:hAnsi="Franklin Gothic Book"/>
          <w:b/>
          <w:bCs/>
        </w:rPr>
        <w:t>Заказчика</w:t>
      </w:r>
      <w:r w:rsidRPr="00091750">
        <w:rPr>
          <w:rFonts w:ascii="Franklin Gothic Book" w:hAnsi="Franklin Gothic Book"/>
        </w:rPr>
        <w:t xml:space="preserve"> – Первый заместитель технического директора ОАО «НМТП» </w:t>
      </w:r>
      <w:proofErr w:type="spellStart"/>
      <w:r w:rsidRPr="00091750">
        <w:rPr>
          <w:rFonts w:ascii="Franklin Gothic Book" w:hAnsi="Franklin Gothic Book"/>
        </w:rPr>
        <w:t>Фофонов</w:t>
      </w:r>
      <w:proofErr w:type="spellEnd"/>
      <w:r w:rsidRPr="00091750">
        <w:rPr>
          <w:rFonts w:ascii="Franklin Gothic Book" w:hAnsi="Franklin Gothic Book"/>
        </w:rPr>
        <w:t xml:space="preserve"> Иван Михайлович, действующий на основании </w:t>
      </w:r>
      <w:r w:rsidRPr="00091750">
        <w:rPr>
          <w:rFonts w:ascii="Franklin Gothic Book" w:hAnsi="Franklin Gothic Book"/>
          <w:color w:val="000000"/>
        </w:rPr>
        <w:t>Доверенности № 2110-07/118 от 24.06.2014 г.</w:t>
      </w:r>
      <w:r w:rsidRPr="00091750">
        <w:rPr>
          <w:rFonts w:ascii="Franklin Gothic Book" w:hAnsi="Franklin Gothic Book"/>
        </w:rPr>
        <w:t xml:space="preserve">, с одной стороны, и от лица </w:t>
      </w:r>
      <w:r w:rsidRPr="00091750">
        <w:rPr>
          <w:rFonts w:ascii="Franklin Gothic Book" w:hAnsi="Franklin Gothic Book"/>
          <w:b/>
        </w:rPr>
        <w:t>Исполнителя</w:t>
      </w:r>
      <w:r w:rsidRPr="00091750">
        <w:rPr>
          <w:rFonts w:ascii="Franklin Gothic Book" w:hAnsi="Franklin Gothic Book"/>
        </w:rPr>
        <w:t xml:space="preserve"> – директор ________________________</w:t>
      </w:r>
      <w:r w:rsidRPr="00091750">
        <w:rPr>
          <w:rFonts w:ascii="Franklin Gothic Book" w:hAnsi="Franklin Gothic Book"/>
          <w:bCs/>
        </w:rPr>
        <w:t>,</w:t>
      </w:r>
      <w:r w:rsidRPr="00091750">
        <w:rPr>
          <w:rFonts w:ascii="Franklin Gothic Book" w:hAnsi="Franklin Gothic Book"/>
          <w:b/>
        </w:rPr>
        <w:t xml:space="preserve"> </w:t>
      </w:r>
      <w:r w:rsidRPr="00091750">
        <w:rPr>
          <w:rFonts w:ascii="Franklin Gothic Book" w:hAnsi="Franklin Gothic Book"/>
        </w:rPr>
        <w:t>действующий на основании ______________, с другой стороны, пришли к соглашению о размере договорной цены на выполнение работы:</w:t>
      </w:r>
    </w:p>
    <w:p w:rsidR="00091750" w:rsidRPr="00091750" w:rsidRDefault="00091750" w:rsidP="00091750">
      <w:pPr>
        <w:jc w:val="both"/>
        <w:rPr>
          <w:rFonts w:ascii="Franklin Gothic Book" w:hAnsi="Franklin Gothic Book"/>
        </w:rPr>
      </w:pPr>
      <w:r w:rsidRPr="00091750">
        <w:rPr>
          <w:rFonts w:ascii="Franklin Gothic Book" w:hAnsi="Franklin Gothic Book"/>
          <w:lang w:eastAsia="en-US"/>
        </w:rPr>
        <w:t xml:space="preserve">-  подготовка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lang w:eastAsia="en-US"/>
        </w:rPr>
        <w:t>водовыпусков</w:t>
      </w:r>
      <w:proofErr w:type="spellEnd"/>
      <w:r w:rsidRPr="00091750">
        <w:rPr>
          <w:rFonts w:ascii="Franklin Gothic Book" w:hAnsi="Franklin Gothic Book"/>
          <w:lang w:eastAsia="en-US"/>
        </w:rPr>
        <w:t xml:space="preserve"> (29 выпусков),</w:t>
      </w:r>
    </w:p>
    <w:p w:rsidR="00091750" w:rsidRPr="00091750" w:rsidRDefault="00091750" w:rsidP="00091750">
      <w:pPr>
        <w:jc w:val="both"/>
        <w:rPr>
          <w:rFonts w:ascii="Franklin Gothic Book" w:hAnsi="Franklin Gothic Book"/>
        </w:rPr>
      </w:pPr>
      <w:r w:rsidRPr="00091750">
        <w:rPr>
          <w:rFonts w:ascii="Franklin Gothic Book" w:hAnsi="Franklin Gothic Book"/>
        </w:rPr>
        <w:t xml:space="preserve">  </w:t>
      </w:r>
    </w:p>
    <w:p w:rsidR="00091750" w:rsidRPr="00091750" w:rsidRDefault="00091750" w:rsidP="00091750">
      <w:pPr>
        <w:shd w:val="clear" w:color="auto" w:fill="FFFFFF"/>
        <w:tabs>
          <w:tab w:val="left" w:pos="709"/>
        </w:tabs>
        <w:autoSpaceDE w:val="0"/>
        <w:autoSpaceDN w:val="0"/>
        <w:adjustRightInd w:val="0"/>
        <w:jc w:val="both"/>
        <w:rPr>
          <w:rFonts w:ascii="Franklin Gothic Book" w:hAnsi="Franklin Gothic Book"/>
          <w:color w:val="000000"/>
        </w:rPr>
      </w:pPr>
      <w:r w:rsidRPr="00091750">
        <w:rPr>
          <w:rFonts w:ascii="Franklin Gothic Book" w:hAnsi="Franklin Gothic Book"/>
        </w:rPr>
        <w:t>на сумму ____________ рублей.</w:t>
      </w:r>
    </w:p>
    <w:p w:rsidR="00091750" w:rsidRPr="00091750" w:rsidRDefault="00091750" w:rsidP="00091750">
      <w:pPr>
        <w:jc w:val="both"/>
        <w:rPr>
          <w:rFonts w:ascii="Franklin Gothic Book" w:hAnsi="Franklin Gothic Book"/>
          <w:i/>
        </w:rPr>
      </w:pPr>
    </w:p>
    <w:p w:rsidR="00091750" w:rsidRPr="00091750" w:rsidRDefault="00091750" w:rsidP="00091750">
      <w:pPr>
        <w:jc w:val="both"/>
        <w:rPr>
          <w:rFonts w:ascii="Franklin Gothic Book" w:hAnsi="Franklin Gothic Book"/>
          <w:b/>
          <w:i/>
          <w:iCs/>
        </w:rPr>
      </w:pPr>
    </w:p>
    <w:p w:rsidR="00091750" w:rsidRPr="00091750" w:rsidRDefault="00091750" w:rsidP="00091750">
      <w:pPr>
        <w:widowControl w:val="0"/>
        <w:tabs>
          <w:tab w:val="left" w:pos="709"/>
        </w:tabs>
        <w:autoSpaceDE w:val="0"/>
        <w:autoSpaceDN w:val="0"/>
        <w:adjustRightInd w:val="0"/>
        <w:ind w:firstLine="720"/>
        <w:jc w:val="both"/>
        <w:rPr>
          <w:rFonts w:ascii="Franklin Gothic Book" w:hAnsi="Franklin Gothic Book"/>
          <w:b/>
          <w:bCs/>
          <w:iCs/>
          <w:color w:val="000000"/>
        </w:rPr>
      </w:pPr>
    </w:p>
    <w:p w:rsidR="00091750" w:rsidRPr="00091750" w:rsidRDefault="00091750" w:rsidP="00091750">
      <w:pPr>
        <w:ind w:firstLine="708"/>
        <w:jc w:val="both"/>
        <w:rPr>
          <w:rFonts w:ascii="Franklin Gothic Book" w:hAnsi="Franklin Gothic Book"/>
        </w:rPr>
      </w:pPr>
      <w:r w:rsidRPr="00091750">
        <w:rPr>
          <w:rFonts w:ascii="Franklin Gothic Book" w:hAnsi="Franklin Gothic Book"/>
        </w:rPr>
        <w:t>Настоящий протокол является основанием для проведения взаимных расчетов и платежей между Исполнителем и Заказчиком, и неотъемлемой частью договора.</w:t>
      </w: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p>
    <w:tbl>
      <w:tblPr>
        <w:tblW w:w="0" w:type="auto"/>
        <w:tblLook w:val="0000" w:firstRow="0" w:lastRow="0" w:firstColumn="0" w:lastColumn="0" w:noHBand="0" w:noVBand="0"/>
      </w:tblPr>
      <w:tblGrid>
        <w:gridCol w:w="4428"/>
        <w:gridCol w:w="1260"/>
        <w:gridCol w:w="4324"/>
      </w:tblGrid>
      <w:tr w:rsidR="00091750" w:rsidRPr="00091750" w:rsidTr="00AB5D63">
        <w:tc>
          <w:tcPr>
            <w:tcW w:w="4428" w:type="dxa"/>
          </w:tcPr>
          <w:p w:rsidR="00091750" w:rsidRPr="00091750" w:rsidRDefault="00091750" w:rsidP="00091750">
            <w:pPr>
              <w:jc w:val="both"/>
              <w:rPr>
                <w:rFonts w:ascii="Franklin Gothic Book" w:hAnsi="Franklin Gothic Book"/>
                <w:b/>
              </w:rPr>
            </w:pPr>
            <w:r w:rsidRPr="00091750">
              <w:rPr>
                <w:rFonts w:ascii="Franklin Gothic Book" w:hAnsi="Franklin Gothic Book"/>
                <w:b/>
              </w:rPr>
              <w:t>Заказчик:</w:t>
            </w:r>
          </w:p>
          <w:p w:rsidR="00091750" w:rsidRPr="00091750" w:rsidRDefault="00091750" w:rsidP="00091750">
            <w:pPr>
              <w:jc w:val="both"/>
              <w:rPr>
                <w:rFonts w:ascii="Franklin Gothic Book" w:hAnsi="Franklin Gothic Book"/>
              </w:rPr>
            </w:pPr>
            <w:r w:rsidRPr="00091750">
              <w:rPr>
                <w:rFonts w:ascii="Franklin Gothic Book" w:hAnsi="Franklin Gothic Book"/>
              </w:rPr>
              <w:t>Первый заместитель технического директора</w:t>
            </w:r>
          </w:p>
          <w:p w:rsidR="00091750" w:rsidRPr="00091750" w:rsidRDefault="00091750" w:rsidP="00091750">
            <w:pPr>
              <w:jc w:val="both"/>
              <w:rPr>
                <w:rFonts w:ascii="Franklin Gothic Book" w:hAnsi="Franklin Gothic Book"/>
              </w:rPr>
            </w:pPr>
            <w:r w:rsidRPr="00091750">
              <w:rPr>
                <w:rFonts w:ascii="Franklin Gothic Book" w:hAnsi="Franklin Gothic Book"/>
              </w:rPr>
              <w:t>ОАО «НМТП»</w:t>
            </w:r>
          </w:p>
          <w:p w:rsidR="00091750" w:rsidRPr="00091750" w:rsidRDefault="00091750" w:rsidP="00091750">
            <w:pPr>
              <w:jc w:val="both"/>
              <w:rPr>
                <w:rFonts w:ascii="Franklin Gothic Book" w:hAnsi="Franklin Gothic Book"/>
                <w:b/>
              </w:rPr>
            </w:pPr>
          </w:p>
          <w:p w:rsidR="00091750" w:rsidRPr="00091750" w:rsidRDefault="00091750" w:rsidP="00091750">
            <w:pPr>
              <w:jc w:val="both"/>
              <w:rPr>
                <w:rFonts w:ascii="Franklin Gothic Book" w:hAnsi="Franklin Gothic Book"/>
              </w:rPr>
            </w:pPr>
            <w:r w:rsidRPr="00091750">
              <w:rPr>
                <w:rFonts w:ascii="Franklin Gothic Book" w:hAnsi="Franklin Gothic Book"/>
              </w:rPr>
              <w:t xml:space="preserve">___________________И.М. </w:t>
            </w:r>
            <w:proofErr w:type="spellStart"/>
            <w:r w:rsidRPr="00091750">
              <w:rPr>
                <w:rFonts w:ascii="Franklin Gothic Book" w:hAnsi="Franklin Gothic Book"/>
              </w:rPr>
              <w:t>Фофонов</w:t>
            </w:r>
            <w:proofErr w:type="spellEnd"/>
          </w:p>
        </w:tc>
        <w:tc>
          <w:tcPr>
            <w:tcW w:w="1260" w:type="dxa"/>
          </w:tcPr>
          <w:p w:rsidR="00091750" w:rsidRPr="00091750" w:rsidRDefault="00091750" w:rsidP="00091750">
            <w:pPr>
              <w:jc w:val="both"/>
              <w:rPr>
                <w:rFonts w:ascii="Franklin Gothic Book" w:hAnsi="Franklin Gothic Book"/>
              </w:rPr>
            </w:pPr>
          </w:p>
        </w:tc>
        <w:tc>
          <w:tcPr>
            <w:tcW w:w="4324" w:type="dxa"/>
          </w:tcPr>
          <w:p w:rsidR="00091750" w:rsidRPr="00091750" w:rsidRDefault="00091750" w:rsidP="00091750">
            <w:pPr>
              <w:jc w:val="both"/>
              <w:rPr>
                <w:rFonts w:ascii="Franklin Gothic Book" w:hAnsi="Franklin Gothic Book"/>
                <w:b/>
              </w:rPr>
            </w:pPr>
            <w:r w:rsidRPr="00091750">
              <w:rPr>
                <w:rFonts w:ascii="Franklin Gothic Book" w:hAnsi="Franklin Gothic Book"/>
                <w:b/>
              </w:rPr>
              <w:t>Исполнитель:</w:t>
            </w:r>
          </w:p>
          <w:p w:rsidR="00091750" w:rsidRPr="00091750" w:rsidRDefault="00091750" w:rsidP="00091750">
            <w:pPr>
              <w:jc w:val="both"/>
              <w:rPr>
                <w:rFonts w:ascii="Franklin Gothic Book" w:hAnsi="Franklin Gothic Book"/>
              </w:rPr>
            </w:pPr>
            <w:r w:rsidRPr="00091750">
              <w:rPr>
                <w:rFonts w:ascii="Franklin Gothic Book" w:hAnsi="Franklin Gothic Book"/>
              </w:rPr>
              <w:t>Директор ______________</w:t>
            </w: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r w:rsidRPr="00091750">
              <w:rPr>
                <w:rFonts w:ascii="Franklin Gothic Book" w:hAnsi="Franklin Gothic Book"/>
              </w:rPr>
              <w:t>____________</w:t>
            </w:r>
          </w:p>
        </w:tc>
      </w:tr>
    </w:tbl>
    <w:p w:rsidR="00091750" w:rsidRPr="00091750" w:rsidRDefault="00091750" w:rsidP="00091750">
      <w:pPr>
        <w:autoSpaceDE w:val="0"/>
        <w:autoSpaceDN w:val="0"/>
        <w:adjustRightInd w:val="0"/>
        <w:jc w:val="right"/>
        <w:rPr>
          <w:rFonts w:ascii="Franklin Gothic Book" w:hAnsi="Franklin Gothic Book"/>
        </w:rPr>
      </w:pPr>
    </w:p>
    <w:p w:rsidR="00091750" w:rsidRPr="00091750" w:rsidRDefault="00091750" w:rsidP="00091750">
      <w:pPr>
        <w:autoSpaceDE w:val="0"/>
        <w:autoSpaceDN w:val="0"/>
        <w:adjustRightInd w:val="0"/>
        <w:jc w:val="center"/>
        <w:rPr>
          <w:rFonts w:ascii="Franklin Gothic Book" w:hAnsi="Franklin Gothic Book"/>
        </w:rPr>
      </w:pPr>
      <w:r w:rsidRPr="00091750">
        <w:rPr>
          <w:rFonts w:ascii="Franklin Gothic Book" w:hAnsi="Franklin Gothic Book"/>
        </w:rPr>
        <w:br w:type="page"/>
      </w:r>
    </w:p>
    <w:p w:rsidR="00091750" w:rsidRPr="00091750" w:rsidRDefault="00091750" w:rsidP="00091750">
      <w:pPr>
        <w:autoSpaceDE w:val="0"/>
        <w:autoSpaceDN w:val="0"/>
        <w:adjustRightInd w:val="0"/>
        <w:jc w:val="right"/>
        <w:rPr>
          <w:rFonts w:ascii="Franklin Gothic Book" w:hAnsi="Franklin Gothic Book"/>
          <w:b/>
          <w:i/>
        </w:rPr>
      </w:pPr>
      <w:r w:rsidRPr="00091750">
        <w:rPr>
          <w:rFonts w:ascii="Franklin Gothic Book" w:hAnsi="Franklin Gothic Book"/>
          <w:b/>
          <w:i/>
        </w:rPr>
        <w:lastRenderedPageBreak/>
        <w:t>Приложение № 2</w:t>
      </w:r>
    </w:p>
    <w:p w:rsidR="00091750" w:rsidRPr="00091750" w:rsidRDefault="00091750" w:rsidP="00091750">
      <w:pPr>
        <w:jc w:val="right"/>
        <w:rPr>
          <w:rFonts w:ascii="Franklin Gothic Book" w:hAnsi="Franklin Gothic Book"/>
          <w:u w:val="single"/>
        </w:rPr>
      </w:pPr>
      <w:r w:rsidRPr="00091750">
        <w:rPr>
          <w:rFonts w:ascii="Franklin Gothic Book" w:hAnsi="Franklin Gothic Book"/>
        </w:rPr>
        <w:t xml:space="preserve">                                                                                                                   к договору </w:t>
      </w:r>
      <w:proofErr w:type="gramStart"/>
      <w:r w:rsidRPr="00091750">
        <w:rPr>
          <w:rFonts w:ascii="Franklin Gothic Book" w:hAnsi="Franklin Gothic Book"/>
        </w:rPr>
        <w:t>№  _</w:t>
      </w:r>
      <w:proofErr w:type="gramEnd"/>
      <w:r w:rsidRPr="00091750">
        <w:rPr>
          <w:rFonts w:ascii="Franklin Gothic Book" w:hAnsi="Franklin Gothic Book"/>
        </w:rPr>
        <w:t>_________</w:t>
      </w:r>
    </w:p>
    <w:p w:rsidR="00091750" w:rsidRPr="00091750" w:rsidRDefault="00091750" w:rsidP="00091750">
      <w:pPr>
        <w:jc w:val="right"/>
        <w:rPr>
          <w:rFonts w:ascii="Franklin Gothic Book" w:hAnsi="Franklin Gothic Book"/>
        </w:rPr>
      </w:pPr>
      <w:r w:rsidRPr="00091750">
        <w:rPr>
          <w:rFonts w:ascii="Franklin Gothic Book" w:hAnsi="Franklin Gothic Book"/>
        </w:rPr>
        <w:t xml:space="preserve">                                                                                                                </w:t>
      </w:r>
      <w:proofErr w:type="gramStart"/>
      <w:r w:rsidRPr="00091750">
        <w:rPr>
          <w:rFonts w:ascii="Franklin Gothic Book" w:hAnsi="Franklin Gothic Book"/>
        </w:rPr>
        <w:t>от  «</w:t>
      </w:r>
      <w:proofErr w:type="gramEnd"/>
      <w:r w:rsidRPr="00091750">
        <w:rPr>
          <w:rFonts w:ascii="Franklin Gothic Book" w:hAnsi="Franklin Gothic Book"/>
        </w:rPr>
        <w:t>___»  ________   201_ г.</w:t>
      </w:r>
    </w:p>
    <w:p w:rsidR="00091750" w:rsidRPr="00091750" w:rsidRDefault="00091750" w:rsidP="00091750">
      <w:pPr>
        <w:autoSpaceDE w:val="0"/>
        <w:autoSpaceDN w:val="0"/>
        <w:adjustRightInd w:val="0"/>
        <w:jc w:val="center"/>
        <w:rPr>
          <w:rFonts w:ascii="Franklin Gothic Book" w:hAnsi="Franklin Gothic Book"/>
        </w:rPr>
      </w:pPr>
    </w:p>
    <w:p w:rsidR="00091750" w:rsidRPr="00091750" w:rsidRDefault="00091750" w:rsidP="00091750">
      <w:pPr>
        <w:autoSpaceDE w:val="0"/>
        <w:autoSpaceDN w:val="0"/>
        <w:adjustRightInd w:val="0"/>
        <w:jc w:val="center"/>
        <w:rPr>
          <w:rFonts w:ascii="Franklin Gothic Book" w:hAnsi="Franklin Gothic Book"/>
          <w:b/>
          <w:lang w:eastAsia="en-US"/>
        </w:rPr>
      </w:pPr>
      <w:r w:rsidRPr="00091750">
        <w:rPr>
          <w:rFonts w:ascii="Franklin Gothic Book" w:hAnsi="Franklin Gothic Book"/>
          <w:b/>
          <w:lang w:eastAsia="en-US"/>
        </w:rPr>
        <w:t>ТЕХНИЧЕСКОЕ ЗАДАНИЕ</w:t>
      </w:r>
    </w:p>
    <w:p w:rsidR="00091750" w:rsidRPr="00091750" w:rsidRDefault="00091750" w:rsidP="00091750">
      <w:pPr>
        <w:autoSpaceDE w:val="0"/>
        <w:autoSpaceDN w:val="0"/>
        <w:adjustRightInd w:val="0"/>
        <w:ind w:firstLine="426"/>
        <w:jc w:val="both"/>
        <w:rPr>
          <w:rFonts w:ascii="Franklin Gothic Book" w:hAnsi="Franklin Gothic Book"/>
        </w:rPr>
      </w:pPr>
      <w:r w:rsidRPr="00091750">
        <w:rPr>
          <w:rFonts w:ascii="Franklin Gothic Book" w:hAnsi="Franklin Gothic Book"/>
        </w:rPr>
        <w:t xml:space="preserve">на подготовку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rPr>
        <w:t>водовыпусков</w:t>
      </w:r>
      <w:proofErr w:type="spellEnd"/>
      <w:r w:rsidRPr="00091750">
        <w:rPr>
          <w:rFonts w:ascii="Franklin Gothic Book" w:hAnsi="Franklin Gothic Book"/>
        </w:rPr>
        <w:t xml:space="preserve"> (29 выпусков).</w:t>
      </w:r>
    </w:p>
    <w:p w:rsidR="00091750" w:rsidRPr="00091750" w:rsidRDefault="00091750" w:rsidP="00091750">
      <w:pPr>
        <w:autoSpaceDE w:val="0"/>
        <w:autoSpaceDN w:val="0"/>
        <w:adjustRightInd w:val="0"/>
        <w:ind w:firstLine="426"/>
        <w:jc w:val="both"/>
        <w:rPr>
          <w:rFonts w:ascii="Franklin Gothic Book" w:hAnsi="Franklin Gothic Book"/>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6241"/>
      </w:tblGrid>
      <w:tr w:rsidR="00091750" w:rsidRPr="00091750" w:rsidTr="00091750">
        <w:trPr>
          <w:trHeight w:val="105"/>
          <w:tblHeader/>
        </w:trPr>
        <w:tc>
          <w:tcPr>
            <w:tcW w:w="3545" w:type="dxa"/>
          </w:tcPr>
          <w:p w:rsidR="00091750" w:rsidRPr="00091750" w:rsidRDefault="00091750" w:rsidP="00091750">
            <w:pPr>
              <w:keepNext/>
              <w:autoSpaceDE w:val="0"/>
              <w:autoSpaceDN w:val="0"/>
              <w:adjustRightInd w:val="0"/>
              <w:spacing w:before="240"/>
              <w:ind w:firstLine="397"/>
              <w:jc w:val="both"/>
              <w:outlineLvl w:val="0"/>
              <w:rPr>
                <w:rFonts w:ascii="Franklin Gothic Book" w:hAnsi="Franklin Gothic Book"/>
                <w:b/>
                <w:bCs/>
              </w:rPr>
            </w:pPr>
            <w:r w:rsidRPr="00091750">
              <w:rPr>
                <w:rFonts w:ascii="Franklin Gothic Book" w:hAnsi="Franklin Gothic Book"/>
                <w:b/>
                <w:bCs/>
              </w:rPr>
              <w:t>Перечень основных данных и</w:t>
            </w:r>
          </w:p>
          <w:p w:rsidR="00091750" w:rsidRPr="00091750" w:rsidRDefault="00091750" w:rsidP="00091750">
            <w:pPr>
              <w:autoSpaceDE w:val="0"/>
              <w:autoSpaceDN w:val="0"/>
              <w:adjustRightInd w:val="0"/>
              <w:jc w:val="center"/>
              <w:rPr>
                <w:rFonts w:ascii="Franklin Gothic Book" w:hAnsi="Franklin Gothic Book"/>
                <w:b/>
              </w:rPr>
            </w:pPr>
            <w:r w:rsidRPr="00091750">
              <w:rPr>
                <w:rFonts w:ascii="Franklin Gothic Book" w:hAnsi="Franklin Gothic Book"/>
                <w:b/>
              </w:rPr>
              <w:t>требований</w:t>
            </w:r>
          </w:p>
        </w:tc>
        <w:tc>
          <w:tcPr>
            <w:tcW w:w="6241" w:type="dxa"/>
          </w:tcPr>
          <w:p w:rsidR="00091750" w:rsidRPr="00091750" w:rsidRDefault="00091750" w:rsidP="00091750">
            <w:pPr>
              <w:keepNext/>
              <w:autoSpaceDE w:val="0"/>
              <w:autoSpaceDN w:val="0"/>
              <w:adjustRightInd w:val="0"/>
              <w:spacing w:before="240"/>
              <w:ind w:firstLine="397"/>
              <w:jc w:val="both"/>
              <w:outlineLvl w:val="0"/>
              <w:rPr>
                <w:rFonts w:ascii="Franklin Gothic Book" w:hAnsi="Franklin Gothic Book"/>
                <w:b/>
                <w:bCs/>
              </w:rPr>
            </w:pPr>
            <w:r w:rsidRPr="00091750">
              <w:rPr>
                <w:rFonts w:ascii="Franklin Gothic Book" w:hAnsi="Franklin Gothic Book"/>
                <w:b/>
                <w:bCs/>
              </w:rPr>
              <w:t>Основные данные и требования</w:t>
            </w:r>
          </w:p>
        </w:tc>
      </w:tr>
      <w:tr w:rsidR="00091750" w:rsidRPr="00091750" w:rsidTr="00091750">
        <w:trPr>
          <w:tblHeader/>
        </w:trPr>
        <w:tc>
          <w:tcPr>
            <w:tcW w:w="3545" w:type="dxa"/>
          </w:tcPr>
          <w:p w:rsidR="00091750" w:rsidRPr="00091750" w:rsidRDefault="00091750" w:rsidP="00091750">
            <w:pPr>
              <w:autoSpaceDE w:val="0"/>
              <w:autoSpaceDN w:val="0"/>
              <w:adjustRightInd w:val="0"/>
              <w:jc w:val="center"/>
              <w:rPr>
                <w:rFonts w:ascii="Franklin Gothic Book" w:hAnsi="Franklin Gothic Book"/>
                <w:b/>
              </w:rPr>
            </w:pPr>
            <w:r w:rsidRPr="00091750">
              <w:rPr>
                <w:rFonts w:ascii="Franklin Gothic Book" w:hAnsi="Franklin Gothic Book"/>
                <w:b/>
              </w:rPr>
              <w:t>1</w:t>
            </w:r>
          </w:p>
        </w:tc>
        <w:tc>
          <w:tcPr>
            <w:tcW w:w="6241" w:type="dxa"/>
          </w:tcPr>
          <w:p w:rsidR="00091750" w:rsidRPr="00091750" w:rsidRDefault="00091750" w:rsidP="00091750">
            <w:pPr>
              <w:autoSpaceDE w:val="0"/>
              <w:autoSpaceDN w:val="0"/>
              <w:adjustRightInd w:val="0"/>
              <w:jc w:val="center"/>
              <w:rPr>
                <w:rFonts w:ascii="Franklin Gothic Book" w:hAnsi="Franklin Gothic Book"/>
                <w:b/>
              </w:rPr>
            </w:pPr>
            <w:r w:rsidRPr="00091750">
              <w:rPr>
                <w:rFonts w:ascii="Franklin Gothic Book" w:hAnsi="Franklin Gothic Book"/>
                <w:b/>
              </w:rPr>
              <w:t>2</w:t>
            </w:r>
          </w:p>
        </w:tc>
      </w:tr>
      <w:tr w:rsidR="00091750" w:rsidRPr="00091750" w:rsidTr="00091750">
        <w:tc>
          <w:tcPr>
            <w:tcW w:w="3545" w:type="dxa"/>
          </w:tcPr>
          <w:p w:rsidR="00091750" w:rsidRPr="00091750" w:rsidRDefault="00091750" w:rsidP="00091750">
            <w:pPr>
              <w:autoSpaceDE w:val="0"/>
              <w:autoSpaceDN w:val="0"/>
              <w:adjustRightInd w:val="0"/>
              <w:jc w:val="both"/>
              <w:rPr>
                <w:rFonts w:ascii="Franklin Gothic Book" w:hAnsi="Franklin Gothic Book"/>
                <w:b/>
              </w:rPr>
            </w:pPr>
            <w:proofErr w:type="gramStart"/>
            <w:r w:rsidRPr="00091750">
              <w:rPr>
                <w:rFonts w:ascii="Franklin Gothic Book" w:hAnsi="Franklin Gothic Book"/>
                <w:b/>
              </w:rPr>
              <w:t>1.Наименование  работ</w:t>
            </w:r>
            <w:proofErr w:type="gramEnd"/>
          </w:p>
        </w:tc>
        <w:tc>
          <w:tcPr>
            <w:tcW w:w="6241" w:type="dxa"/>
          </w:tcPr>
          <w:p w:rsidR="00091750" w:rsidRPr="00091750" w:rsidRDefault="00091750" w:rsidP="00091750">
            <w:pPr>
              <w:jc w:val="both"/>
              <w:rPr>
                <w:rFonts w:ascii="Franklin Gothic Book" w:hAnsi="Franklin Gothic Book"/>
                <w:lang w:eastAsia="en-US"/>
              </w:rPr>
            </w:pPr>
            <w:r w:rsidRPr="00091750">
              <w:rPr>
                <w:rFonts w:ascii="Franklin Gothic Book" w:hAnsi="Franklin Gothic Book"/>
                <w:lang w:eastAsia="en-US"/>
              </w:rPr>
              <w:t xml:space="preserve"> Подготовка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lang w:eastAsia="en-US"/>
              </w:rPr>
              <w:t>водовыпусков</w:t>
            </w:r>
            <w:proofErr w:type="spellEnd"/>
            <w:r w:rsidRPr="00091750">
              <w:rPr>
                <w:rFonts w:ascii="Franklin Gothic Book" w:hAnsi="Franklin Gothic Book"/>
                <w:lang w:eastAsia="en-US"/>
              </w:rPr>
              <w:t xml:space="preserve"> (29 выпусков).</w:t>
            </w:r>
          </w:p>
          <w:p w:rsidR="00091750" w:rsidRPr="00091750" w:rsidRDefault="00091750" w:rsidP="00091750">
            <w:pPr>
              <w:jc w:val="both"/>
              <w:rPr>
                <w:rFonts w:ascii="Franklin Gothic Book" w:hAnsi="Franklin Gothic Book"/>
                <w:lang w:eastAsia="en-US"/>
              </w:rPr>
            </w:pPr>
          </w:p>
        </w:tc>
      </w:tr>
      <w:tr w:rsidR="00091750" w:rsidRPr="00091750" w:rsidTr="00091750">
        <w:tc>
          <w:tcPr>
            <w:tcW w:w="3545" w:type="dxa"/>
          </w:tcPr>
          <w:p w:rsidR="00091750" w:rsidRPr="00091750" w:rsidRDefault="00091750" w:rsidP="00091750">
            <w:pPr>
              <w:autoSpaceDE w:val="0"/>
              <w:autoSpaceDN w:val="0"/>
              <w:adjustRightInd w:val="0"/>
              <w:jc w:val="both"/>
              <w:rPr>
                <w:rFonts w:ascii="Franklin Gothic Book" w:hAnsi="Franklin Gothic Book"/>
                <w:b/>
              </w:rPr>
            </w:pPr>
            <w:r w:rsidRPr="00091750">
              <w:rPr>
                <w:rFonts w:ascii="Franklin Gothic Book" w:hAnsi="Franklin Gothic Book"/>
                <w:b/>
              </w:rPr>
              <w:t xml:space="preserve">2.Заказчик </w:t>
            </w:r>
          </w:p>
        </w:tc>
        <w:tc>
          <w:tcPr>
            <w:tcW w:w="6241" w:type="dxa"/>
          </w:tcPr>
          <w:p w:rsidR="00091750" w:rsidRPr="00091750" w:rsidRDefault="00091750" w:rsidP="00091750">
            <w:pPr>
              <w:jc w:val="both"/>
              <w:rPr>
                <w:rFonts w:ascii="Franklin Gothic Book" w:hAnsi="Franklin Gothic Book"/>
                <w:lang w:eastAsia="en-US"/>
              </w:rPr>
            </w:pPr>
            <w:r w:rsidRPr="00091750">
              <w:rPr>
                <w:rFonts w:ascii="Franklin Gothic Book" w:hAnsi="Franklin Gothic Book"/>
                <w:lang w:eastAsia="en-US"/>
              </w:rPr>
              <w:t>ОАО «Новороссийский морской торговый порт»</w:t>
            </w:r>
          </w:p>
        </w:tc>
      </w:tr>
      <w:tr w:rsidR="00091750" w:rsidRPr="00091750" w:rsidTr="00091750">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 xml:space="preserve">3.Лицензия </w:t>
            </w:r>
          </w:p>
        </w:tc>
        <w:tc>
          <w:tcPr>
            <w:tcW w:w="6241" w:type="dxa"/>
          </w:tcPr>
          <w:p w:rsidR="00091750" w:rsidRPr="00091750" w:rsidRDefault="00091750" w:rsidP="00091750">
            <w:pPr>
              <w:jc w:val="both"/>
              <w:rPr>
                <w:rFonts w:ascii="Franklin Gothic Book" w:hAnsi="Franklin Gothic Book"/>
                <w:lang w:eastAsia="en-US"/>
              </w:rPr>
            </w:pPr>
            <w:r w:rsidRPr="00091750">
              <w:rPr>
                <w:rFonts w:ascii="Franklin Gothic Book" w:hAnsi="Franklin Gothic Book"/>
                <w:lang w:eastAsia="en-US"/>
              </w:rPr>
              <w:t>Не требуется</w:t>
            </w:r>
          </w:p>
        </w:tc>
      </w:tr>
      <w:tr w:rsidR="00091750" w:rsidRPr="00091750" w:rsidTr="00091750">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4.Срок выполнения работы</w:t>
            </w:r>
          </w:p>
        </w:tc>
        <w:tc>
          <w:tcPr>
            <w:tcW w:w="6241" w:type="dxa"/>
          </w:tcPr>
          <w:p w:rsidR="00091750" w:rsidRPr="00091750" w:rsidRDefault="00091750" w:rsidP="00091750">
            <w:pPr>
              <w:jc w:val="both"/>
              <w:rPr>
                <w:rFonts w:ascii="Franklin Gothic Book" w:hAnsi="Franklin Gothic Book"/>
                <w:lang w:eastAsia="en-US"/>
              </w:rPr>
            </w:pPr>
            <w:r w:rsidRPr="00091750">
              <w:rPr>
                <w:rFonts w:ascii="Franklin Gothic Book" w:hAnsi="Franklin Gothic Book"/>
                <w:lang w:eastAsia="en-US"/>
              </w:rPr>
              <w:t>до 30.07.2015 г.</w:t>
            </w:r>
          </w:p>
        </w:tc>
      </w:tr>
      <w:tr w:rsidR="00091750" w:rsidRPr="00091750" w:rsidTr="00091750">
        <w:trPr>
          <w:trHeight w:val="576"/>
        </w:trPr>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5. Объем работ</w:t>
            </w:r>
          </w:p>
        </w:tc>
        <w:tc>
          <w:tcPr>
            <w:tcW w:w="6241" w:type="dxa"/>
          </w:tcPr>
          <w:p w:rsidR="00091750" w:rsidRPr="00091750" w:rsidRDefault="00091750" w:rsidP="00091750">
            <w:pPr>
              <w:jc w:val="both"/>
              <w:rPr>
                <w:rFonts w:ascii="Franklin Gothic Book" w:hAnsi="Franklin Gothic Book"/>
                <w:lang w:eastAsia="en-US"/>
              </w:rPr>
            </w:pPr>
            <w:r w:rsidRPr="00091750">
              <w:rPr>
                <w:rFonts w:ascii="Franklin Gothic Book" w:hAnsi="Franklin Gothic Book"/>
                <w:lang w:eastAsia="en-US"/>
              </w:rPr>
              <w:t xml:space="preserve">1.Подготовка материалов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lang w:eastAsia="en-US"/>
              </w:rPr>
              <w:t>водовыпусков</w:t>
            </w:r>
            <w:proofErr w:type="spellEnd"/>
            <w:r w:rsidRPr="00091750">
              <w:rPr>
                <w:rFonts w:ascii="Franklin Gothic Book" w:hAnsi="Franklin Gothic Book"/>
                <w:lang w:eastAsia="en-US"/>
              </w:rPr>
              <w:t xml:space="preserve"> (29 выпусков).</w:t>
            </w:r>
          </w:p>
          <w:p w:rsidR="00091750" w:rsidRPr="00091750" w:rsidRDefault="00091750" w:rsidP="00091750">
            <w:pPr>
              <w:autoSpaceDE w:val="0"/>
              <w:autoSpaceDN w:val="0"/>
              <w:adjustRightInd w:val="0"/>
              <w:jc w:val="both"/>
              <w:rPr>
                <w:rFonts w:ascii="Franklin Gothic Book" w:hAnsi="Franklin Gothic Book"/>
                <w:lang w:eastAsia="en-US"/>
              </w:rPr>
            </w:pPr>
            <w:r w:rsidRPr="00091750">
              <w:rPr>
                <w:rFonts w:ascii="Franklin Gothic Book" w:hAnsi="Franklin Gothic Book"/>
                <w:lang w:eastAsia="en-US"/>
              </w:rPr>
              <w:t>2.Согласование и утверждение документации в контролирующих органах.</w:t>
            </w:r>
          </w:p>
        </w:tc>
      </w:tr>
      <w:tr w:rsidR="00091750" w:rsidRPr="00091750" w:rsidTr="00091750">
        <w:trPr>
          <w:trHeight w:val="576"/>
        </w:trPr>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6. Требования к содержанию проекта</w:t>
            </w:r>
          </w:p>
        </w:tc>
        <w:tc>
          <w:tcPr>
            <w:tcW w:w="6241" w:type="dxa"/>
          </w:tcPr>
          <w:p w:rsidR="00091750" w:rsidRPr="00091750" w:rsidRDefault="00091750" w:rsidP="00091750">
            <w:pPr>
              <w:jc w:val="both"/>
              <w:rPr>
                <w:rFonts w:ascii="Franklin Gothic Book" w:hAnsi="Franklin Gothic Book"/>
                <w:lang w:eastAsia="en-US"/>
              </w:rPr>
            </w:pPr>
            <w:r w:rsidRPr="00091750">
              <w:rPr>
                <w:rFonts w:ascii="Franklin Gothic Book" w:hAnsi="Franklin Gothic Book"/>
                <w:lang w:eastAsia="en-US"/>
              </w:rPr>
              <w:t>п.4.ст.23 ФЗ от 10.01.02 г. ФЗ-7 «</w:t>
            </w:r>
            <w:hyperlink r:id="rId14" w:history="1">
              <w:r w:rsidRPr="00091750">
                <w:rPr>
                  <w:rFonts w:ascii="Franklin Gothic Book" w:hAnsi="Franklin Gothic Book"/>
                  <w:bCs/>
                  <w:color w:val="000000"/>
                </w:rPr>
                <w:t>Об охране окружающей среды»</w:t>
              </w:r>
            </w:hyperlink>
            <w:r w:rsidRPr="00091750">
              <w:rPr>
                <w:rFonts w:ascii="Franklin Gothic Book" w:hAnsi="Franklin Gothic Book"/>
                <w:bCs/>
                <w:color w:val="000000"/>
              </w:rPr>
              <w:t xml:space="preserve">; </w:t>
            </w:r>
            <w:r w:rsidRPr="00091750">
              <w:rPr>
                <w:rFonts w:ascii="Franklin Gothic Book" w:hAnsi="Franklin Gothic Book"/>
                <w:lang w:eastAsia="en-US"/>
              </w:rPr>
              <w:t>№74-ФЗ от 03.06.2006 «Водный кодекс РФ»;</w:t>
            </w:r>
            <w:r w:rsidRPr="00091750">
              <w:rPr>
                <w:rFonts w:ascii="Franklin Gothic Book" w:hAnsi="Franklin Gothic Book"/>
                <w:bCs/>
                <w:color w:val="000000"/>
              </w:rPr>
              <w:t xml:space="preserve"> </w:t>
            </w:r>
            <w:r w:rsidRPr="00091750">
              <w:rPr>
                <w:rFonts w:ascii="Franklin Gothic Book" w:hAnsi="Franklin Gothic Book"/>
                <w:lang w:eastAsia="en-US"/>
              </w:rPr>
              <w:t>№155-ФЗ от 31.07.1998 «О внутренних морских водах, территориальном море и прилежащей зоне РФ»; №416-ФЗ от №</w:t>
            </w:r>
            <w:proofErr w:type="gramStart"/>
            <w:r w:rsidRPr="00091750">
              <w:rPr>
                <w:rFonts w:ascii="Franklin Gothic Book" w:hAnsi="Franklin Gothic Book"/>
                <w:lang w:eastAsia="en-US"/>
              </w:rPr>
              <w:t>07.12.2011  «</w:t>
            </w:r>
            <w:proofErr w:type="gramEnd"/>
            <w:r w:rsidRPr="00091750">
              <w:rPr>
                <w:rFonts w:ascii="Franklin Gothic Book" w:hAnsi="Franklin Gothic Book"/>
                <w:lang w:eastAsia="en-US"/>
              </w:rPr>
              <w:t>О водоснабжении и водоотведении».</w:t>
            </w:r>
          </w:p>
        </w:tc>
      </w:tr>
      <w:tr w:rsidR="00091750" w:rsidRPr="00091750" w:rsidTr="00091750">
        <w:trPr>
          <w:trHeight w:val="296"/>
        </w:trPr>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 xml:space="preserve">7. </w:t>
            </w:r>
            <w:proofErr w:type="gramStart"/>
            <w:r w:rsidRPr="00091750">
              <w:rPr>
                <w:rFonts w:ascii="Franklin Gothic Book" w:hAnsi="Franklin Gothic Book"/>
                <w:b/>
              </w:rPr>
              <w:t xml:space="preserve">Документы,   </w:t>
            </w:r>
            <w:proofErr w:type="gramEnd"/>
            <w:r w:rsidRPr="00091750">
              <w:rPr>
                <w:rFonts w:ascii="Franklin Gothic Book" w:hAnsi="Franklin Gothic Book"/>
                <w:b/>
              </w:rPr>
              <w:t>предоставляемые Заказчиком Исполнителю</w:t>
            </w:r>
          </w:p>
        </w:tc>
        <w:tc>
          <w:tcPr>
            <w:tcW w:w="6241" w:type="dxa"/>
          </w:tcPr>
          <w:p w:rsidR="00091750" w:rsidRPr="00091750" w:rsidRDefault="00091750" w:rsidP="00091750">
            <w:pPr>
              <w:rPr>
                <w:rFonts w:ascii="Franklin Gothic Book" w:hAnsi="Franklin Gothic Book"/>
                <w:lang w:eastAsia="en-US"/>
              </w:rPr>
            </w:pPr>
            <w:r w:rsidRPr="00091750">
              <w:rPr>
                <w:rFonts w:ascii="Franklin Gothic Book" w:hAnsi="Franklin Gothic Book"/>
                <w:lang w:eastAsia="en-US"/>
              </w:rPr>
              <w:t xml:space="preserve">1. Официальные исходные данные по запросу   Исполнителя с подписью </w:t>
            </w:r>
            <w:proofErr w:type="gramStart"/>
            <w:r w:rsidRPr="00091750">
              <w:rPr>
                <w:rFonts w:ascii="Franklin Gothic Book" w:hAnsi="Franklin Gothic Book"/>
                <w:lang w:eastAsia="en-US"/>
              </w:rPr>
              <w:t>руководителя  предприятия</w:t>
            </w:r>
            <w:proofErr w:type="gramEnd"/>
            <w:r w:rsidRPr="00091750">
              <w:rPr>
                <w:rFonts w:ascii="Franklin Gothic Book" w:hAnsi="Franklin Gothic Book"/>
                <w:lang w:eastAsia="en-US"/>
              </w:rPr>
              <w:t>.</w:t>
            </w:r>
          </w:p>
          <w:p w:rsidR="00091750" w:rsidRPr="00091750" w:rsidRDefault="00091750" w:rsidP="00091750">
            <w:pPr>
              <w:rPr>
                <w:rFonts w:ascii="Franklin Gothic Book" w:hAnsi="Franklin Gothic Book"/>
              </w:rPr>
            </w:pPr>
          </w:p>
        </w:tc>
      </w:tr>
      <w:tr w:rsidR="00091750" w:rsidRPr="00091750" w:rsidTr="00091750">
        <w:trPr>
          <w:trHeight w:val="226"/>
        </w:trPr>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 xml:space="preserve">8. </w:t>
            </w:r>
            <w:proofErr w:type="gramStart"/>
            <w:r w:rsidRPr="00091750">
              <w:rPr>
                <w:rFonts w:ascii="Franklin Gothic Book" w:hAnsi="Franklin Gothic Book"/>
                <w:b/>
              </w:rPr>
              <w:t xml:space="preserve">Документы,   </w:t>
            </w:r>
            <w:proofErr w:type="gramEnd"/>
            <w:r w:rsidRPr="00091750">
              <w:rPr>
                <w:rFonts w:ascii="Franklin Gothic Book" w:hAnsi="Franklin Gothic Book"/>
                <w:b/>
              </w:rPr>
              <w:t>предоставляемые Заказчику по результатам  оказания услуг</w:t>
            </w:r>
          </w:p>
        </w:tc>
        <w:tc>
          <w:tcPr>
            <w:tcW w:w="6241" w:type="dxa"/>
          </w:tcPr>
          <w:p w:rsidR="00091750" w:rsidRPr="00091750" w:rsidRDefault="00091750" w:rsidP="00091750">
            <w:pPr>
              <w:autoSpaceDE w:val="0"/>
              <w:autoSpaceDN w:val="0"/>
              <w:adjustRightInd w:val="0"/>
              <w:rPr>
                <w:rFonts w:ascii="Franklin Gothic Book" w:hAnsi="Franklin Gothic Book"/>
              </w:rPr>
            </w:pPr>
            <w:r w:rsidRPr="00091750">
              <w:rPr>
                <w:rFonts w:ascii="Franklin Gothic Book" w:hAnsi="Franklin Gothic Book"/>
              </w:rPr>
              <w:t xml:space="preserve">1. Разрешения </w:t>
            </w:r>
            <w:r w:rsidRPr="00091750">
              <w:rPr>
                <w:rFonts w:ascii="Franklin Gothic Book" w:hAnsi="Franklin Gothic Book"/>
                <w:lang w:eastAsia="en-US"/>
              </w:rPr>
              <w:t xml:space="preserve">на сброс загрязняющих веществ в водный объект со сточными водами ОАО «НМТП» по 29 выпускам со сроком действия </w:t>
            </w:r>
            <w:proofErr w:type="gramStart"/>
            <w:r w:rsidRPr="00091750">
              <w:rPr>
                <w:rFonts w:ascii="Franklin Gothic Book" w:hAnsi="Franklin Gothic Book"/>
                <w:lang w:eastAsia="en-US"/>
              </w:rPr>
              <w:t xml:space="preserve">с  </w:t>
            </w:r>
            <w:r w:rsidRPr="00091750">
              <w:rPr>
                <w:rFonts w:ascii="Franklin Gothic Book" w:hAnsi="Franklin Gothic Book"/>
                <w:b/>
                <w:u w:val="single"/>
                <w:lang w:eastAsia="en-US"/>
              </w:rPr>
              <w:t>01.07.2015</w:t>
            </w:r>
            <w:proofErr w:type="gramEnd"/>
            <w:r w:rsidRPr="00091750">
              <w:rPr>
                <w:rFonts w:ascii="Franklin Gothic Book" w:hAnsi="Franklin Gothic Book"/>
                <w:b/>
                <w:u w:val="single"/>
                <w:lang w:eastAsia="en-US"/>
              </w:rPr>
              <w:t xml:space="preserve"> г</w:t>
            </w:r>
            <w:r w:rsidRPr="00091750">
              <w:rPr>
                <w:rFonts w:ascii="Franklin Gothic Book" w:hAnsi="Franklin Gothic Book"/>
                <w:b/>
                <w:lang w:eastAsia="en-US"/>
              </w:rPr>
              <w:t>.</w:t>
            </w:r>
          </w:p>
        </w:tc>
      </w:tr>
      <w:tr w:rsidR="00091750" w:rsidRPr="00091750" w:rsidTr="00091750">
        <w:trPr>
          <w:trHeight w:val="226"/>
        </w:trPr>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9.Обязательные требования по согласованию Работы Исполнителем</w:t>
            </w:r>
          </w:p>
          <w:p w:rsidR="00091750" w:rsidRPr="00091750" w:rsidRDefault="00091750" w:rsidP="00091750">
            <w:pPr>
              <w:autoSpaceDE w:val="0"/>
              <w:autoSpaceDN w:val="0"/>
              <w:adjustRightInd w:val="0"/>
              <w:rPr>
                <w:rFonts w:ascii="Franklin Gothic Book" w:hAnsi="Franklin Gothic Book"/>
                <w:b/>
              </w:rPr>
            </w:pPr>
          </w:p>
        </w:tc>
        <w:tc>
          <w:tcPr>
            <w:tcW w:w="6241" w:type="dxa"/>
          </w:tcPr>
          <w:p w:rsidR="00091750" w:rsidRPr="00091750" w:rsidRDefault="00091750" w:rsidP="00091750">
            <w:pPr>
              <w:rPr>
                <w:rFonts w:ascii="Franklin Gothic Book" w:hAnsi="Franklin Gothic Book"/>
                <w:lang w:eastAsia="en-US"/>
              </w:rPr>
            </w:pPr>
            <w:r w:rsidRPr="00091750">
              <w:rPr>
                <w:rFonts w:ascii="Franklin Gothic Book" w:hAnsi="Franklin Gothic Book"/>
                <w:lang w:eastAsia="en-US"/>
              </w:rPr>
              <w:t xml:space="preserve">Утвердить разрешения на сброс загрязняющих веществ по 29 выпускам – в территориальном органе </w:t>
            </w:r>
            <w:proofErr w:type="spellStart"/>
            <w:r w:rsidRPr="00091750">
              <w:rPr>
                <w:rFonts w:ascii="Franklin Gothic Book" w:hAnsi="Franklin Gothic Book"/>
                <w:lang w:eastAsia="en-US"/>
              </w:rPr>
              <w:t>Росприроднадзора</w:t>
            </w:r>
            <w:proofErr w:type="spellEnd"/>
            <w:r w:rsidRPr="00091750">
              <w:rPr>
                <w:rFonts w:ascii="Franklin Gothic Book" w:hAnsi="Franklin Gothic Book"/>
                <w:lang w:eastAsia="en-US"/>
              </w:rPr>
              <w:t>.</w:t>
            </w:r>
          </w:p>
          <w:p w:rsidR="00091750" w:rsidRPr="00091750" w:rsidRDefault="00091750" w:rsidP="00091750">
            <w:pPr>
              <w:autoSpaceDE w:val="0"/>
              <w:autoSpaceDN w:val="0"/>
              <w:adjustRightInd w:val="0"/>
              <w:rPr>
                <w:rFonts w:ascii="Franklin Gothic Book" w:hAnsi="Franklin Gothic Book"/>
              </w:rPr>
            </w:pPr>
            <w:r w:rsidRPr="00091750">
              <w:rPr>
                <w:rFonts w:ascii="Franklin Gothic Book" w:hAnsi="Franklin Gothic Book"/>
              </w:rPr>
              <w:t xml:space="preserve">Оплатить расходы по </w:t>
            </w:r>
            <w:r w:rsidRPr="00091750">
              <w:rPr>
                <w:rFonts w:ascii="Franklin Gothic Book" w:hAnsi="Franklin Gothic Book"/>
                <w:lang w:eastAsia="en-US"/>
              </w:rPr>
              <w:t>получению заключений, согласований, необходимых сведений в различных организациях и государственных органах (в случае необходимости).</w:t>
            </w:r>
          </w:p>
        </w:tc>
      </w:tr>
      <w:tr w:rsidR="00091750" w:rsidRPr="00091750" w:rsidTr="00091750">
        <w:trPr>
          <w:trHeight w:val="276"/>
        </w:trPr>
        <w:tc>
          <w:tcPr>
            <w:tcW w:w="3545" w:type="dxa"/>
          </w:tcPr>
          <w:p w:rsidR="00091750" w:rsidRPr="00091750" w:rsidRDefault="00091750" w:rsidP="00091750">
            <w:pPr>
              <w:autoSpaceDE w:val="0"/>
              <w:autoSpaceDN w:val="0"/>
              <w:adjustRightInd w:val="0"/>
              <w:rPr>
                <w:rFonts w:ascii="Franklin Gothic Book" w:hAnsi="Franklin Gothic Book"/>
                <w:b/>
              </w:rPr>
            </w:pPr>
            <w:r w:rsidRPr="00091750">
              <w:rPr>
                <w:rFonts w:ascii="Franklin Gothic Book" w:hAnsi="Franklin Gothic Book"/>
                <w:b/>
              </w:rPr>
              <w:t xml:space="preserve">10. Форма сдачи работ </w:t>
            </w:r>
          </w:p>
          <w:p w:rsidR="00091750" w:rsidRPr="00091750" w:rsidRDefault="00091750" w:rsidP="00091750">
            <w:pPr>
              <w:autoSpaceDE w:val="0"/>
              <w:autoSpaceDN w:val="0"/>
              <w:adjustRightInd w:val="0"/>
              <w:rPr>
                <w:rFonts w:ascii="Franklin Gothic Book" w:hAnsi="Franklin Gothic Book"/>
                <w:b/>
              </w:rPr>
            </w:pPr>
          </w:p>
          <w:p w:rsidR="00091750" w:rsidRPr="00091750" w:rsidRDefault="00091750" w:rsidP="00091750">
            <w:pPr>
              <w:spacing w:after="200" w:line="276" w:lineRule="auto"/>
              <w:ind w:firstLine="426"/>
              <w:jc w:val="both"/>
              <w:rPr>
                <w:rFonts w:ascii="Franklin Gothic Book" w:hAnsi="Franklin Gothic Book"/>
                <w:b/>
              </w:rPr>
            </w:pPr>
          </w:p>
        </w:tc>
        <w:tc>
          <w:tcPr>
            <w:tcW w:w="6241" w:type="dxa"/>
          </w:tcPr>
          <w:p w:rsidR="00091750" w:rsidRPr="00091750" w:rsidRDefault="00091750" w:rsidP="00091750">
            <w:pPr>
              <w:autoSpaceDE w:val="0"/>
              <w:autoSpaceDN w:val="0"/>
              <w:adjustRightInd w:val="0"/>
              <w:rPr>
                <w:rFonts w:ascii="Franklin Gothic Book" w:hAnsi="Franklin Gothic Book"/>
              </w:rPr>
            </w:pPr>
            <w:r w:rsidRPr="00091750">
              <w:rPr>
                <w:rFonts w:ascii="Franklin Gothic Book" w:hAnsi="Franklin Gothic Book"/>
              </w:rPr>
              <w:t xml:space="preserve"> </w:t>
            </w:r>
            <w:r w:rsidRPr="00091750">
              <w:rPr>
                <w:rFonts w:ascii="Franklin Gothic Book" w:hAnsi="Franklin Gothic Book"/>
                <w:lang w:eastAsia="en-US"/>
              </w:rPr>
              <w:t>Разработанная техническая документация на русском языке:</w:t>
            </w:r>
          </w:p>
          <w:p w:rsidR="00091750" w:rsidRPr="00091750" w:rsidRDefault="00091750" w:rsidP="00091750">
            <w:pPr>
              <w:autoSpaceDE w:val="0"/>
              <w:autoSpaceDN w:val="0"/>
              <w:adjustRightInd w:val="0"/>
              <w:rPr>
                <w:rFonts w:ascii="Franklin Gothic Book" w:hAnsi="Franklin Gothic Book"/>
              </w:rPr>
            </w:pPr>
            <w:r w:rsidRPr="00091750">
              <w:rPr>
                <w:rFonts w:ascii="Franklin Gothic Book" w:hAnsi="Franklin Gothic Book"/>
              </w:rPr>
              <w:t>1 экз. – на бумажном носителе</w:t>
            </w:r>
          </w:p>
          <w:p w:rsidR="00091750" w:rsidRPr="00091750" w:rsidRDefault="00091750" w:rsidP="00091750">
            <w:pPr>
              <w:autoSpaceDE w:val="0"/>
              <w:autoSpaceDN w:val="0"/>
              <w:adjustRightInd w:val="0"/>
              <w:rPr>
                <w:rFonts w:ascii="Franklin Gothic Book" w:hAnsi="Franklin Gothic Book"/>
              </w:rPr>
            </w:pPr>
            <w:r w:rsidRPr="00091750">
              <w:rPr>
                <w:rFonts w:ascii="Franklin Gothic Book" w:hAnsi="Franklin Gothic Book"/>
              </w:rPr>
              <w:t>Оригиналы разрешений</w:t>
            </w:r>
          </w:p>
        </w:tc>
      </w:tr>
    </w:tbl>
    <w:p w:rsidR="00091750" w:rsidRPr="00091750" w:rsidRDefault="00091750" w:rsidP="00091750">
      <w:pPr>
        <w:spacing w:line="276" w:lineRule="auto"/>
        <w:rPr>
          <w:rFonts w:ascii="Franklin Gothic Book" w:hAnsi="Franklin Gothic Book"/>
          <w:lang w:eastAsia="en-US"/>
        </w:rPr>
      </w:pPr>
    </w:p>
    <w:tbl>
      <w:tblPr>
        <w:tblW w:w="0" w:type="auto"/>
        <w:tblLook w:val="0000" w:firstRow="0" w:lastRow="0" w:firstColumn="0" w:lastColumn="0" w:noHBand="0" w:noVBand="0"/>
      </w:tblPr>
      <w:tblGrid>
        <w:gridCol w:w="4428"/>
        <w:gridCol w:w="1260"/>
        <w:gridCol w:w="4324"/>
      </w:tblGrid>
      <w:tr w:rsidR="00091750" w:rsidRPr="00091750" w:rsidTr="00AB5D63">
        <w:tc>
          <w:tcPr>
            <w:tcW w:w="4428" w:type="dxa"/>
          </w:tcPr>
          <w:p w:rsidR="00091750" w:rsidRPr="00091750" w:rsidRDefault="00091750" w:rsidP="00091750">
            <w:pPr>
              <w:jc w:val="both"/>
              <w:rPr>
                <w:rFonts w:ascii="Franklin Gothic Book" w:hAnsi="Franklin Gothic Book"/>
                <w:b/>
              </w:rPr>
            </w:pPr>
            <w:r w:rsidRPr="00091750">
              <w:rPr>
                <w:rFonts w:ascii="Franklin Gothic Book" w:hAnsi="Franklin Gothic Book"/>
                <w:b/>
              </w:rPr>
              <w:t>Заказчик:</w:t>
            </w:r>
          </w:p>
          <w:p w:rsidR="00091750" w:rsidRPr="00091750" w:rsidRDefault="00091750" w:rsidP="00091750">
            <w:pPr>
              <w:jc w:val="both"/>
              <w:rPr>
                <w:rFonts w:ascii="Franklin Gothic Book" w:hAnsi="Franklin Gothic Book"/>
              </w:rPr>
            </w:pPr>
            <w:r w:rsidRPr="00091750">
              <w:rPr>
                <w:rFonts w:ascii="Franklin Gothic Book" w:hAnsi="Franklin Gothic Book"/>
              </w:rPr>
              <w:t>Первый заместитель технического директора ОАО «НМТП»</w:t>
            </w:r>
          </w:p>
          <w:p w:rsidR="00091750" w:rsidRPr="00091750" w:rsidRDefault="00091750" w:rsidP="00091750">
            <w:pPr>
              <w:jc w:val="both"/>
              <w:rPr>
                <w:rFonts w:ascii="Franklin Gothic Book" w:hAnsi="Franklin Gothic Book"/>
                <w:b/>
              </w:rPr>
            </w:pPr>
          </w:p>
          <w:p w:rsidR="00091750" w:rsidRPr="00091750" w:rsidRDefault="00091750" w:rsidP="00091750">
            <w:pPr>
              <w:jc w:val="both"/>
              <w:rPr>
                <w:rFonts w:ascii="Franklin Gothic Book" w:hAnsi="Franklin Gothic Book"/>
              </w:rPr>
            </w:pPr>
            <w:r w:rsidRPr="00091750">
              <w:rPr>
                <w:rFonts w:ascii="Franklin Gothic Book" w:hAnsi="Franklin Gothic Book"/>
              </w:rPr>
              <w:lastRenderedPageBreak/>
              <w:t xml:space="preserve">___________________И.М. </w:t>
            </w:r>
            <w:proofErr w:type="spellStart"/>
            <w:r w:rsidRPr="00091750">
              <w:rPr>
                <w:rFonts w:ascii="Franklin Gothic Book" w:hAnsi="Franklin Gothic Book"/>
              </w:rPr>
              <w:t>Фофонов</w:t>
            </w:r>
            <w:proofErr w:type="spellEnd"/>
          </w:p>
        </w:tc>
        <w:tc>
          <w:tcPr>
            <w:tcW w:w="1260" w:type="dxa"/>
          </w:tcPr>
          <w:p w:rsidR="00091750" w:rsidRPr="00091750" w:rsidRDefault="00091750" w:rsidP="00091750">
            <w:pPr>
              <w:jc w:val="both"/>
              <w:rPr>
                <w:rFonts w:ascii="Franklin Gothic Book" w:hAnsi="Franklin Gothic Book"/>
              </w:rPr>
            </w:pPr>
          </w:p>
        </w:tc>
        <w:tc>
          <w:tcPr>
            <w:tcW w:w="4324" w:type="dxa"/>
          </w:tcPr>
          <w:p w:rsidR="00091750" w:rsidRPr="00091750" w:rsidRDefault="00091750" w:rsidP="00091750">
            <w:pPr>
              <w:jc w:val="both"/>
              <w:rPr>
                <w:rFonts w:ascii="Franklin Gothic Book" w:hAnsi="Franklin Gothic Book"/>
                <w:b/>
              </w:rPr>
            </w:pPr>
            <w:r w:rsidRPr="00091750">
              <w:rPr>
                <w:rFonts w:ascii="Franklin Gothic Book" w:hAnsi="Franklin Gothic Book"/>
                <w:b/>
              </w:rPr>
              <w:t>Исполнитель:</w:t>
            </w:r>
          </w:p>
          <w:p w:rsidR="00091750" w:rsidRPr="00091750" w:rsidRDefault="00091750" w:rsidP="00091750">
            <w:pPr>
              <w:jc w:val="both"/>
              <w:rPr>
                <w:rFonts w:ascii="Franklin Gothic Book" w:hAnsi="Franklin Gothic Book"/>
              </w:rPr>
            </w:pPr>
            <w:r w:rsidRPr="00091750">
              <w:rPr>
                <w:rFonts w:ascii="Franklin Gothic Book" w:hAnsi="Franklin Gothic Book"/>
              </w:rPr>
              <w:t xml:space="preserve">Директор </w:t>
            </w: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p>
          <w:p w:rsidR="00091750" w:rsidRPr="00091750" w:rsidRDefault="00091750" w:rsidP="00091750">
            <w:pPr>
              <w:jc w:val="both"/>
              <w:rPr>
                <w:rFonts w:ascii="Franklin Gothic Book" w:hAnsi="Franklin Gothic Book"/>
              </w:rPr>
            </w:pPr>
            <w:r w:rsidRPr="00091750">
              <w:rPr>
                <w:rFonts w:ascii="Franklin Gothic Book" w:hAnsi="Franklin Gothic Book"/>
              </w:rPr>
              <w:lastRenderedPageBreak/>
              <w:t xml:space="preserve">____________ </w:t>
            </w:r>
          </w:p>
        </w:tc>
      </w:tr>
    </w:tbl>
    <w:p w:rsidR="009E1C3B" w:rsidRDefault="009E1C3B" w:rsidP="00623AD6">
      <w:pPr>
        <w:ind w:firstLine="567"/>
        <w:jc w:val="center"/>
        <w:rPr>
          <w:rFonts w:ascii="Franklin Gothic Book" w:hAnsi="Franklin Gothic Book"/>
          <w:b/>
        </w:rPr>
      </w:pPr>
    </w:p>
    <w:p w:rsidR="000E3418" w:rsidRDefault="000E3418" w:rsidP="00623AD6">
      <w:pPr>
        <w:ind w:firstLine="567"/>
        <w:jc w:val="center"/>
        <w:rPr>
          <w:rFonts w:ascii="Franklin Gothic Book" w:hAnsi="Franklin Gothic Book"/>
          <w:b/>
        </w:rPr>
      </w:pPr>
    </w:p>
    <w:p w:rsidR="00623AD6" w:rsidRPr="00476C5B" w:rsidRDefault="000C2946" w:rsidP="00623AD6">
      <w:pPr>
        <w:ind w:firstLine="567"/>
        <w:jc w:val="center"/>
        <w:rPr>
          <w:rFonts w:ascii="Franklin Gothic Book" w:hAnsi="Franklin Gothic Book"/>
          <w:b/>
        </w:rPr>
      </w:pPr>
      <w:r>
        <w:rPr>
          <w:rFonts w:ascii="Franklin Gothic Book" w:hAnsi="Franklin Gothic Book"/>
          <w:b/>
        </w:rPr>
        <w:t>Приложение №</w:t>
      </w:r>
      <w:proofErr w:type="gramStart"/>
      <w:r w:rsidR="00DA5A4A">
        <w:rPr>
          <w:rFonts w:ascii="Franklin Gothic Book" w:hAnsi="Franklin Gothic Book"/>
          <w:b/>
        </w:rPr>
        <w:t>3</w:t>
      </w:r>
      <w:r w:rsidR="00623AD6" w:rsidRPr="00476C5B">
        <w:rPr>
          <w:rFonts w:ascii="Franklin Gothic Book" w:hAnsi="Franklin Gothic Book"/>
          <w:b/>
        </w:rPr>
        <w:t xml:space="preserve">  к</w:t>
      </w:r>
      <w:proofErr w:type="gramEnd"/>
      <w:r w:rsidR="00623AD6" w:rsidRPr="00476C5B">
        <w:rPr>
          <w:rFonts w:ascii="Franklin Gothic Book" w:hAnsi="Franklin Gothic Book"/>
          <w:b/>
        </w:rPr>
        <w:t xml:space="preserve"> договору № ___________</w:t>
      </w:r>
      <w:r w:rsidR="009E1C3B">
        <w:rPr>
          <w:rFonts w:ascii="Franklin Gothic Book" w:hAnsi="Franklin Gothic Book"/>
          <w:b/>
        </w:rPr>
        <w:t>______ от «_____» _________ 2015</w:t>
      </w:r>
      <w:r w:rsidR="00623AD6" w:rsidRPr="00476C5B">
        <w:rPr>
          <w:rFonts w:ascii="Franklin Gothic Book" w:hAnsi="Franklin Gothic Book"/>
          <w:b/>
        </w:rPr>
        <w:t>г.</w:t>
      </w:r>
    </w:p>
    <w:p w:rsidR="00623AD6" w:rsidRPr="00476C5B" w:rsidRDefault="00623AD6" w:rsidP="00623AD6">
      <w:pPr>
        <w:jc w:val="center"/>
        <w:rPr>
          <w:rFonts w:ascii="Franklin Gothic Book" w:hAnsi="Franklin Gothic Book"/>
        </w:rPr>
      </w:pPr>
    </w:p>
    <w:p w:rsidR="00623AD6" w:rsidRPr="00476C5B" w:rsidRDefault="00623AD6" w:rsidP="00623AD6">
      <w:pPr>
        <w:contextualSpacing/>
        <w:jc w:val="center"/>
        <w:rPr>
          <w:rFonts w:ascii="Franklin Gothic Book" w:hAnsi="Franklin Gothic Book"/>
          <w:b/>
        </w:rPr>
      </w:pPr>
    </w:p>
    <w:p w:rsidR="00623AD6" w:rsidRPr="00476C5B" w:rsidRDefault="00623AD6" w:rsidP="00623AD6">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623AD6">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652A41">
        <w:rPr>
          <w:rFonts w:ascii="Franklin Gothic Book" w:hAnsi="Franklin Gothic Book"/>
          <w:u w:val="single"/>
        </w:rPr>
        <w:t>Поставщиком</w:t>
      </w:r>
      <w:r w:rsidRPr="00476C5B">
        <w:rPr>
          <w:rFonts w:ascii="Franklin Gothic Book" w:hAnsi="Franklin Gothic Book"/>
          <w:u w:val="single"/>
        </w:rPr>
        <w:t>, в таблице необходимо отметить нужное)</w:t>
      </w:r>
    </w:p>
    <w:p w:rsidR="00623AD6" w:rsidRPr="00476C5B" w:rsidRDefault="00623AD6" w:rsidP="00623AD6">
      <w:pPr>
        <w:contextualSpacing/>
        <w:jc w:val="center"/>
        <w:rPr>
          <w:rFonts w:ascii="Franklin Gothic Book" w:hAnsi="Franklin Gothic Book"/>
        </w:rPr>
      </w:pPr>
    </w:p>
    <w:p w:rsidR="00623AD6" w:rsidRPr="00476C5B" w:rsidRDefault="00623AD6" w:rsidP="00623AD6">
      <w:pPr>
        <w:contextualSpacing/>
        <w:jc w:val="both"/>
        <w:rPr>
          <w:rFonts w:ascii="Franklin Gothic Book" w:hAnsi="Franklin Gothic Book"/>
        </w:rPr>
      </w:pPr>
      <w:r w:rsidRPr="00476C5B">
        <w:rPr>
          <w:rFonts w:ascii="Franklin Gothic Book" w:hAnsi="Franklin Gothic Book"/>
        </w:rPr>
        <w:t xml:space="preserve">Настоящим </w:t>
      </w:r>
      <w:r w:rsidR="008C2FCD">
        <w:rPr>
          <w:rFonts w:ascii="Franklin Gothic Book" w:hAnsi="Franklin Gothic Book"/>
        </w:rPr>
        <w:t>подрядчик</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5"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623AD6">
      <w:pPr>
        <w:contextualSpacing/>
        <w:jc w:val="cente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416"/>
      </w:tblGrid>
      <w:tr w:rsidR="00623AD6" w:rsidRPr="00623AD6" w:rsidTr="00875F2C">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9E1C3B" w:rsidRDefault="00623AD6" w:rsidP="00623AD6">
            <w:pPr>
              <w:contextualSpacing/>
              <w:jc w:val="center"/>
              <w:rPr>
                <w:rFonts w:ascii="Franklin Gothic Book" w:eastAsia="Calibri" w:hAnsi="Franklin Gothic Book"/>
                <w:sz w:val="20"/>
                <w:szCs w:val="20"/>
              </w:rPr>
            </w:pPr>
            <w:r w:rsidRPr="009E1C3B">
              <w:rPr>
                <w:rFonts w:ascii="Franklin Gothic Book" w:hAnsi="Franklin Gothic Book"/>
                <w:sz w:val="20"/>
                <w:szCs w:val="20"/>
              </w:rPr>
              <w:t>Признаки связанных сторон</w:t>
            </w:r>
          </w:p>
          <w:p w:rsidR="00623AD6" w:rsidRPr="009E1C3B" w:rsidRDefault="00623AD6" w:rsidP="00623AD6">
            <w:pPr>
              <w:contextualSpacing/>
              <w:jc w:val="center"/>
              <w:rPr>
                <w:rFonts w:ascii="Franklin Gothic Book" w:eastAsia="Calibri" w:hAnsi="Franklin Gothic Book"/>
                <w:sz w:val="20"/>
                <w:szCs w:val="20"/>
                <w:lang w:eastAsia="en-US"/>
              </w:rPr>
            </w:pPr>
            <w:r w:rsidRPr="009E1C3B">
              <w:rPr>
                <w:rFonts w:ascii="Franklin Gothic Book" w:hAnsi="Franklin Gothic Book"/>
                <w:sz w:val="20"/>
                <w:szCs w:val="20"/>
              </w:rPr>
              <w:t>(отметить нужное):</w:t>
            </w:r>
          </w:p>
        </w:tc>
        <w:tc>
          <w:tcPr>
            <w:tcW w:w="5416" w:type="dxa"/>
            <w:tcBorders>
              <w:top w:val="single" w:sz="4" w:space="0" w:color="auto"/>
              <w:left w:val="single" w:sz="4" w:space="0" w:color="auto"/>
              <w:bottom w:val="single" w:sz="4" w:space="0" w:color="auto"/>
              <w:right w:val="single" w:sz="4" w:space="0" w:color="auto"/>
            </w:tcBorders>
            <w:hideMark/>
          </w:tcPr>
          <w:p w:rsidR="00623AD6" w:rsidRPr="00476C5B" w:rsidRDefault="00623AD6" w:rsidP="00623AD6">
            <w:pPr>
              <w:contextualSpacing/>
              <w:jc w:val="center"/>
              <w:rPr>
                <w:rFonts w:ascii="Franklin Gothic Book" w:eastAsia="Calibri" w:hAnsi="Franklin Gothic Book"/>
                <w:sz w:val="20"/>
                <w:szCs w:val="20"/>
              </w:rPr>
            </w:pPr>
            <w:r w:rsidRPr="00476C5B">
              <w:rPr>
                <w:rFonts w:ascii="Franklin Gothic Book" w:hAnsi="Franklin Gothic Book"/>
                <w:sz w:val="20"/>
                <w:szCs w:val="20"/>
              </w:rPr>
              <w:t>Признаки не связанных сторон</w:t>
            </w:r>
          </w:p>
          <w:p w:rsidR="00623AD6" w:rsidRPr="00476C5B" w:rsidRDefault="00623AD6" w:rsidP="00623AD6">
            <w:pPr>
              <w:jc w:val="center"/>
              <w:rPr>
                <w:rFonts w:ascii="Franklin Gothic Book" w:eastAsia="Calibri" w:hAnsi="Franklin Gothic Book"/>
                <w:sz w:val="20"/>
                <w:szCs w:val="20"/>
                <w:lang w:eastAsia="en-US"/>
              </w:rPr>
            </w:pPr>
            <w:r w:rsidRPr="00476C5B">
              <w:rPr>
                <w:rFonts w:ascii="Franklin Gothic Book" w:hAnsi="Franklin Gothic Book"/>
                <w:sz w:val="20"/>
                <w:szCs w:val="20"/>
              </w:rPr>
              <w:t>(отметить нужное):</w:t>
            </w:r>
          </w:p>
        </w:tc>
      </w:tr>
      <w:tr w:rsidR="00623AD6" w:rsidRPr="00623AD6" w:rsidTr="00875F2C">
        <w:trPr>
          <w:trHeight w:val="5099"/>
        </w:trPr>
        <w:tc>
          <w:tcPr>
            <w:tcW w:w="5216" w:type="dxa"/>
            <w:tcBorders>
              <w:top w:val="single" w:sz="4" w:space="0" w:color="auto"/>
              <w:left w:val="single" w:sz="4" w:space="0" w:color="auto"/>
              <w:bottom w:val="single" w:sz="4" w:space="0" w:color="auto"/>
              <w:right w:val="single" w:sz="4" w:space="0" w:color="auto"/>
            </w:tcBorders>
          </w:tcPr>
          <w:p w:rsidR="00623AD6" w:rsidRPr="009E1C3B" w:rsidRDefault="008C2FCD" w:rsidP="00382EF0">
            <w:pPr>
              <w:widowControl w:val="0"/>
              <w:numPr>
                <w:ilvl w:val="0"/>
                <w:numId w:val="18"/>
              </w:numPr>
              <w:tabs>
                <w:tab w:val="left" w:pos="309"/>
              </w:tabs>
              <w:autoSpaceDE w:val="0"/>
              <w:autoSpaceDN w:val="0"/>
              <w:adjustRightInd w:val="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Подрядчик</w:t>
            </w:r>
            <w:r w:rsidR="00623AD6" w:rsidRPr="009E1C3B">
              <w:rPr>
                <w:rFonts w:ascii="Franklin Gothic Book" w:eastAsia="Calibri" w:hAnsi="Franklin Gothic Book"/>
                <w:b/>
                <w:sz w:val="20"/>
                <w:szCs w:val="20"/>
                <w:lang w:eastAsia="en-US"/>
              </w:rPr>
              <w:t xml:space="preserve">, </w:t>
            </w:r>
            <w:r w:rsidR="00623AD6" w:rsidRPr="009E1C3B">
              <w:rPr>
                <w:rFonts w:ascii="Franklin Gothic Book" w:hAnsi="Franklin Gothic Book"/>
                <w:b/>
                <w:iCs/>
                <w:sz w:val="20"/>
                <w:szCs w:val="20"/>
                <w:lang w:eastAsia="en-US"/>
              </w:rPr>
              <w:t>прямо или косвенно, через одного или нескольких посредников:</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rPr>
              <w:t xml:space="preserve">(а) </w:t>
            </w:r>
            <w:r w:rsidRPr="009E1C3B">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соответствующий признак связанности.</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xml:space="preserve">) </w:t>
            </w:r>
            <w:r w:rsidRPr="009E1C3B">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c</w:t>
            </w:r>
            <w:r w:rsidRPr="009E1C3B">
              <w:rPr>
                <w:rFonts w:ascii="Franklin Gothic Book" w:hAnsi="Franklin Gothic Book"/>
                <w:sz w:val="20"/>
                <w:szCs w:val="20"/>
              </w:rPr>
              <w:t xml:space="preserve">) </w:t>
            </w:r>
            <w:r w:rsidRPr="009E1C3B">
              <w:rPr>
                <w:rFonts w:ascii="Franklin Gothic Book" w:hAnsi="Franklin Gothic Book"/>
                <w:iCs/>
                <w:sz w:val="20"/>
                <w:szCs w:val="20"/>
              </w:rPr>
              <w:t>осуществляет совместный контроль над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d</w:t>
            </w:r>
            <w:r w:rsidRPr="009E1C3B">
              <w:rPr>
                <w:rFonts w:ascii="Franklin Gothic Book" w:hAnsi="Franklin Gothic Book"/>
                <w:sz w:val="20"/>
                <w:szCs w:val="20"/>
              </w:rPr>
              <w:t xml:space="preserve">) </w:t>
            </w:r>
            <w:r w:rsidRPr="009E1C3B">
              <w:rPr>
                <w:rFonts w:ascii="Franklin Gothic Book" w:hAnsi="Franklin Gothic Book"/>
                <w:iCs/>
                <w:sz w:val="20"/>
                <w:szCs w:val="20"/>
              </w:rPr>
              <w:t>является ассоциированной организацией.</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sz w:val="20"/>
                <w:szCs w:val="20"/>
              </w:rPr>
              <w:t xml:space="preserve">2. </w:t>
            </w:r>
            <w:r w:rsidRPr="009E1C3B">
              <w:rPr>
                <w:rFonts w:ascii="Franklin Gothic Book" w:hAnsi="Franklin Gothic Book"/>
                <w:b/>
                <w:sz w:val="20"/>
                <w:szCs w:val="20"/>
              </w:rPr>
              <w:t>Физическое лицо</w:t>
            </w:r>
            <w:r w:rsidRPr="009E1C3B">
              <w:rPr>
                <w:rFonts w:ascii="Franklin Gothic Book" w:hAnsi="Franklin Gothic Book"/>
                <w:sz w:val="20"/>
                <w:szCs w:val="20"/>
              </w:rPr>
              <w:t xml:space="preserve"> </w:t>
            </w:r>
            <w:r w:rsidRPr="009E1C3B">
              <w:rPr>
                <w:rFonts w:ascii="Franklin Gothic Book" w:hAnsi="Franklin Gothic Book"/>
                <w:b/>
                <w:iCs/>
                <w:sz w:val="20"/>
                <w:szCs w:val="20"/>
              </w:rPr>
              <w:t>входит в состав старшего руководящего персонала ОАО «НМТП» или его материнской организации:</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a</w:t>
            </w:r>
            <w:r w:rsidRPr="009E1C3B">
              <w:rPr>
                <w:rFonts w:ascii="Franklin Gothic Book" w:hAnsi="Franklin Gothic Book"/>
                <w:sz w:val="20"/>
                <w:szCs w:val="20"/>
              </w:rPr>
              <w:t>) член Совета директоров (наблюдательного совета)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Совета директоров</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lastRenderedPageBreak/>
              <w:t>_____________________________________________</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член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(с) лицо, осуществляющее полномочия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b/>
                <w:sz w:val="20"/>
                <w:szCs w:val="20"/>
              </w:rPr>
              <w:t xml:space="preserve">3. Близкие родственники, оказывающие влияние на частное лицо </w:t>
            </w:r>
            <w:proofErr w:type="gramStart"/>
            <w:r w:rsidRPr="009E1C3B">
              <w:rPr>
                <w:rFonts w:ascii="Franklin Gothic Book" w:hAnsi="Franklin Gothic Book"/>
                <w:b/>
                <w:sz w:val="20"/>
                <w:szCs w:val="20"/>
              </w:rPr>
              <w:t>или</w:t>
            </w:r>
            <w:proofErr w:type="gramEnd"/>
            <w:r w:rsidRPr="009E1C3B">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9E1C3B" w:rsidRDefault="00623AD6" w:rsidP="00623AD6">
            <w:pPr>
              <w:widowControl w:val="0"/>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(b) дети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sz w:val="20"/>
                <w:szCs w:val="20"/>
                <w:lang w:eastAsia="en-US"/>
              </w:rPr>
            </w:pP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(c) иждивенцы такого лица,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ind w:firstLine="25"/>
              <w:contextualSpacing/>
              <w:jc w:val="both"/>
              <w:rPr>
                <w:rFonts w:ascii="Franklin Gothic Book" w:eastAsia="Calibri" w:hAnsi="Franklin Gothic Book"/>
                <w:sz w:val="22"/>
                <w:szCs w:val="22"/>
                <w:lang w:eastAsia="en-US"/>
              </w:rPr>
            </w:pPr>
          </w:p>
        </w:tc>
        <w:tc>
          <w:tcPr>
            <w:tcW w:w="5416" w:type="dxa"/>
            <w:tcBorders>
              <w:top w:val="single" w:sz="4" w:space="0" w:color="auto"/>
              <w:left w:val="single" w:sz="4" w:space="0" w:color="auto"/>
              <w:bottom w:val="single" w:sz="4" w:space="0" w:color="auto"/>
              <w:right w:val="single" w:sz="4" w:space="0" w:color="auto"/>
            </w:tcBorders>
          </w:tcPr>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w:t>
            </w:r>
            <w:r w:rsidRPr="009E1C3B">
              <w:rPr>
                <w:rFonts w:ascii="Franklin Gothic Book" w:eastAsia="Arial" w:hAnsi="Franklin Gothic Book"/>
                <w:sz w:val="20"/>
                <w:szCs w:val="20"/>
                <w:lang w:eastAsia="ar-SA"/>
              </w:rPr>
              <w:lastRenderedPageBreak/>
              <w:t xml:space="preserve">дистрибьютор или генеральный агент, с которыми организация проводит сделки значительного объема лишь </w:t>
            </w:r>
            <w:proofErr w:type="gramStart"/>
            <w:r w:rsidRPr="009E1C3B">
              <w:rPr>
                <w:rFonts w:ascii="Franklin Gothic Book" w:eastAsia="Arial" w:hAnsi="Franklin Gothic Book"/>
                <w:sz w:val="20"/>
                <w:szCs w:val="20"/>
                <w:lang w:eastAsia="ar-SA"/>
              </w:rPr>
              <w:t>по причине</w:t>
            </w:r>
            <w:proofErr w:type="gramEnd"/>
            <w:r w:rsidRPr="009E1C3B">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rPr>
                <w:rFonts w:ascii="Franklin Gothic Book" w:eastAsia="Calibri" w:hAnsi="Franklin Gothic Book"/>
                <w:sz w:val="22"/>
                <w:szCs w:val="22"/>
                <w:lang w:eastAsia="en-US"/>
              </w:rPr>
            </w:pPr>
          </w:p>
        </w:tc>
      </w:tr>
    </w:tbl>
    <w:p w:rsidR="00623AD6" w:rsidRPr="00623AD6" w:rsidRDefault="00623AD6" w:rsidP="00623AD6">
      <w:pPr>
        <w:rPr>
          <w:rFonts w:eastAsia="Calibri"/>
          <w:sz w:val="22"/>
          <w:lang w:eastAsia="en-US"/>
        </w:rPr>
      </w:pPr>
    </w:p>
    <w:p w:rsidR="00623AD6" w:rsidRPr="00623AD6" w:rsidRDefault="00623AD6" w:rsidP="00623AD6">
      <w:pPr>
        <w:rPr>
          <w:b/>
        </w:rPr>
      </w:pPr>
      <w:r w:rsidRPr="00623AD6">
        <w:rPr>
          <w:b/>
        </w:rPr>
        <w:t xml:space="preserve">Учитывая изложенное </w:t>
      </w:r>
      <w:r w:rsidR="008C2FCD">
        <w:rPr>
          <w:b/>
        </w:rPr>
        <w:t>П</w:t>
      </w:r>
      <w:r w:rsidR="008C2FCD" w:rsidRPr="008C2FCD">
        <w:rPr>
          <w:b/>
        </w:rPr>
        <w:t>одрядчик</w:t>
      </w:r>
      <w:r w:rsidRPr="00623AD6">
        <w:rPr>
          <w:b/>
        </w:rPr>
        <w:t xml:space="preserve"> признает себя/не признает себя</w:t>
      </w:r>
      <w:r w:rsidRPr="00623AD6">
        <w:rPr>
          <w:b/>
          <w:i/>
        </w:rPr>
        <w:t xml:space="preserve"> </w:t>
      </w:r>
      <w:r w:rsidRPr="00623AD6">
        <w:rPr>
          <w:i/>
          <w:sz w:val="20"/>
          <w:szCs w:val="20"/>
        </w:rPr>
        <w:t>(отметить нужное)</w:t>
      </w:r>
      <w:r w:rsidRPr="00623AD6">
        <w:t xml:space="preserve"> </w:t>
      </w:r>
      <w:r w:rsidRPr="00623AD6">
        <w:rPr>
          <w:b/>
        </w:rPr>
        <w:t>связанной стороной ОАО «НМТП».</w:t>
      </w:r>
    </w:p>
    <w:p w:rsidR="00623AD6" w:rsidRPr="00623AD6" w:rsidRDefault="00623AD6" w:rsidP="00623AD6"/>
    <w:p w:rsidR="00623AD6" w:rsidRPr="00623AD6" w:rsidRDefault="00623AD6" w:rsidP="00623AD6">
      <w:pPr>
        <w:tabs>
          <w:tab w:val="left" w:pos="7965"/>
        </w:tabs>
        <w:contextualSpacing/>
      </w:pPr>
      <w:r w:rsidRPr="00623AD6">
        <w:t>Должность подписанта                                      Подпись                                                       ФИО</w:t>
      </w:r>
    </w:p>
    <w:p w:rsidR="00623AD6" w:rsidRPr="00623AD6" w:rsidRDefault="00623AD6" w:rsidP="00623AD6">
      <w:pPr>
        <w:contextualSpacing/>
      </w:pPr>
      <w:r w:rsidRPr="00623AD6">
        <w:t>Дата</w:t>
      </w: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i/>
        </w:rPr>
      </w:pPr>
      <w:r w:rsidRPr="00623AD6">
        <w:rPr>
          <w:b/>
        </w:rPr>
        <w:t>ПРИМЕЧАНИЕ:</w:t>
      </w:r>
      <w:r w:rsidRPr="00623AD6">
        <w:t xml:space="preserve"> </w:t>
      </w:r>
      <w:r w:rsidR="008C2FCD" w:rsidRPr="008C2FCD">
        <w:rPr>
          <w:i/>
        </w:rPr>
        <w:t>Подрядчик</w:t>
      </w:r>
      <w:r w:rsidRPr="00623AD6">
        <w:rPr>
          <w:i/>
        </w:rPr>
        <w:t xml:space="preserve"> следует отметить необходимые поля с признаками отнесения или не отнесения к связанной стороне «ОАО» НМТП». В итоге </w:t>
      </w:r>
      <w:r w:rsidR="00875F2C" w:rsidRPr="00875F2C">
        <w:rPr>
          <w:i/>
        </w:rPr>
        <w:t>Подрядчик</w:t>
      </w:r>
      <w:r w:rsidRPr="00623AD6">
        <w:rPr>
          <w:i/>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875F2C" w:rsidRPr="00875F2C">
        <w:rPr>
          <w:i/>
        </w:rPr>
        <w:t>Подрядчик</w:t>
      </w:r>
      <w:r w:rsidR="00875F2C">
        <w:rPr>
          <w:i/>
        </w:rPr>
        <w:t>а</w:t>
      </w:r>
      <w:r w:rsidRPr="00623AD6">
        <w:rPr>
          <w:i/>
        </w:rPr>
        <w:t xml:space="preserve"> и направлена </w:t>
      </w:r>
      <w:r w:rsidR="00875F2C" w:rsidRPr="00875F2C">
        <w:rPr>
          <w:i/>
        </w:rPr>
        <w:t>Подрядчик</w:t>
      </w:r>
      <w:r w:rsidR="00875F2C">
        <w:rPr>
          <w:i/>
        </w:rPr>
        <w:t>ом</w:t>
      </w:r>
      <w:r w:rsidRPr="00623AD6">
        <w:rPr>
          <w:i/>
        </w:rPr>
        <w:t xml:space="preserve"> в адрес ОАО «НМТП».</w:t>
      </w:r>
    </w:p>
    <w:p w:rsidR="007305A1" w:rsidRPr="00803635" w:rsidRDefault="007305A1" w:rsidP="00892E59">
      <w:pPr>
        <w:rPr>
          <w:rFonts w:ascii="Franklin Gothic Book" w:hAnsi="Franklin Gothic Book"/>
        </w:rPr>
      </w:pPr>
    </w:p>
    <w:p w:rsidR="006E4248" w:rsidRPr="002E69E9" w:rsidRDefault="002E69E9" w:rsidP="002E69E9">
      <w:p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091750">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9E1C3B" w:rsidP="00062AD7">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0B65F6">
      <w:pPr>
        <w:numPr>
          <w:ilvl w:val="12"/>
          <w:numId w:val="0"/>
        </w:numPr>
        <w:jc w:val="right"/>
        <w:rPr>
          <w:rFonts w:ascii="Franklin Gothic Book" w:hAnsi="Franklin Gothic Book"/>
        </w:rPr>
      </w:pPr>
    </w:p>
    <w:p w:rsidR="000B65F6" w:rsidRPr="00062AD7" w:rsidRDefault="000B65F6" w:rsidP="00062AD7">
      <w:pPr>
        <w:pStyle w:val="a9"/>
        <w:keepNext/>
        <w:jc w:val="center"/>
        <w:rPr>
          <w:rFonts w:ascii="Franklin Gothic Book" w:hAnsi="Franklin Gothic Book"/>
          <w:b/>
          <w:sz w:val="24"/>
          <w:szCs w:val="24"/>
        </w:rPr>
      </w:pPr>
      <w:r w:rsidRPr="000B65F6">
        <w:rPr>
          <w:rFonts w:ascii="Franklin Gothic Book" w:hAnsi="Franklin Gothic Book"/>
          <w:b/>
          <w:sz w:val="24"/>
          <w:szCs w:val="24"/>
        </w:rPr>
        <w:lastRenderedPageBreak/>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7305A1">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7305A1">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481D2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7305A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7305A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w:t>
      </w:r>
    </w:p>
    <w:p w:rsidR="00652A41" w:rsidRDefault="00652A41"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8D7D9E"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7) подтверждаем, что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Pr>
          <w:rFonts w:ascii="Franklin Gothic Book" w:hAnsi="Franklin Gothic Book"/>
        </w:rPr>
        <w:t xml:space="preserve"> </w:t>
      </w:r>
      <w:r w:rsidRPr="00A467B0">
        <w:rPr>
          <w:rFonts w:ascii="Franklin Gothic Book" w:hAnsi="Franklin Gothic Book"/>
        </w:rPr>
        <w:t>устойчиво</w:t>
      </w:r>
      <w:r>
        <w:rPr>
          <w:rFonts w:ascii="Franklin Gothic Book" w:hAnsi="Franklin Gothic Book"/>
        </w:rPr>
        <w:t>е</w:t>
      </w:r>
      <w:r w:rsidRPr="00A467B0">
        <w:rPr>
          <w:rFonts w:ascii="Franklin Gothic Book" w:hAnsi="Franklin Gothic Book"/>
        </w:rPr>
        <w:t xml:space="preserve"> финансов</w:t>
      </w:r>
      <w:r>
        <w:rPr>
          <w:rFonts w:ascii="Franklin Gothic Book" w:hAnsi="Franklin Gothic Book"/>
        </w:rPr>
        <w:t>ое</w:t>
      </w:r>
      <w:r w:rsidRPr="00A467B0">
        <w:rPr>
          <w:rFonts w:ascii="Franklin Gothic Book" w:hAnsi="Franklin Gothic Book"/>
        </w:rPr>
        <w:t xml:space="preserve"> состояни</w:t>
      </w:r>
      <w:r>
        <w:rPr>
          <w:rFonts w:ascii="Franklin Gothic Book" w:hAnsi="Franklin Gothic Book"/>
        </w:rPr>
        <w:t>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8</w:t>
      </w:r>
      <w:r w:rsidR="000B65F6" w:rsidRPr="005E64EC">
        <w:rPr>
          <w:rFonts w:ascii="Franklin Gothic Book" w:hAnsi="Franklin Gothic Book"/>
        </w:rPr>
        <w:t xml:space="preserve">) отсутствие в отношении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9</w:t>
      </w:r>
      <w:r w:rsidR="000B65F6" w:rsidRPr="005E64EC">
        <w:rPr>
          <w:rFonts w:ascii="Franklin Gothic Book" w:hAnsi="Franklin Gothic Book"/>
        </w:rPr>
        <w:t xml:space="preserve">) у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отсутствуют</w:t>
      </w:r>
      <w:r w:rsidR="000B65F6" w:rsidRPr="005E64EC">
        <w:rPr>
          <w:rFonts w:ascii="Franklin Gothic Book" w:hAnsi="Franklin Gothic Book"/>
          <w:b/>
          <w:bCs/>
        </w:rPr>
        <w:t xml:space="preserve"> </w:t>
      </w:r>
      <w:r w:rsidR="000B65F6"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000B65F6" w:rsidRPr="005E64EC">
        <w:rPr>
          <w:rFonts w:ascii="Franklin Gothic Book" w:hAnsi="Franklin Gothic Book"/>
        </w:rPr>
        <w:t>так же</w:t>
      </w:r>
      <w:proofErr w:type="gramEnd"/>
      <w:r w:rsidR="000B65F6" w:rsidRPr="005E64EC">
        <w:rPr>
          <w:rFonts w:ascii="Franklin Gothic Book" w:hAnsi="Franklin Gothic Book"/>
          <w:bCs/>
        </w:rPr>
        <w:t xml:space="preserve"> </w:t>
      </w:r>
      <w:r w:rsidR="000B65F6" w:rsidRPr="005E64EC">
        <w:rPr>
          <w:rFonts w:ascii="Franklin Gothic Book" w:hAnsi="Franklin Gothic Book"/>
          <w:i/>
        </w:rPr>
        <w:t>отсутствует</w:t>
      </w:r>
      <w:r w:rsidR="000B65F6" w:rsidRPr="005E64EC">
        <w:rPr>
          <w:rFonts w:ascii="Franklin Gothic Book" w:hAnsi="Franklin Gothic Book"/>
          <w:bCs/>
        </w:rPr>
        <w:t xml:space="preserve"> кредиторская задолженность</w:t>
      </w:r>
      <w:r w:rsidR="000B65F6"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10</w:t>
      </w:r>
      <w:r w:rsidR="000B65F6" w:rsidRPr="005E64EC">
        <w:rPr>
          <w:rFonts w:ascii="Franklin Gothic Book" w:hAnsi="Franklin Gothic Book"/>
        </w:rPr>
        <w:t>)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sidR="000B65F6">
        <w:rPr>
          <w:rFonts w:ascii="Franklin Gothic Book" w:hAnsi="Franklin Gothic Book"/>
        </w:rPr>
        <w:t>тельно выставляться не будут;</w:t>
      </w:r>
    </w:p>
    <w:p w:rsidR="000B65F6" w:rsidRPr="005E64EC" w:rsidRDefault="008D7D9E" w:rsidP="000B65F6">
      <w:pPr>
        <w:tabs>
          <w:tab w:val="left" w:pos="0"/>
          <w:tab w:val="left" w:pos="180"/>
          <w:tab w:val="left" w:pos="309"/>
        </w:tabs>
        <w:ind w:left="34" w:firstLine="425"/>
        <w:jc w:val="both"/>
        <w:rPr>
          <w:rFonts w:ascii="Franklin Gothic Book" w:hAnsi="Franklin Gothic Book"/>
          <w:i/>
        </w:rPr>
      </w:pPr>
      <w:r>
        <w:rPr>
          <w:rFonts w:ascii="Franklin Gothic Book" w:hAnsi="Franklin Gothic Book"/>
        </w:rPr>
        <w:t>11</w:t>
      </w:r>
      <w:r w:rsidR="000B65F6" w:rsidRPr="005E64EC">
        <w:rPr>
          <w:rFonts w:ascii="Franklin Gothic Book" w:hAnsi="Franklin Gothic Book"/>
        </w:rPr>
        <w:t xml:space="preserve">) вся представленная информация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sidR="000B65F6">
        <w:rPr>
          <w:rFonts w:ascii="Franklin Gothic Book" w:hAnsi="Franklin Gothic Book"/>
        </w:rPr>
        <w:t>;</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12</w:t>
      </w:r>
      <w:r w:rsidR="000B65F6" w:rsidRPr="005E64EC">
        <w:rPr>
          <w:rFonts w:ascii="Franklin Gothic Book" w:hAnsi="Franklin Gothic Book"/>
        </w:rPr>
        <w:t xml:space="preserve">) если по итогам проведения закупки с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sidR="000B65F6">
        <w:rPr>
          <w:rFonts w:ascii="Franklin Gothic Book" w:hAnsi="Franklin Gothic Book"/>
        </w:rPr>
        <w:t>ами заявки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если заявке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sidR="000B65F6">
        <w:rPr>
          <w:rFonts w:ascii="Franklin Gothic Book" w:hAnsi="Franklin Gothic Book"/>
        </w:rPr>
        <w:t>щей заявке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14</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382EF0">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382EF0">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62AD7" w:rsidRDefault="000B65F6"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062AD7" w:rsidRDefault="000B58CC" w:rsidP="00062AD7">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67B4" w:rsidRDefault="00FD67B4" w:rsidP="007D121F">
      <w:pPr>
        <w:widowControl w:val="0"/>
        <w:tabs>
          <w:tab w:val="left" w:pos="0"/>
          <w:tab w:val="left" w:pos="180"/>
        </w:tabs>
        <w:ind w:right="-179"/>
        <w:rPr>
          <w:rFonts w:ascii="Franklin Gothic Book" w:hAnsi="Franklin Gothic Book"/>
        </w:rPr>
      </w:pPr>
    </w:p>
    <w:p w:rsidR="00091750" w:rsidRDefault="00091750" w:rsidP="00091750">
      <w:pPr>
        <w:rPr>
          <w:rFonts w:ascii="Franklin Gothic Book" w:hAnsi="Franklin Gothic Book"/>
          <w:b/>
        </w:rPr>
      </w:pPr>
      <w:r w:rsidRPr="00652A41">
        <w:rPr>
          <w:rFonts w:ascii="Franklin Gothic Book" w:hAnsi="Franklin Gothic Book"/>
          <w:b/>
        </w:rPr>
        <w:t>Таблица-1</w:t>
      </w:r>
    </w:p>
    <w:tbl>
      <w:tblPr>
        <w:tblpPr w:leftFromText="180" w:rightFromText="180" w:bottomFromText="200" w:vertAnchor="text" w:horzAnchor="margin" w:tblpXSpec="center" w:tblpY="40"/>
        <w:tblW w:w="9322" w:type="dxa"/>
        <w:tblLayout w:type="fixed"/>
        <w:tblLook w:val="04A0" w:firstRow="1" w:lastRow="0" w:firstColumn="1" w:lastColumn="0" w:noHBand="0" w:noVBand="1"/>
      </w:tblPr>
      <w:tblGrid>
        <w:gridCol w:w="601"/>
        <w:gridCol w:w="4894"/>
        <w:gridCol w:w="709"/>
        <w:gridCol w:w="708"/>
        <w:gridCol w:w="1276"/>
        <w:gridCol w:w="1134"/>
      </w:tblGrid>
      <w:tr w:rsidR="00091750" w:rsidRPr="00481D2D" w:rsidTr="00091750">
        <w:trPr>
          <w:trHeight w:val="699"/>
        </w:trPr>
        <w:tc>
          <w:tcPr>
            <w:tcW w:w="601" w:type="dxa"/>
            <w:tcBorders>
              <w:top w:val="single" w:sz="4" w:space="0" w:color="auto"/>
              <w:left w:val="single" w:sz="4" w:space="0" w:color="auto"/>
              <w:bottom w:val="single" w:sz="4" w:space="0" w:color="auto"/>
              <w:right w:val="single" w:sz="4" w:space="0" w:color="auto"/>
            </w:tcBorders>
            <w:vAlign w:val="center"/>
            <w:hideMark/>
          </w:tcPr>
          <w:p w:rsidR="00091750" w:rsidRPr="00481D2D" w:rsidRDefault="00091750" w:rsidP="00AB5D63">
            <w:pPr>
              <w:rPr>
                <w:rFonts w:ascii="Franklin Gothic Book" w:hAnsi="Franklin Gothic Book"/>
                <w:b/>
              </w:rPr>
            </w:pPr>
            <w:r w:rsidRPr="00481D2D">
              <w:rPr>
                <w:rFonts w:ascii="Franklin Gothic Book" w:hAnsi="Franklin Gothic Book"/>
                <w:b/>
              </w:rPr>
              <w:t>№</w:t>
            </w:r>
          </w:p>
          <w:p w:rsidR="00091750" w:rsidRPr="00481D2D" w:rsidRDefault="00091750" w:rsidP="00AB5D63">
            <w:pPr>
              <w:rPr>
                <w:rFonts w:ascii="Franklin Gothic Book" w:hAnsi="Franklin Gothic Book"/>
                <w:b/>
              </w:rPr>
            </w:pPr>
            <w:r w:rsidRPr="00481D2D">
              <w:rPr>
                <w:rFonts w:ascii="Franklin Gothic Book" w:hAnsi="Franklin Gothic Book"/>
                <w:b/>
              </w:rPr>
              <w:t>п/п</w:t>
            </w:r>
          </w:p>
        </w:tc>
        <w:tc>
          <w:tcPr>
            <w:tcW w:w="4894" w:type="dxa"/>
            <w:tcBorders>
              <w:top w:val="single" w:sz="4" w:space="0" w:color="auto"/>
              <w:left w:val="single" w:sz="4" w:space="0" w:color="auto"/>
              <w:bottom w:val="single" w:sz="4" w:space="0" w:color="auto"/>
              <w:right w:val="single" w:sz="4" w:space="0" w:color="auto"/>
            </w:tcBorders>
            <w:vAlign w:val="center"/>
            <w:hideMark/>
          </w:tcPr>
          <w:p w:rsidR="00091750" w:rsidRPr="00481D2D" w:rsidRDefault="00091750" w:rsidP="00AB5D63">
            <w:pPr>
              <w:rPr>
                <w:rFonts w:ascii="Franklin Gothic Book" w:hAnsi="Franklin Gothic Book"/>
                <w:b/>
              </w:rPr>
            </w:pPr>
            <w:r w:rsidRPr="00481D2D">
              <w:rPr>
                <w:rFonts w:ascii="Franklin Gothic Book" w:hAnsi="Franklin Gothic Book"/>
                <w:b/>
              </w:rPr>
              <w:t>Наименование       Продукции</w:t>
            </w:r>
          </w:p>
        </w:tc>
        <w:tc>
          <w:tcPr>
            <w:tcW w:w="709" w:type="dxa"/>
            <w:tcBorders>
              <w:top w:val="single" w:sz="4" w:space="0" w:color="auto"/>
              <w:left w:val="nil"/>
              <w:bottom w:val="single" w:sz="4" w:space="0" w:color="auto"/>
              <w:right w:val="single" w:sz="4" w:space="0" w:color="auto"/>
            </w:tcBorders>
            <w:vAlign w:val="center"/>
            <w:hideMark/>
          </w:tcPr>
          <w:p w:rsidR="00091750" w:rsidRPr="00481D2D" w:rsidRDefault="00091750" w:rsidP="00AB5D63">
            <w:pPr>
              <w:rPr>
                <w:rFonts w:ascii="Franklin Gothic Book" w:hAnsi="Franklin Gothic Book"/>
                <w:b/>
              </w:rPr>
            </w:pPr>
            <w:r w:rsidRPr="00481D2D">
              <w:rPr>
                <w:rFonts w:ascii="Franklin Gothic Book" w:hAnsi="Franklin Gothic Book"/>
                <w:b/>
              </w:rPr>
              <w:t>Ед. изм.</w:t>
            </w:r>
          </w:p>
        </w:tc>
        <w:tc>
          <w:tcPr>
            <w:tcW w:w="708" w:type="dxa"/>
            <w:tcBorders>
              <w:top w:val="single" w:sz="4" w:space="0" w:color="auto"/>
              <w:left w:val="nil"/>
              <w:bottom w:val="single" w:sz="4" w:space="0" w:color="auto"/>
              <w:right w:val="single" w:sz="4" w:space="0" w:color="auto"/>
            </w:tcBorders>
            <w:vAlign w:val="center"/>
          </w:tcPr>
          <w:p w:rsidR="00091750" w:rsidRPr="00481D2D" w:rsidRDefault="00091750" w:rsidP="00AB5D63">
            <w:pPr>
              <w:rPr>
                <w:rFonts w:ascii="Franklin Gothic Book" w:hAnsi="Franklin Gothic Book"/>
                <w:b/>
              </w:rPr>
            </w:pPr>
            <w:r w:rsidRPr="00481D2D">
              <w:rPr>
                <w:rFonts w:ascii="Franklin Gothic Book" w:hAnsi="Franklin Gothic Book"/>
                <w:b/>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91750" w:rsidRPr="00481D2D" w:rsidRDefault="00091750" w:rsidP="00AB5D63">
            <w:pPr>
              <w:rPr>
                <w:rFonts w:ascii="Franklin Gothic Book" w:hAnsi="Franklin Gothic Book"/>
                <w:b/>
              </w:rPr>
            </w:pPr>
            <w:r w:rsidRPr="00481D2D">
              <w:rPr>
                <w:rFonts w:ascii="Franklin Gothic Book" w:hAnsi="Franklin Gothic Book"/>
                <w:b/>
              </w:rPr>
              <w:t>Цена без</w:t>
            </w:r>
          </w:p>
          <w:p w:rsidR="00091750" w:rsidRPr="00481D2D" w:rsidRDefault="00091750" w:rsidP="00AB5D63">
            <w:pPr>
              <w:rPr>
                <w:rFonts w:ascii="Franklin Gothic Book" w:hAnsi="Franklin Gothic Book"/>
                <w:b/>
              </w:rPr>
            </w:pPr>
            <w:r w:rsidRPr="00481D2D">
              <w:rPr>
                <w:rFonts w:ascii="Franklin Gothic Book" w:hAnsi="Franklin Gothic Book"/>
                <w:b/>
              </w:rPr>
              <w:t>НДС, руб.</w:t>
            </w:r>
          </w:p>
        </w:tc>
        <w:tc>
          <w:tcPr>
            <w:tcW w:w="1134" w:type="dxa"/>
            <w:tcBorders>
              <w:top w:val="single" w:sz="4" w:space="0" w:color="auto"/>
              <w:left w:val="nil"/>
              <w:bottom w:val="single" w:sz="4" w:space="0" w:color="auto"/>
              <w:right w:val="single" w:sz="4" w:space="0" w:color="auto"/>
            </w:tcBorders>
            <w:vAlign w:val="center"/>
            <w:hideMark/>
          </w:tcPr>
          <w:p w:rsidR="00091750" w:rsidRPr="00481D2D" w:rsidRDefault="00091750" w:rsidP="00AB5D63">
            <w:pPr>
              <w:rPr>
                <w:rFonts w:ascii="Franklin Gothic Book" w:hAnsi="Franklin Gothic Book"/>
                <w:b/>
              </w:rPr>
            </w:pPr>
            <w:r w:rsidRPr="00481D2D">
              <w:rPr>
                <w:rFonts w:ascii="Franklin Gothic Book" w:hAnsi="Franklin Gothic Book"/>
                <w:b/>
              </w:rPr>
              <w:t>Сумма без НДС, руб.</w:t>
            </w:r>
          </w:p>
        </w:tc>
      </w:tr>
      <w:tr w:rsidR="00091750" w:rsidRPr="00481D2D" w:rsidTr="00091750">
        <w:trPr>
          <w:trHeight w:val="446"/>
        </w:trPr>
        <w:tc>
          <w:tcPr>
            <w:tcW w:w="601" w:type="dxa"/>
            <w:tcBorders>
              <w:top w:val="single" w:sz="4" w:space="0" w:color="auto"/>
              <w:left w:val="single" w:sz="4" w:space="0" w:color="auto"/>
              <w:bottom w:val="single" w:sz="4" w:space="0" w:color="auto"/>
              <w:right w:val="nil"/>
            </w:tcBorders>
            <w:shd w:val="clear" w:color="auto" w:fill="FFFFFF"/>
            <w:noWrap/>
            <w:vAlign w:val="center"/>
            <w:hideMark/>
          </w:tcPr>
          <w:p w:rsidR="00091750" w:rsidRPr="00481D2D" w:rsidRDefault="00091750" w:rsidP="00AB5D63">
            <w:pPr>
              <w:rPr>
                <w:rFonts w:ascii="Franklin Gothic Book" w:hAnsi="Franklin Gothic Book"/>
              </w:rPr>
            </w:pPr>
            <w:r w:rsidRPr="00481D2D">
              <w:rPr>
                <w:rFonts w:ascii="Franklin Gothic Book" w:hAnsi="Franklin Gothic Book"/>
              </w:rPr>
              <w:t>1</w:t>
            </w:r>
          </w:p>
        </w:tc>
        <w:tc>
          <w:tcPr>
            <w:tcW w:w="4894" w:type="dxa"/>
            <w:tcBorders>
              <w:top w:val="single" w:sz="4" w:space="0" w:color="auto"/>
              <w:left w:val="single" w:sz="4" w:space="0" w:color="auto"/>
              <w:bottom w:val="single" w:sz="4" w:space="0" w:color="auto"/>
              <w:right w:val="single" w:sz="4" w:space="0" w:color="auto"/>
            </w:tcBorders>
            <w:shd w:val="clear" w:color="auto" w:fill="FFFFFF"/>
            <w:vAlign w:val="bottom"/>
          </w:tcPr>
          <w:p w:rsidR="00091750" w:rsidRPr="00481D2D" w:rsidRDefault="00091750" w:rsidP="00AB5D63">
            <w:pPr>
              <w:rPr>
                <w:rFonts w:ascii="Franklin Gothic Book" w:hAnsi="Franklin Gothic Book"/>
              </w:rPr>
            </w:pPr>
            <w:r w:rsidRPr="00091750">
              <w:rPr>
                <w:rFonts w:ascii="Franklin Gothic Book" w:hAnsi="Franklin Gothic Book"/>
              </w:rPr>
              <w:t xml:space="preserve">Подготовка и получение разрешения на сброс загрязняющих веществ в водный объект со сточными водами для существующих </w:t>
            </w:r>
            <w:proofErr w:type="spellStart"/>
            <w:r w:rsidRPr="00091750">
              <w:rPr>
                <w:rFonts w:ascii="Franklin Gothic Book" w:hAnsi="Franklin Gothic Book"/>
              </w:rPr>
              <w:t>водовыпусков</w:t>
            </w:r>
            <w:proofErr w:type="spellEnd"/>
            <w:r w:rsidRPr="00091750">
              <w:rPr>
                <w:rFonts w:ascii="Franklin Gothic Book" w:hAnsi="Franklin Gothic Book"/>
              </w:rPr>
              <w:t xml:space="preserve"> (29 выпусков)</w:t>
            </w:r>
          </w:p>
        </w:tc>
        <w:tc>
          <w:tcPr>
            <w:tcW w:w="709" w:type="dxa"/>
            <w:tcBorders>
              <w:top w:val="single" w:sz="4" w:space="0" w:color="auto"/>
              <w:left w:val="nil"/>
              <w:bottom w:val="single" w:sz="4" w:space="0" w:color="auto"/>
              <w:right w:val="single" w:sz="4" w:space="0" w:color="auto"/>
            </w:tcBorders>
            <w:shd w:val="clear" w:color="auto" w:fill="FFFFFF"/>
            <w:vAlign w:val="center"/>
          </w:tcPr>
          <w:p w:rsidR="00091750" w:rsidRPr="00481D2D" w:rsidRDefault="00091750" w:rsidP="00AB5D63">
            <w:pPr>
              <w:rPr>
                <w:rFonts w:ascii="Franklin Gothic Book" w:hAnsi="Franklin Gothic Book"/>
              </w:rPr>
            </w:pPr>
            <w:proofErr w:type="spellStart"/>
            <w:r w:rsidRPr="00481D2D">
              <w:rPr>
                <w:rFonts w:ascii="Franklin Gothic Book" w:hAnsi="Franklin Gothic Book"/>
              </w:rPr>
              <w:t>шт</w:t>
            </w:r>
            <w:proofErr w:type="spellEnd"/>
          </w:p>
        </w:tc>
        <w:tc>
          <w:tcPr>
            <w:tcW w:w="708" w:type="dxa"/>
            <w:tcBorders>
              <w:top w:val="single" w:sz="4" w:space="0" w:color="auto"/>
              <w:left w:val="nil"/>
              <w:bottom w:val="single" w:sz="4" w:space="0" w:color="auto"/>
              <w:right w:val="single" w:sz="4" w:space="0" w:color="auto"/>
            </w:tcBorders>
            <w:vAlign w:val="center"/>
          </w:tcPr>
          <w:p w:rsidR="00091750" w:rsidRPr="00481D2D" w:rsidRDefault="00091750" w:rsidP="00AB5D63">
            <w:pPr>
              <w:rPr>
                <w:rFonts w:ascii="Franklin Gothic Book" w:hAnsi="Franklin Gothic Book"/>
              </w:rPr>
            </w:pPr>
            <w:r>
              <w:rPr>
                <w:rFonts w:ascii="Franklin Gothic Book" w:hAnsi="Franklin Gothic Book"/>
              </w:rP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091750" w:rsidRPr="00481D2D" w:rsidRDefault="00091750" w:rsidP="00AB5D63">
            <w:pPr>
              <w:rPr>
                <w:rFonts w:ascii="Franklin Gothic Book" w:hAnsi="Franklin Gothic Book"/>
              </w:rPr>
            </w:pPr>
          </w:p>
        </w:tc>
        <w:tc>
          <w:tcPr>
            <w:tcW w:w="1134" w:type="dxa"/>
            <w:tcBorders>
              <w:top w:val="single" w:sz="4" w:space="0" w:color="auto"/>
              <w:left w:val="nil"/>
              <w:bottom w:val="single" w:sz="4" w:space="0" w:color="auto"/>
              <w:right w:val="single" w:sz="4" w:space="0" w:color="auto"/>
            </w:tcBorders>
            <w:noWrap/>
            <w:vAlign w:val="center"/>
          </w:tcPr>
          <w:p w:rsidR="00091750" w:rsidRPr="00481D2D" w:rsidRDefault="00091750" w:rsidP="00AB5D63">
            <w:pPr>
              <w:rPr>
                <w:rFonts w:ascii="Franklin Gothic Book" w:hAnsi="Franklin Gothic Book"/>
              </w:rPr>
            </w:pPr>
          </w:p>
        </w:tc>
      </w:tr>
      <w:tr w:rsidR="00091750" w:rsidRPr="00481D2D" w:rsidTr="00091750">
        <w:trPr>
          <w:trHeight w:val="323"/>
        </w:trPr>
        <w:tc>
          <w:tcPr>
            <w:tcW w:w="601" w:type="dxa"/>
            <w:tcBorders>
              <w:top w:val="single" w:sz="4" w:space="0" w:color="auto"/>
              <w:left w:val="single" w:sz="4" w:space="0" w:color="auto"/>
              <w:bottom w:val="single" w:sz="4" w:space="0" w:color="auto"/>
              <w:right w:val="single" w:sz="4" w:space="0" w:color="auto"/>
            </w:tcBorders>
            <w:shd w:val="clear" w:color="auto" w:fill="FFFFFF"/>
          </w:tcPr>
          <w:p w:rsidR="00091750" w:rsidRPr="00481D2D" w:rsidRDefault="00091750" w:rsidP="00AB5D63">
            <w:pPr>
              <w:rPr>
                <w:rFonts w:ascii="Franklin Gothic Book" w:hAnsi="Franklin Gothic Book"/>
                <w:bCs/>
              </w:rPr>
            </w:pPr>
          </w:p>
        </w:tc>
        <w:tc>
          <w:tcPr>
            <w:tcW w:w="7587"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91750" w:rsidRPr="00481D2D" w:rsidRDefault="00091750" w:rsidP="00AB5D63">
            <w:pPr>
              <w:rPr>
                <w:rFonts w:ascii="Franklin Gothic Book" w:hAnsi="Franklin Gothic Book"/>
                <w:bCs/>
              </w:rPr>
            </w:pPr>
            <w:r w:rsidRPr="00481D2D">
              <w:rPr>
                <w:rFonts w:ascii="Franklin Gothic Book" w:hAnsi="Franklin Gothic Book"/>
                <w:bCs/>
              </w:rPr>
              <w:t>ИТОГО:</w:t>
            </w:r>
          </w:p>
        </w:tc>
        <w:tc>
          <w:tcPr>
            <w:tcW w:w="1134" w:type="dxa"/>
            <w:tcBorders>
              <w:top w:val="single" w:sz="4" w:space="0" w:color="auto"/>
              <w:left w:val="single" w:sz="4" w:space="0" w:color="auto"/>
              <w:bottom w:val="single" w:sz="4" w:space="0" w:color="auto"/>
              <w:right w:val="single" w:sz="4" w:space="0" w:color="auto"/>
            </w:tcBorders>
            <w:noWrap/>
            <w:vAlign w:val="bottom"/>
          </w:tcPr>
          <w:p w:rsidR="00091750" w:rsidRPr="00481D2D" w:rsidRDefault="00091750" w:rsidP="00AB5D63">
            <w:pPr>
              <w:rPr>
                <w:rFonts w:ascii="Franklin Gothic Book" w:hAnsi="Franklin Gothic Book"/>
                <w:bCs/>
              </w:rPr>
            </w:pPr>
          </w:p>
        </w:tc>
      </w:tr>
    </w:tbl>
    <w:p w:rsidR="00091750" w:rsidRDefault="00091750" w:rsidP="00091750">
      <w:pPr>
        <w:rPr>
          <w:rFonts w:ascii="Franklin Gothic Book" w:hAnsi="Franklin Gothic Book"/>
          <w:b/>
        </w:rPr>
      </w:pPr>
    </w:p>
    <w:p w:rsidR="00091750" w:rsidRPr="00652A41" w:rsidRDefault="00091750" w:rsidP="00091750">
      <w:pPr>
        <w:rPr>
          <w:rFonts w:ascii="Franklin Gothic Book" w:hAnsi="Franklin Gothic Book"/>
          <w:b/>
        </w:rPr>
      </w:pPr>
    </w:p>
    <w:p w:rsidR="00091750" w:rsidRPr="00ED40C1" w:rsidRDefault="00091750" w:rsidP="00091750">
      <w:pPr>
        <w:ind w:firstLine="709"/>
        <w:jc w:val="both"/>
        <w:rPr>
          <w:rFonts w:ascii="Franklin Gothic Book" w:hAnsi="Franklin Gothic Book"/>
          <w:b/>
          <w:color w:val="FF0000"/>
        </w:rPr>
      </w:pPr>
    </w:p>
    <w:p w:rsidR="00091750" w:rsidRPr="00E727BE" w:rsidRDefault="00091750" w:rsidP="00091750">
      <w:pPr>
        <w:rPr>
          <w:rFonts w:ascii="Franklin Gothic Book" w:hAnsi="Franklin Gothic Book"/>
          <w:b/>
          <w:bCs/>
        </w:rPr>
      </w:pPr>
      <w:r w:rsidRPr="00E727BE">
        <w:rPr>
          <w:rFonts w:ascii="Franklin Gothic Book" w:hAnsi="Franklin Gothic Book"/>
          <w:b/>
          <w:bCs/>
        </w:rPr>
        <w:lastRenderedPageBreak/>
        <w:t>Таблица-2</w:t>
      </w:r>
    </w:p>
    <w:tbl>
      <w:tblPr>
        <w:tblW w:w="10632" w:type="dxa"/>
        <w:tblInd w:w="-176" w:type="dxa"/>
        <w:tblCellMar>
          <w:left w:w="0" w:type="dxa"/>
          <w:right w:w="0" w:type="dxa"/>
        </w:tblCellMar>
        <w:tblLook w:val="04A0" w:firstRow="1" w:lastRow="0" w:firstColumn="1" w:lastColumn="0" w:noHBand="0" w:noVBand="1"/>
      </w:tblPr>
      <w:tblGrid>
        <w:gridCol w:w="949"/>
        <w:gridCol w:w="6706"/>
        <w:gridCol w:w="2977"/>
      </w:tblGrid>
      <w:tr w:rsidR="00091750" w:rsidRPr="00E727BE" w:rsidTr="00AB5D63">
        <w:tc>
          <w:tcPr>
            <w:tcW w:w="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rPr>
            </w:pPr>
            <w:r w:rsidRPr="00E727BE">
              <w:rPr>
                <w:rFonts w:ascii="Franklin Gothic Book" w:hAnsi="Franklin Gothic Book"/>
              </w:rPr>
              <w:t>№ п/п</w:t>
            </w:r>
          </w:p>
        </w:tc>
        <w:tc>
          <w:tcPr>
            <w:tcW w:w="6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rPr>
            </w:pPr>
            <w:r w:rsidRPr="00E727BE">
              <w:rPr>
                <w:rFonts w:ascii="Franklin Gothic Book" w:hAnsi="Franklin Gothic Book"/>
              </w:rPr>
              <w:t>Наименование статьи расходов</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b/>
                <w:bCs/>
              </w:rPr>
            </w:pPr>
            <w:r w:rsidRPr="00E727BE">
              <w:rPr>
                <w:rFonts w:ascii="Franklin Gothic Book" w:hAnsi="Franklin Gothic Book"/>
                <w:b/>
                <w:bCs/>
              </w:rPr>
              <w:t xml:space="preserve">Стоимость, </w:t>
            </w:r>
            <w:r>
              <w:rPr>
                <w:rFonts w:ascii="Franklin Gothic Book" w:hAnsi="Franklin Gothic Book"/>
                <w:b/>
                <w:bCs/>
              </w:rPr>
              <w:t>руб</w:t>
            </w:r>
            <w:r w:rsidRPr="00E727BE">
              <w:rPr>
                <w:rFonts w:ascii="Franklin Gothic Book" w:hAnsi="Franklin Gothic Book"/>
                <w:b/>
                <w:bCs/>
              </w:rPr>
              <w:t>.</w:t>
            </w:r>
          </w:p>
        </w:tc>
      </w:tr>
      <w:tr w:rsidR="00091750" w:rsidRPr="00E727BE" w:rsidTr="00AB5D63">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750" w:rsidRPr="00E727BE" w:rsidRDefault="00091750" w:rsidP="00091750">
            <w:pPr>
              <w:numPr>
                <w:ilvl w:val="0"/>
                <w:numId w:val="17"/>
              </w:numPr>
              <w:rPr>
                <w:rFonts w:ascii="Franklin Gothic Book" w:hAnsi="Franklin Gothic Book"/>
              </w:rPr>
            </w:pPr>
          </w:p>
        </w:tc>
        <w:tc>
          <w:tcPr>
            <w:tcW w:w="6706" w:type="dxa"/>
            <w:tcBorders>
              <w:top w:val="nil"/>
              <w:left w:val="nil"/>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rPr>
            </w:pPr>
            <w:r w:rsidRPr="00E727BE">
              <w:rPr>
                <w:rFonts w:ascii="Franklin Gothic Book" w:hAnsi="Franklin Gothic Book"/>
              </w:rPr>
              <w:t>Цена предложения (итого таблицы-1)</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91750" w:rsidRPr="00E727BE" w:rsidRDefault="00091750" w:rsidP="00AB5D63">
            <w:pPr>
              <w:rPr>
                <w:rFonts w:ascii="Franklin Gothic Book" w:hAnsi="Franklin Gothic Book"/>
              </w:rPr>
            </w:pPr>
          </w:p>
        </w:tc>
      </w:tr>
      <w:tr w:rsidR="00091750" w:rsidRPr="00E727BE" w:rsidTr="00AB5D63">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750" w:rsidRPr="00E727BE" w:rsidRDefault="00091750" w:rsidP="00091750">
            <w:pPr>
              <w:numPr>
                <w:ilvl w:val="0"/>
                <w:numId w:val="17"/>
              </w:numPr>
              <w:rPr>
                <w:rFonts w:ascii="Franklin Gothic Book" w:hAnsi="Franklin Gothic Book"/>
              </w:rPr>
            </w:pPr>
          </w:p>
        </w:tc>
        <w:tc>
          <w:tcPr>
            <w:tcW w:w="6706" w:type="dxa"/>
            <w:tcBorders>
              <w:top w:val="nil"/>
              <w:left w:val="nil"/>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rPr>
            </w:pPr>
            <w:r w:rsidRPr="00E727BE">
              <w:rPr>
                <w:rFonts w:ascii="Franklin Gothic Book" w:hAnsi="Franklin Gothic Book"/>
              </w:rPr>
              <w:t>Прочие расходы (расшифровать)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91750" w:rsidRPr="00E727BE" w:rsidRDefault="00091750" w:rsidP="00AB5D63">
            <w:pPr>
              <w:rPr>
                <w:rFonts w:ascii="Franklin Gothic Book" w:hAnsi="Franklin Gothic Book"/>
              </w:rPr>
            </w:pPr>
          </w:p>
        </w:tc>
      </w:tr>
      <w:tr w:rsidR="00091750" w:rsidRPr="00E727BE" w:rsidTr="00AB5D63">
        <w:trPr>
          <w:cantSplit/>
        </w:trPr>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750" w:rsidRPr="00E727BE" w:rsidRDefault="00091750" w:rsidP="00091750">
            <w:pPr>
              <w:numPr>
                <w:ilvl w:val="0"/>
                <w:numId w:val="17"/>
              </w:numPr>
              <w:rPr>
                <w:rFonts w:ascii="Franklin Gothic Book" w:hAnsi="Franklin Gothic Book"/>
              </w:rPr>
            </w:pPr>
          </w:p>
        </w:tc>
        <w:tc>
          <w:tcPr>
            <w:tcW w:w="6706" w:type="dxa"/>
            <w:tcBorders>
              <w:top w:val="nil"/>
              <w:left w:val="nil"/>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91750" w:rsidRPr="00E727BE" w:rsidRDefault="00091750" w:rsidP="00AB5D63">
            <w:pPr>
              <w:rPr>
                <w:rFonts w:ascii="Franklin Gothic Book" w:hAnsi="Franklin Gothic Book"/>
                <w:b/>
                <w:bCs/>
              </w:rPr>
            </w:pPr>
          </w:p>
        </w:tc>
      </w:tr>
      <w:tr w:rsidR="00091750" w:rsidRPr="00E727BE" w:rsidTr="00AB5D63">
        <w:trPr>
          <w:cantSplit/>
        </w:trPr>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750" w:rsidRPr="00E727BE" w:rsidRDefault="00091750" w:rsidP="00091750">
            <w:pPr>
              <w:numPr>
                <w:ilvl w:val="0"/>
                <w:numId w:val="17"/>
              </w:numPr>
              <w:rPr>
                <w:rFonts w:ascii="Franklin Gothic Book" w:hAnsi="Franklin Gothic Book"/>
              </w:rPr>
            </w:pPr>
          </w:p>
        </w:tc>
        <w:tc>
          <w:tcPr>
            <w:tcW w:w="6706" w:type="dxa"/>
            <w:tcBorders>
              <w:top w:val="nil"/>
              <w:left w:val="nil"/>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b/>
                <w:bCs/>
              </w:rPr>
            </w:pPr>
            <w:r w:rsidRPr="00E727BE">
              <w:rPr>
                <w:rFonts w:ascii="Franklin Gothic Book" w:hAnsi="Franklin Gothic Book"/>
                <w:b/>
                <w:bCs/>
              </w:rPr>
              <w:t>…</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91750" w:rsidRPr="00E727BE" w:rsidRDefault="00091750" w:rsidP="00AB5D63">
            <w:pPr>
              <w:rPr>
                <w:rFonts w:ascii="Franklin Gothic Book" w:hAnsi="Franklin Gothic Book"/>
                <w:b/>
                <w:bCs/>
              </w:rPr>
            </w:pPr>
          </w:p>
        </w:tc>
      </w:tr>
      <w:tr w:rsidR="00091750" w:rsidRPr="00E727BE" w:rsidTr="00AB5D63">
        <w:trPr>
          <w:cantSplit/>
        </w:trPr>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750" w:rsidRPr="00E727BE" w:rsidRDefault="00091750" w:rsidP="00AB5D63">
            <w:pPr>
              <w:rPr>
                <w:rFonts w:ascii="Franklin Gothic Book" w:hAnsi="Franklin Gothic Book"/>
              </w:rPr>
            </w:pPr>
          </w:p>
        </w:tc>
        <w:tc>
          <w:tcPr>
            <w:tcW w:w="6706" w:type="dxa"/>
            <w:tcBorders>
              <w:top w:val="nil"/>
              <w:left w:val="nil"/>
              <w:bottom w:val="single" w:sz="8" w:space="0" w:color="auto"/>
              <w:right w:val="single" w:sz="8" w:space="0" w:color="auto"/>
            </w:tcBorders>
            <w:tcMar>
              <w:top w:w="0" w:type="dxa"/>
              <w:left w:w="108" w:type="dxa"/>
              <w:bottom w:w="0" w:type="dxa"/>
              <w:right w:w="108" w:type="dxa"/>
            </w:tcMar>
            <w:hideMark/>
          </w:tcPr>
          <w:p w:rsidR="00091750" w:rsidRPr="00E727BE" w:rsidRDefault="00091750" w:rsidP="00AB5D63">
            <w:pPr>
              <w:rPr>
                <w:rFonts w:ascii="Franklin Gothic Book" w:hAnsi="Franklin Gothic Book"/>
                <w:b/>
                <w:bCs/>
              </w:rPr>
            </w:pPr>
            <w:r w:rsidRPr="00E727BE">
              <w:rPr>
                <w:rFonts w:ascii="Franklin Gothic Book" w:hAnsi="Franklin Gothic Book"/>
                <w:b/>
                <w:bCs/>
              </w:rPr>
              <w:t xml:space="preserve">ИТОГО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91750" w:rsidRPr="00E727BE" w:rsidRDefault="00091750" w:rsidP="00AB5D63">
            <w:pPr>
              <w:rPr>
                <w:rFonts w:ascii="Franklin Gothic Book" w:hAnsi="Franklin Gothic Book"/>
                <w:b/>
                <w:bCs/>
              </w:rPr>
            </w:pPr>
          </w:p>
        </w:tc>
      </w:tr>
    </w:tbl>
    <w:p w:rsidR="00091750" w:rsidRDefault="00091750" w:rsidP="00091750">
      <w:pPr>
        <w:widowControl w:val="0"/>
        <w:tabs>
          <w:tab w:val="left" w:pos="0"/>
          <w:tab w:val="left" w:pos="180"/>
        </w:tabs>
        <w:ind w:right="-179"/>
        <w:rPr>
          <w:rFonts w:ascii="Franklin Gothic Book" w:hAnsi="Franklin Gothic Book"/>
        </w:rPr>
      </w:pPr>
    </w:p>
    <w:p w:rsidR="00091750" w:rsidRPr="009808DF" w:rsidRDefault="00091750" w:rsidP="00091750">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091750" w:rsidRPr="009808DF" w:rsidRDefault="00091750" w:rsidP="00091750">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091750" w:rsidRPr="009808DF" w:rsidRDefault="00091750" w:rsidP="00091750">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091750" w:rsidRDefault="00091750" w:rsidP="00091750">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067334" w:rsidRPr="00FD67B4" w:rsidRDefault="0006733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E422D7">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E5BF9" w:rsidRPr="00CE5BF9">
        <w:rPr>
          <w:rFonts w:ascii="Franklin Gothic Book" w:hAnsi="Franklin Gothic Book"/>
        </w:rPr>
        <w:t xml:space="preserve">на </w:t>
      </w:r>
      <w:r w:rsidR="00091750">
        <w:rPr>
          <w:rFonts w:ascii="Franklin Gothic Book" w:hAnsi="Franklin Gothic Book"/>
        </w:rPr>
        <w:t>п</w:t>
      </w:r>
      <w:r w:rsidR="00091750" w:rsidRPr="00091750">
        <w:rPr>
          <w:rFonts w:ascii="Franklin Gothic Book" w:hAnsi="Franklin Gothic Book"/>
        </w:rPr>
        <w:t>одготовк</w:t>
      </w:r>
      <w:r w:rsidR="00091750">
        <w:rPr>
          <w:rFonts w:ascii="Franklin Gothic Book" w:hAnsi="Franklin Gothic Book"/>
        </w:rPr>
        <w:t>у</w:t>
      </w:r>
      <w:r w:rsidR="00091750" w:rsidRPr="00091750">
        <w:rPr>
          <w:rFonts w:ascii="Franklin Gothic Book" w:hAnsi="Franklin Gothic Book"/>
        </w:rPr>
        <w:t xml:space="preserve"> и получение разрешения на сброс загрязняющих веществ в водный объект со сточными водами для существующих </w:t>
      </w:r>
      <w:proofErr w:type="spellStart"/>
      <w:r w:rsidR="00091750" w:rsidRPr="00091750">
        <w:rPr>
          <w:rFonts w:ascii="Franklin Gothic Book" w:hAnsi="Franklin Gothic Book"/>
        </w:rPr>
        <w:t>водовыпусков</w:t>
      </w:r>
      <w:proofErr w:type="spellEnd"/>
      <w:r w:rsidR="00091750" w:rsidRPr="00091750">
        <w:rPr>
          <w:rFonts w:ascii="Franklin Gothic Book" w:hAnsi="Franklin Gothic Book"/>
        </w:rPr>
        <w:t xml:space="preserve"> (29 выпусков)</w:t>
      </w:r>
      <w:r w:rsidR="00091750">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04D63" w:rsidRPr="00062AD7" w:rsidRDefault="003F4375" w:rsidP="00062AD7">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73"/>
        <w:gridCol w:w="147"/>
        <w:gridCol w:w="342"/>
        <w:gridCol w:w="562"/>
        <w:gridCol w:w="83"/>
        <w:gridCol w:w="420"/>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8"/>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3"/>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8"/>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B0711C" w:rsidRPr="00FD67B4" w:rsidTr="00B0711C">
        <w:trPr>
          <w:trHeight w:val="454"/>
        </w:trPr>
        <w:tc>
          <w:tcPr>
            <w:tcW w:w="3046" w:type="dxa"/>
            <w:gridSpan w:val="3"/>
            <w:tcBorders>
              <w:top w:val="single" w:sz="4" w:space="0" w:color="auto"/>
              <w:bottom w:val="single" w:sz="4" w:space="0" w:color="auto"/>
            </w:tcBorders>
            <w:vAlign w:val="center"/>
          </w:tcPr>
          <w:p w:rsidR="00B0711C" w:rsidRPr="00FD67B4" w:rsidRDefault="00B0711C" w:rsidP="003F4375">
            <w:pPr>
              <w:rPr>
                <w:rFonts w:ascii="Franklin Gothic Book" w:hAnsi="Franklin Gothic Book"/>
                <w:sz w:val="20"/>
                <w:szCs w:val="20"/>
              </w:rPr>
            </w:pPr>
          </w:p>
        </w:tc>
        <w:tc>
          <w:tcPr>
            <w:tcW w:w="2625"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c>
          <w:tcPr>
            <w:tcW w:w="1134" w:type="dxa"/>
            <w:gridSpan w:val="4"/>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260"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r>
      <w:tr w:rsidR="00B0711C" w:rsidRPr="00FD67B4" w:rsidTr="00B0711C">
        <w:trPr>
          <w:trHeight w:val="557"/>
        </w:trPr>
        <w:tc>
          <w:tcPr>
            <w:tcW w:w="972" w:type="dxa"/>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030"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КПП</w:t>
            </w:r>
          </w:p>
        </w:tc>
        <w:tc>
          <w:tcPr>
            <w:tcW w:w="1595" w:type="dxa"/>
            <w:gridSpan w:val="5"/>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134" w:type="dxa"/>
            <w:gridSpan w:val="4"/>
            <w:tcBorders>
              <w:top w:val="single" w:sz="4" w:space="0" w:color="auto"/>
            </w:tcBorders>
            <w:vAlign w:val="center"/>
          </w:tcPr>
          <w:p w:rsidR="00B0711C" w:rsidRPr="00FD67B4" w:rsidRDefault="00B0711C" w:rsidP="003F4375">
            <w:pPr>
              <w:rPr>
                <w:rFonts w:ascii="Franklin Gothic Book" w:hAnsi="Franklin Gothic Book"/>
                <w:sz w:val="20"/>
                <w:szCs w:val="20"/>
              </w:rPr>
            </w:pPr>
            <w:r w:rsidRPr="00125690">
              <w:rPr>
                <w:rFonts w:ascii="Franklin Gothic Book" w:hAnsi="Franklin Gothic Book"/>
                <w:sz w:val="20"/>
                <w:szCs w:val="20"/>
              </w:rPr>
              <w:t>ОКОНХ</w:t>
            </w:r>
          </w:p>
        </w:tc>
        <w:tc>
          <w:tcPr>
            <w:tcW w:w="923" w:type="dxa"/>
            <w:gridSpan w:val="2"/>
            <w:tcBorders>
              <w:top w:val="single" w:sz="4" w:space="0" w:color="auto"/>
              <w:right w:val="single" w:sz="4" w:space="0" w:color="000000"/>
            </w:tcBorders>
            <w:vAlign w:val="center"/>
          </w:tcPr>
          <w:p w:rsidR="00B0711C" w:rsidRPr="00FD67B4" w:rsidRDefault="00B0711C" w:rsidP="003F4375">
            <w:pPr>
              <w:rPr>
                <w:rFonts w:ascii="Franklin Gothic Book" w:hAnsi="Franklin Gothic Book"/>
                <w:sz w:val="20"/>
                <w:szCs w:val="20"/>
              </w:rPr>
            </w:pPr>
          </w:p>
        </w:tc>
        <w:tc>
          <w:tcPr>
            <w:tcW w:w="1057" w:type="dxa"/>
            <w:gridSpan w:val="3"/>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7"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F65AA" w:rsidRDefault="008F65AA" w:rsidP="008F65AA">
      <w:pPr>
        <w:rPr>
          <w:rFonts w:ascii="Franklin Gothic Book" w:hAnsi="Franklin Gothic Book"/>
          <w:b/>
          <w:i/>
        </w:rPr>
      </w:pPr>
      <w:bookmarkStart w:id="19" w:name="_Ref55336378"/>
      <w:bookmarkStart w:id="20" w:name="_Toc57314676"/>
      <w:bookmarkStart w:id="21" w:name="_Toc84821539"/>
      <w:bookmarkStart w:id="22" w:name="_Toc123103536"/>
      <w:bookmarkStart w:id="23" w:name="_Ref34763774"/>
      <w:bookmarkEnd w:id="10"/>
      <w:bookmarkEnd w:id="11"/>
      <w:bookmarkEnd w:id="12"/>
      <w:bookmarkEnd w:id="13"/>
      <w:bookmarkEnd w:id="14"/>
    </w:p>
    <w:p w:rsidR="008F65AA" w:rsidRPr="008F65AA" w:rsidRDefault="00D374FA" w:rsidP="008F65AA">
      <w:pPr>
        <w:rPr>
          <w:rFonts w:ascii="Franklin Gothic Book" w:hAnsi="Franklin Gothic Book"/>
          <w:b/>
          <w:i/>
        </w:rPr>
      </w:pPr>
      <w:r>
        <w:rPr>
          <w:rFonts w:ascii="Franklin Gothic Book" w:hAnsi="Franklin Gothic Book"/>
          <w:b/>
          <w:i/>
        </w:rPr>
        <w:t>6.5</w:t>
      </w:r>
      <w:r w:rsidR="008F65AA" w:rsidRPr="008F65AA">
        <w:rPr>
          <w:rFonts w:ascii="Franklin Gothic Book" w:hAnsi="Franklin Gothic Book"/>
          <w:b/>
          <w:i/>
        </w:rPr>
        <w:t xml:space="preserve"> Справка о соответствии участника закупки критериям отнесения к субъектам малого и среднего предпринимательства </w:t>
      </w:r>
      <w:r w:rsidR="00636FA9">
        <w:rPr>
          <w:rFonts w:ascii="Franklin Gothic Book" w:hAnsi="Franklin Gothic Book"/>
          <w:b/>
          <w:i/>
        </w:rPr>
        <w:t>(форма №5</w:t>
      </w:r>
      <w:r w:rsidR="008F65AA" w:rsidRPr="008F65AA">
        <w:rPr>
          <w:rFonts w:ascii="Franklin Gothic Book" w:hAnsi="Franklin Gothic Book"/>
          <w:b/>
          <w:i/>
        </w:rPr>
        <w:t>)</w:t>
      </w:r>
    </w:p>
    <w:p w:rsidR="008F65AA" w:rsidRPr="008F65AA" w:rsidRDefault="008F65AA" w:rsidP="008F65AA">
      <w:pPr>
        <w:rPr>
          <w:rFonts w:ascii="Franklin Gothic Book" w:hAnsi="Franklin Gothic Book"/>
          <w:i/>
        </w:rPr>
      </w:pPr>
      <w:r w:rsidRPr="008F65AA">
        <w:rPr>
          <w:rFonts w:ascii="Franklin Gothic Book" w:hAnsi="Franklin Gothic Book"/>
          <w:i/>
        </w:rPr>
        <w:t>от «___</w:t>
      </w:r>
      <w:proofErr w:type="gramStart"/>
      <w:r w:rsidRPr="008F65AA">
        <w:rPr>
          <w:rFonts w:ascii="Franklin Gothic Book" w:hAnsi="Franklin Gothic Book"/>
          <w:i/>
        </w:rPr>
        <w:t>_»_</w:t>
      </w:r>
      <w:proofErr w:type="gramEnd"/>
      <w:r w:rsidRPr="008F65AA">
        <w:rPr>
          <w:rFonts w:ascii="Franklin Gothic Book" w:hAnsi="Franklin Gothic Book"/>
          <w:i/>
        </w:rPr>
        <w:t>____________ г. №__________</w:t>
      </w:r>
    </w:p>
    <w:tbl>
      <w:tblPr>
        <w:tblpPr w:leftFromText="171" w:rightFromText="171" w:vertAnchor="text"/>
        <w:tblW w:w="0" w:type="auto"/>
        <w:tblCellMar>
          <w:left w:w="0" w:type="dxa"/>
          <w:right w:w="0" w:type="dxa"/>
        </w:tblCellMar>
        <w:tblLook w:val="04A0" w:firstRow="1" w:lastRow="0" w:firstColumn="1" w:lastColumn="0" w:noHBand="0" w:noVBand="1"/>
      </w:tblPr>
      <w:tblGrid>
        <w:gridCol w:w="6771"/>
        <w:gridCol w:w="3260"/>
      </w:tblGrid>
      <w:tr w:rsidR="008F65AA" w:rsidRPr="008F65AA" w:rsidTr="00213F66">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Показатель</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Значение</w:t>
            </w: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Средняя численность работников за предшествующий календарный год.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Выручка от реализации товаров (работ, услуг) без учета налога на добавленную стоимость за предшествующий календар</w:t>
            </w:r>
            <w:r w:rsidRPr="008F65AA">
              <w:rPr>
                <w:rFonts w:ascii="Franklin Gothic Book" w:hAnsi="Franklin Gothic Book"/>
                <w:i/>
              </w:rPr>
              <w:lastRenderedPageBreak/>
              <w:t>ный год.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lastRenderedPageBreak/>
              <w:t>Балансовая стоимость активов (остаточная стоимость основных средств и нематериальных активов) за предшествующий календарный год.</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bl>
    <w:p w:rsidR="008F65AA" w:rsidRPr="008F65AA" w:rsidRDefault="008F65AA" w:rsidP="008F65AA">
      <w:pPr>
        <w:rPr>
          <w:rFonts w:ascii="Franklin Gothic Book" w:hAnsi="Franklin Gothic Book"/>
          <w:i/>
        </w:rPr>
      </w:pPr>
    </w:p>
    <w:p w:rsidR="00CE5BF9" w:rsidRDefault="00CE5BF9" w:rsidP="008F65AA">
      <w:pPr>
        <w:rPr>
          <w:rFonts w:ascii="Franklin Gothic Book" w:hAnsi="Franklin Gothic Book"/>
          <w:i/>
        </w:rPr>
      </w:pPr>
      <w:r>
        <w:rPr>
          <w:rFonts w:ascii="Franklin Gothic Book" w:hAnsi="Franklin Gothic Book"/>
          <w:i/>
        </w:rPr>
        <w:tab/>
      </w:r>
      <w:r w:rsidRPr="00CE5BF9">
        <w:rPr>
          <w:rFonts w:ascii="Franklin Gothic Book" w:hAnsi="Franklin Gothic Book"/>
          <w:i/>
          <w:u w:val="single"/>
        </w:rPr>
        <w:t>(указывается наименование участника закупки)</w:t>
      </w:r>
      <w:r w:rsidRPr="00CE5BF9">
        <w:rPr>
          <w:rFonts w:ascii="Franklin Gothic Book" w:hAnsi="Franklin Gothic Book"/>
          <w:i/>
        </w:rPr>
        <w:t xml:space="preserve"> является/не является (необходимо выбрать из предложенных вариантов) субъектом малого/</w:t>
      </w:r>
      <w:proofErr w:type="gramStart"/>
      <w:r w:rsidRPr="00CE5BF9">
        <w:rPr>
          <w:rFonts w:ascii="Franklin Gothic Book" w:hAnsi="Franklin Gothic Book"/>
          <w:i/>
        </w:rPr>
        <w:t>среднего  предпринимательства</w:t>
      </w:r>
      <w:proofErr w:type="gramEnd"/>
      <w:r w:rsidRPr="00CE5BF9">
        <w:rPr>
          <w:rFonts w:ascii="Franklin Gothic Book" w:hAnsi="Franklin Gothic Book"/>
          <w:i/>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8F65AA" w:rsidRPr="008F65AA" w:rsidRDefault="008F65AA" w:rsidP="008F65AA">
      <w:pPr>
        <w:rPr>
          <w:rFonts w:ascii="Franklin Gothic Book" w:hAnsi="Franklin Gothic Book"/>
          <w:i/>
        </w:rPr>
      </w:pPr>
      <w:r w:rsidRPr="008F65AA">
        <w:rPr>
          <w:rFonts w:ascii="Franklin Gothic Book" w:hAnsi="Franklin Gothic Book"/>
          <w:i/>
        </w:rPr>
        <w:t>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 xml:space="preserve"> (подпись, М.П.)</w:t>
      </w:r>
    </w:p>
    <w:p w:rsidR="008F65AA" w:rsidRPr="008F65AA" w:rsidRDefault="008F65AA" w:rsidP="008F65AA">
      <w:pPr>
        <w:rPr>
          <w:rFonts w:ascii="Franklin Gothic Book" w:hAnsi="Franklin Gothic Book"/>
          <w:i/>
        </w:rPr>
      </w:pPr>
      <w:r w:rsidRPr="008F65AA">
        <w:rPr>
          <w:rFonts w:ascii="Franklin Gothic Book" w:hAnsi="Franklin Gothic Book"/>
          <w:i/>
        </w:rPr>
        <w:tab/>
        <w:t>___________________________________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636FA9" w:rsidRPr="00DA5A4A" w:rsidRDefault="00636FA9" w:rsidP="00DA5A4A">
      <w:pPr>
        <w:jc w:val="both"/>
        <w:rPr>
          <w:rFonts w:ascii="Franklin Gothic Book" w:hAnsi="Franklin Gothic Book"/>
          <w:i/>
        </w:rPr>
      </w:pPr>
    </w:p>
    <w:bookmarkEnd w:id="19"/>
    <w:bookmarkEnd w:id="20"/>
    <w:bookmarkEnd w:id="21"/>
    <w:bookmarkEnd w:id="22"/>
    <w:p w:rsidR="00B74FD7" w:rsidRPr="0031462F" w:rsidRDefault="00C42EB3" w:rsidP="00476C5B">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560AD2">
            <w:pPr>
              <w:rPr>
                <w:rFonts w:ascii="Franklin Gothic Book" w:hAnsi="Franklin Gothic Book"/>
              </w:rPr>
            </w:pPr>
            <w:r w:rsidRPr="0031462F">
              <w:rPr>
                <w:rFonts w:ascii="Franklin Gothic Book" w:hAnsi="Franklin Gothic Book"/>
                <w:b/>
              </w:rPr>
              <w:t>Телефон/факс</w:t>
            </w:r>
            <w:r w:rsidR="00560AD2">
              <w:rPr>
                <w:rFonts w:ascii="Franklin Gothic Book" w:hAnsi="Franklin Gothic Book"/>
              </w:rPr>
              <w:t>: (8617) 60-25</w:t>
            </w:r>
            <w:r w:rsidRPr="0031462F">
              <w:rPr>
                <w:rFonts w:ascii="Franklin Gothic Book" w:hAnsi="Franklin Gothic Book"/>
              </w:rPr>
              <w:t>-</w:t>
            </w:r>
            <w:r w:rsidR="00560AD2">
              <w:rPr>
                <w:rFonts w:ascii="Franklin Gothic Book" w:hAnsi="Franklin Gothic Book"/>
              </w:rPr>
              <w:t>58/</w:t>
            </w:r>
            <w:r>
              <w:rPr>
                <w:rFonts w:ascii="Franklin Gothic Book" w:hAnsi="Franklin Gothic Book"/>
              </w:rPr>
              <w:t>60-29-36</w:t>
            </w:r>
            <w:bookmarkStart w:id="24" w:name="_GoBack"/>
            <w:bookmarkEnd w:id="24"/>
          </w:p>
        </w:tc>
      </w:tr>
      <w:tr w:rsidR="00FD67B4" w:rsidRPr="0031462F" w:rsidTr="00FD67B4">
        <w:tc>
          <w:tcPr>
            <w:tcW w:w="10173" w:type="dxa"/>
          </w:tcPr>
          <w:p w:rsidR="00FD67B4" w:rsidRPr="0031462F" w:rsidRDefault="00FD67B4" w:rsidP="00560AD2">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091750" w:rsidRPr="00091750">
              <w:rPr>
                <w:rFonts w:ascii="Franklin Gothic Book" w:hAnsi="Franklin Gothic Book"/>
              </w:rPr>
              <w:t xml:space="preserve">Подготовка и получение разрешения на сброс загрязняющих веществ в водный объект со сточными водами для существующих </w:t>
            </w:r>
            <w:proofErr w:type="spellStart"/>
            <w:r w:rsidR="00091750" w:rsidRPr="00091750">
              <w:rPr>
                <w:rFonts w:ascii="Franklin Gothic Book" w:hAnsi="Franklin Gothic Book"/>
              </w:rPr>
              <w:t>водовыпусков</w:t>
            </w:r>
            <w:proofErr w:type="spellEnd"/>
            <w:r w:rsidR="00091750" w:rsidRPr="00091750">
              <w:rPr>
                <w:rFonts w:ascii="Franklin Gothic Book" w:hAnsi="Franklin Gothic Book"/>
              </w:rPr>
              <w:t xml:space="preserve"> (29 выпусков)</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Обеспечение исполнения контракта:</w:t>
            </w:r>
            <w:r w:rsidRPr="00FD67B4">
              <w:rPr>
                <w:rFonts w:ascii="Franklin Gothic Book" w:hAnsi="Franklin Gothic Book"/>
              </w:rPr>
              <w:t xml:space="preserve"> </w:t>
            </w:r>
            <w:r w:rsidR="00B0711C">
              <w:rPr>
                <w:rFonts w:ascii="Franklin Gothic Book" w:hAnsi="Franklin Gothic Book"/>
              </w:rPr>
              <w:t xml:space="preserve">не </w:t>
            </w:r>
            <w:r w:rsidRPr="00FD67B4">
              <w:rPr>
                <w:rFonts w:ascii="Franklin Gothic Book" w:hAnsi="Franklin Gothic Book"/>
              </w:rPr>
              <w:t>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3"/>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6"/>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DB" w:rsidRDefault="005C7BDB">
      <w:r>
        <w:separator/>
      </w:r>
    </w:p>
  </w:endnote>
  <w:endnote w:type="continuationSeparator" w:id="0">
    <w:p w:rsidR="005C7BDB" w:rsidRDefault="005C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B" w:rsidRDefault="005C7BDB">
    <w:pPr>
      <w:pStyle w:val="afa"/>
    </w:pPr>
  </w:p>
  <w:p w:rsidR="005C7BDB" w:rsidRDefault="005C7B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DB" w:rsidRDefault="005C7BDB">
      <w:r>
        <w:separator/>
      </w:r>
    </w:p>
  </w:footnote>
  <w:footnote w:type="continuationSeparator" w:id="0">
    <w:p w:rsidR="005C7BDB" w:rsidRDefault="005C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F91C92"/>
    <w:multiLevelType w:val="hybridMultilevel"/>
    <w:tmpl w:val="07C8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797E88"/>
    <w:multiLevelType w:val="hybridMultilevel"/>
    <w:tmpl w:val="322AE936"/>
    <w:lvl w:ilvl="0" w:tplc="9E56F994">
      <w:start w:val="1"/>
      <w:numFmt w:val="decimal"/>
      <w:lvlText w:val="3.%1."/>
      <w:lvlJc w:val="left"/>
      <w:pPr>
        <w:tabs>
          <w:tab w:val="num" w:pos="108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A61CEC"/>
    <w:multiLevelType w:val="multilevel"/>
    <w:tmpl w:val="EE40B2E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D7A18"/>
    <w:multiLevelType w:val="hybridMultilevel"/>
    <w:tmpl w:val="956E285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C78D1"/>
    <w:multiLevelType w:val="multilevel"/>
    <w:tmpl w:val="35E4F2A8"/>
    <w:lvl w:ilvl="0">
      <w:start w:val="1"/>
      <w:numFmt w:val="decimal"/>
      <w:lvlText w:val="3.2.%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sz w:val="22"/>
      </w:rPr>
    </w:lvl>
    <w:lvl w:ilvl="2">
      <w:start w:val="1"/>
      <w:numFmt w:val="decimal"/>
      <w:lvlText w:val="3.%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C24E3F"/>
    <w:multiLevelType w:val="multilevel"/>
    <w:tmpl w:val="F92C912A"/>
    <w:lvl w:ilvl="0">
      <w:start w:val="6"/>
      <w:numFmt w:val="decimal"/>
      <w:lvlText w:val="%1"/>
      <w:lvlJc w:val="left"/>
      <w:pPr>
        <w:ind w:left="375" w:hanging="375"/>
      </w:pPr>
      <w:rPr>
        <w:rFonts w:hint="default"/>
        <w:color w:val="auto"/>
      </w:rPr>
    </w:lvl>
    <w:lvl w:ilvl="1">
      <w:start w:val="7"/>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DC95E81"/>
    <w:multiLevelType w:val="multilevel"/>
    <w:tmpl w:val="6D9C5D42"/>
    <w:lvl w:ilvl="0">
      <w:start w:val="6"/>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E001CE0"/>
    <w:multiLevelType w:val="hybridMultilevel"/>
    <w:tmpl w:val="FF226B36"/>
    <w:lvl w:ilvl="0" w:tplc="48E87C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4872A7"/>
    <w:multiLevelType w:val="hybridMultilevel"/>
    <w:tmpl w:val="5F72F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97A6A07"/>
    <w:multiLevelType w:val="hybridMultilevel"/>
    <w:tmpl w:val="A476D714"/>
    <w:lvl w:ilvl="0" w:tplc="A41076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AF40780"/>
    <w:multiLevelType w:val="hybridMultilevel"/>
    <w:tmpl w:val="BF0E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0072BA2"/>
    <w:multiLevelType w:val="hybridMultilevel"/>
    <w:tmpl w:val="485C3E22"/>
    <w:lvl w:ilvl="0" w:tplc="1E8C3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36130A"/>
    <w:multiLevelType w:val="multilevel"/>
    <w:tmpl w:val="A50C4E88"/>
    <w:lvl w:ilvl="0">
      <w:start w:val="1"/>
      <w:numFmt w:val="decimal"/>
      <w:lvlText w:val="3.1.%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b w:val="0"/>
        <w:i w:val="0"/>
        <w:sz w:val="22"/>
        <w:szCs w:val="22"/>
      </w:rPr>
    </w:lvl>
    <w:lvl w:ilvl="2">
      <w:start w:val="1"/>
      <w:numFmt w:val="decimal"/>
      <w:lvlText w:val="3.%2.%3."/>
      <w:lvlJc w:val="left"/>
      <w:pPr>
        <w:tabs>
          <w:tab w:val="num" w:pos="720"/>
        </w:tabs>
        <w:ind w:left="720" w:hanging="720"/>
      </w:pPr>
      <w:rPr>
        <w:rFonts w:hint="default"/>
        <w:b w:val="0"/>
        <w:i w:val="0"/>
        <w:sz w:val="22"/>
        <w:szCs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3A75886"/>
    <w:multiLevelType w:val="hybridMultilevel"/>
    <w:tmpl w:val="1408D8D6"/>
    <w:lvl w:ilvl="0" w:tplc="05A630F6">
      <w:start w:val="1"/>
      <w:numFmt w:val="decimal"/>
      <w:lvlText w:val="4.%1."/>
      <w:lvlJc w:val="left"/>
      <w:pPr>
        <w:tabs>
          <w:tab w:val="num" w:pos="862"/>
        </w:tabs>
        <w:ind w:left="502" w:hanging="360"/>
      </w:pPr>
      <w:rPr>
        <w:rFonts w:hint="default"/>
        <w:b w:val="0"/>
        <w:i w:val="0"/>
        <w:sz w:val="24"/>
        <w:szCs w:val="24"/>
      </w:rPr>
    </w:lvl>
    <w:lvl w:ilvl="1" w:tplc="3AD8DB74">
      <w:start w:val="1"/>
      <w:numFmt w:val="bullet"/>
      <w:lvlText w:val=""/>
      <w:lvlJc w:val="left"/>
      <w:pPr>
        <w:tabs>
          <w:tab w:val="num" w:pos="1222"/>
        </w:tabs>
        <w:ind w:left="1222" w:hanging="360"/>
      </w:pPr>
      <w:rPr>
        <w:rFonts w:ascii="Symbol" w:hAnsi="Symbol" w:hint="default"/>
        <w:b w:val="0"/>
        <w:i w:val="0"/>
        <w:sz w:val="24"/>
        <w:szCs w:val="24"/>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7" w15:restartNumberingAfterBreak="0">
    <w:nsid w:val="36202BCA"/>
    <w:multiLevelType w:val="multilevel"/>
    <w:tmpl w:val="1C7891E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3" w15:restartNumberingAfterBreak="0">
    <w:nsid w:val="4EB423CB"/>
    <w:multiLevelType w:val="hybridMultilevel"/>
    <w:tmpl w:val="CD56EF38"/>
    <w:lvl w:ilvl="0" w:tplc="72046DE4">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1A1F49"/>
    <w:multiLevelType w:val="hybridMultilevel"/>
    <w:tmpl w:val="BBF0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2E84BCB"/>
    <w:multiLevelType w:val="hybridMultilevel"/>
    <w:tmpl w:val="F066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9CE6CFC"/>
    <w:multiLevelType w:val="hybridMultilevel"/>
    <w:tmpl w:val="A426BB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1A6732C"/>
    <w:multiLevelType w:val="hybridMultilevel"/>
    <w:tmpl w:val="4236628E"/>
    <w:lvl w:ilvl="0" w:tplc="6E285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4" w15:restartNumberingAfterBreak="0">
    <w:nsid w:val="645C5DBB"/>
    <w:multiLevelType w:val="multilevel"/>
    <w:tmpl w:val="CE7E4700"/>
    <w:lvl w:ilvl="0">
      <w:start w:val="1"/>
      <w:numFmt w:val="decimal"/>
      <w:lvlText w:val="5.%1."/>
      <w:lvlJc w:val="left"/>
      <w:pPr>
        <w:tabs>
          <w:tab w:val="num" w:pos="862"/>
        </w:tabs>
        <w:ind w:left="502" w:hanging="360"/>
      </w:pPr>
      <w:rPr>
        <w:rFonts w:hint="default"/>
        <w:b w:val="0"/>
        <w:i w:val="0"/>
        <w:sz w:val="24"/>
        <w:szCs w:val="24"/>
      </w:rPr>
    </w:lvl>
    <w:lvl w:ilvl="1">
      <w:start w:val="1"/>
      <w:numFmt w:val="decimal"/>
      <w:lvlText w:val="%1.%2."/>
      <w:lvlJc w:val="left"/>
      <w:pPr>
        <w:tabs>
          <w:tab w:val="num" w:pos="802"/>
        </w:tabs>
        <w:ind w:left="802" w:hanging="660"/>
      </w:pPr>
      <w:rPr>
        <w:rFonts w:hint="default"/>
        <w:sz w:val="22"/>
      </w:rPr>
    </w:lvl>
    <w:lvl w:ilvl="2">
      <w:start w:val="1"/>
      <w:numFmt w:val="decimal"/>
      <w:lvlText w:val="3.%2.%3."/>
      <w:lvlJc w:val="left"/>
      <w:pPr>
        <w:tabs>
          <w:tab w:val="num" w:pos="862"/>
        </w:tabs>
        <w:ind w:left="862" w:hanging="720"/>
      </w:pPr>
      <w:rPr>
        <w:rFonts w:hint="default"/>
        <w:sz w:val="22"/>
      </w:rPr>
    </w:lvl>
    <w:lvl w:ilvl="3">
      <w:start w:val="1"/>
      <w:numFmt w:val="decimal"/>
      <w:lvlText w:val="%1.%2.%3.%4."/>
      <w:lvlJc w:val="left"/>
      <w:pPr>
        <w:tabs>
          <w:tab w:val="num" w:pos="862"/>
        </w:tabs>
        <w:ind w:left="862" w:hanging="720"/>
      </w:pPr>
      <w:rPr>
        <w:rFonts w:hint="default"/>
        <w:sz w:val="22"/>
      </w:rPr>
    </w:lvl>
    <w:lvl w:ilvl="4">
      <w:start w:val="1"/>
      <w:numFmt w:val="decimal"/>
      <w:lvlText w:val="%1.%2.%3.%4.%5."/>
      <w:lvlJc w:val="left"/>
      <w:pPr>
        <w:tabs>
          <w:tab w:val="num" w:pos="1222"/>
        </w:tabs>
        <w:ind w:left="1222" w:hanging="1080"/>
      </w:pPr>
      <w:rPr>
        <w:rFonts w:hint="default"/>
        <w:sz w:val="22"/>
      </w:rPr>
    </w:lvl>
    <w:lvl w:ilvl="5">
      <w:start w:val="1"/>
      <w:numFmt w:val="decimal"/>
      <w:lvlText w:val="%1.%2.%3.%4.%5.%6."/>
      <w:lvlJc w:val="left"/>
      <w:pPr>
        <w:tabs>
          <w:tab w:val="num" w:pos="1222"/>
        </w:tabs>
        <w:ind w:left="1222" w:hanging="1080"/>
      </w:pPr>
      <w:rPr>
        <w:rFonts w:hint="default"/>
        <w:sz w:val="22"/>
      </w:rPr>
    </w:lvl>
    <w:lvl w:ilvl="6">
      <w:start w:val="1"/>
      <w:numFmt w:val="decimal"/>
      <w:lvlText w:val="%1.%2.%3.%4.%5.%6.%7."/>
      <w:lvlJc w:val="left"/>
      <w:pPr>
        <w:tabs>
          <w:tab w:val="num" w:pos="1582"/>
        </w:tabs>
        <w:ind w:left="1582" w:hanging="1440"/>
      </w:pPr>
      <w:rPr>
        <w:rFonts w:hint="default"/>
        <w:sz w:val="22"/>
      </w:rPr>
    </w:lvl>
    <w:lvl w:ilvl="7">
      <w:start w:val="1"/>
      <w:numFmt w:val="decimal"/>
      <w:lvlText w:val="%1.%2.%3.%4.%5.%6.%7.%8."/>
      <w:lvlJc w:val="left"/>
      <w:pPr>
        <w:tabs>
          <w:tab w:val="num" w:pos="1582"/>
        </w:tabs>
        <w:ind w:left="1582" w:hanging="1440"/>
      </w:pPr>
      <w:rPr>
        <w:rFonts w:hint="default"/>
        <w:sz w:val="22"/>
      </w:rPr>
    </w:lvl>
    <w:lvl w:ilvl="8">
      <w:start w:val="1"/>
      <w:numFmt w:val="decimal"/>
      <w:lvlText w:val="%1.%2.%3.%4.%5.%6.%7.%8.%9."/>
      <w:lvlJc w:val="left"/>
      <w:pPr>
        <w:tabs>
          <w:tab w:val="num" w:pos="1942"/>
        </w:tabs>
        <w:ind w:left="1942" w:hanging="1800"/>
      </w:pPr>
      <w:rPr>
        <w:rFonts w:hint="default"/>
        <w:sz w:val="22"/>
      </w:rPr>
    </w:lvl>
  </w:abstractNum>
  <w:abstractNum w:abstractNumId="45" w15:restartNumberingAfterBreak="0">
    <w:nsid w:val="653576F4"/>
    <w:multiLevelType w:val="multilevel"/>
    <w:tmpl w:val="803284E6"/>
    <w:lvl w:ilvl="0">
      <w:start w:val="1"/>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6" w15:restartNumberingAfterBreak="0">
    <w:nsid w:val="70DA343E"/>
    <w:multiLevelType w:val="hybridMultilevel"/>
    <w:tmpl w:val="E9CAA392"/>
    <w:lvl w:ilvl="0" w:tplc="B85C3F18">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8" w15:restartNumberingAfterBreak="0">
    <w:nsid w:val="7555070A"/>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39"/>
  </w:num>
  <w:num w:numId="3">
    <w:abstractNumId w:val="43"/>
  </w:num>
  <w:num w:numId="4">
    <w:abstractNumId w:val="25"/>
  </w:num>
  <w:num w:numId="5">
    <w:abstractNumId w:val="32"/>
  </w:num>
  <w:num w:numId="6">
    <w:abstractNumId w:val="29"/>
  </w:num>
  <w:num w:numId="7">
    <w:abstractNumId w:val="36"/>
  </w:num>
  <w:num w:numId="8">
    <w:abstractNumId w:val="31"/>
  </w:num>
  <w:num w:numId="9">
    <w:abstractNumId w:val="47"/>
  </w:num>
  <w:num w:numId="10">
    <w:abstractNumId w:val="12"/>
  </w:num>
  <w:num w:numId="11">
    <w:abstractNumId w:val="50"/>
  </w:num>
  <w:num w:numId="12">
    <w:abstractNumId w:val="38"/>
  </w:num>
  <w:num w:numId="13">
    <w:abstractNumId w:val="40"/>
  </w:num>
  <w:num w:numId="14">
    <w:abstractNumId w:val="16"/>
  </w:num>
  <w:num w:numId="15">
    <w:abstractNumId w:val="19"/>
  </w:num>
  <w:num w:numId="16">
    <w:abstractNumId w:val="2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3"/>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7"/>
  </w:num>
  <w:num w:numId="23">
    <w:abstractNumId w:val="35"/>
  </w:num>
  <w:num w:numId="24">
    <w:abstractNumId w:val="20"/>
  </w:num>
  <w:num w:numId="25">
    <w:abstractNumId w:val="9"/>
  </w:num>
  <w:num w:numId="26">
    <w:abstractNumId w:val="6"/>
  </w:num>
  <w:num w:numId="27">
    <w:abstractNumId w:val="41"/>
  </w:num>
  <w:num w:numId="28">
    <w:abstractNumId w:val="14"/>
  </w:num>
  <w:num w:numId="29">
    <w:abstractNumId w:val="49"/>
  </w:num>
  <w:num w:numId="30">
    <w:abstractNumId w:val="13"/>
  </w:num>
  <w:num w:numId="31">
    <w:abstractNumId w:val="22"/>
  </w:num>
  <w:num w:numId="32">
    <w:abstractNumId w:val="42"/>
  </w:num>
  <w:num w:numId="33">
    <w:abstractNumId w:val="48"/>
  </w:num>
  <w:num w:numId="34">
    <w:abstractNumId w:val="34"/>
  </w:num>
  <w:num w:numId="35">
    <w:abstractNumId w:val="15"/>
  </w:num>
  <w:num w:numId="36">
    <w:abstractNumId w:val="37"/>
  </w:num>
  <w:num w:numId="37">
    <w:abstractNumId w:val="7"/>
  </w:num>
  <w:num w:numId="38">
    <w:abstractNumId w:val="24"/>
  </w:num>
  <w:num w:numId="39">
    <w:abstractNumId w:val="11"/>
  </w:num>
  <w:num w:numId="40">
    <w:abstractNumId w:val="44"/>
  </w:num>
  <w:num w:numId="41">
    <w:abstractNumId w:val="26"/>
  </w:num>
  <w:num w:numId="42">
    <w:abstractNumId w:val="8"/>
  </w:num>
  <w:num w:numId="43">
    <w:abstractNumId w:val="15"/>
  </w:num>
  <w:num w:numId="44">
    <w:abstractNumId w:val="37"/>
  </w:num>
  <w:num w:numId="45">
    <w:abstractNumId w:val="10"/>
  </w:num>
  <w:num w:numId="46">
    <w:abstractNumId w:val="45"/>
  </w:num>
  <w:num w:numId="47">
    <w:abstractNumId w:val="5"/>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1009"/>
    <w:rsid w:val="000321BC"/>
    <w:rsid w:val="000329F8"/>
    <w:rsid w:val="00035D04"/>
    <w:rsid w:val="00035F96"/>
    <w:rsid w:val="000406A5"/>
    <w:rsid w:val="00042005"/>
    <w:rsid w:val="00045369"/>
    <w:rsid w:val="000455C5"/>
    <w:rsid w:val="00045C88"/>
    <w:rsid w:val="0004627C"/>
    <w:rsid w:val="00047069"/>
    <w:rsid w:val="00047AED"/>
    <w:rsid w:val="00052694"/>
    <w:rsid w:val="0005389F"/>
    <w:rsid w:val="000548B2"/>
    <w:rsid w:val="0005596D"/>
    <w:rsid w:val="00060703"/>
    <w:rsid w:val="00062AD7"/>
    <w:rsid w:val="000638D8"/>
    <w:rsid w:val="00063B4F"/>
    <w:rsid w:val="00067334"/>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1750"/>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17D7"/>
    <w:rsid w:val="000D212D"/>
    <w:rsid w:val="000D2165"/>
    <w:rsid w:val="000D2E69"/>
    <w:rsid w:val="000D41B0"/>
    <w:rsid w:val="000D4887"/>
    <w:rsid w:val="000D55B5"/>
    <w:rsid w:val="000D5FDF"/>
    <w:rsid w:val="000D7780"/>
    <w:rsid w:val="000E190F"/>
    <w:rsid w:val="000E3418"/>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90"/>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66"/>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1D5"/>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26D3"/>
    <w:rsid w:val="002F37EA"/>
    <w:rsid w:val="002F53C2"/>
    <w:rsid w:val="002F7BD5"/>
    <w:rsid w:val="00301B75"/>
    <w:rsid w:val="00301D4E"/>
    <w:rsid w:val="00302319"/>
    <w:rsid w:val="003024BC"/>
    <w:rsid w:val="00302E75"/>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FCA"/>
    <w:rsid w:val="00374A46"/>
    <w:rsid w:val="00375C9B"/>
    <w:rsid w:val="00381EC1"/>
    <w:rsid w:val="00382B20"/>
    <w:rsid w:val="00382EF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06F"/>
    <w:rsid w:val="00414BCD"/>
    <w:rsid w:val="004167F6"/>
    <w:rsid w:val="00417128"/>
    <w:rsid w:val="0042015F"/>
    <w:rsid w:val="00420B48"/>
    <w:rsid w:val="00420D26"/>
    <w:rsid w:val="004213E0"/>
    <w:rsid w:val="00421946"/>
    <w:rsid w:val="00422820"/>
    <w:rsid w:val="00423233"/>
    <w:rsid w:val="00423A6B"/>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1D2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2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3CCA"/>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0AD2"/>
    <w:rsid w:val="005610F7"/>
    <w:rsid w:val="0056185A"/>
    <w:rsid w:val="00566328"/>
    <w:rsid w:val="00572199"/>
    <w:rsid w:val="00572D39"/>
    <w:rsid w:val="00575069"/>
    <w:rsid w:val="005757A7"/>
    <w:rsid w:val="005762A6"/>
    <w:rsid w:val="00577B6C"/>
    <w:rsid w:val="00580F5F"/>
    <w:rsid w:val="00581B84"/>
    <w:rsid w:val="00582323"/>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C7BDB"/>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36FA9"/>
    <w:rsid w:val="006403DF"/>
    <w:rsid w:val="00640BA1"/>
    <w:rsid w:val="00644808"/>
    <w:rsid w:val="00644BC2"/>
    <w:rsid w:val="00646C3D"/>
    <w:rsid w:val="00646D7B"/>
    <w:rsid w:val="00647C51"/>
    <w:rsid w:val="0065004F"/>
    <w:rsid w:val="00650524"/>
    <w:rsid w:val="006512AB"/>
    <w:rsid w:val="00652386"/>
    <w:rsid w:val="00652A41"/>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87783"/>
    <w:rsid w:val="00690AED"/>
    <w:rsid w:val="00692014"/>
    <w:rsid w:val="006938D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0C3"/>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77714"/>
    <w:rsid w:val="0078068C"/>
    <w:rsid w:val="00780917"/>
    <w:rsid w:val="00782594"/>
    <w:rsid w:val="00783009"/>
    <w:rsid w:val="00783323"/>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71F"/>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690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67C1"/>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5F2C"/>
    <w:rsid w:val="00877204"/>
    <w:rsid w:val="00880223"/>
    <w:rsid w:val="00880E0A"/>
    <w:rsid w:val="00884F98"/>
    <w:rsid w:val="0088537D"/>
    <w:rsid w:val="0088612A"/>
    <w:rsid w:val="0088664B"/>
    <w:rsid w:val="00886F89"/>
    <w:rsid w:val="00890B18"/>
    <w:rsid w:val="00890EE7"/>
    <w:rsid w:val="00892E59"/>
    <w:rsid w:val="00894C1D"/>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97E"/>
    <w:rsid w:val="008C0452"/>
    <w:rsid w:val="008C242C"/>
    <w:rsid w:val="008C2CE4"/>
    <w:rsid w:val="008C2FCD"/>
    <w:rsid w:val="008C4E22"/>
    <w:rsid w:val="008C4F68"/>
    <w:rsid w:val="008C5199"/>
    <w:rsid w:val="008C5919"/>
    <w:rsid w:val="008C7E75"/>
    <w:rsid w:val="008D2E0E"/>
    <w:rsid w:val="008D3286"/>
    <w:rsid w:val="008D7D9E"/>
    <w:rsid w:val="008E25CA"/>
    <w:rsid w:val="008E2E80"/>
    <w:rsid w:val="008E464A"/>
    <w:rsid w:val="008E6290"/>
    <w:rsid w:val="008E7846"/>
    <w:rsid w:val="008F05B0"/>
    <w:rsid w:val="008F0A3D"/>
    <w:rsid w:val="008F26F6"/>
    <w:rsid w:val="008F30D8"/>
    <w:rsid w:val="008F65AA"/>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B15DC"/>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3AC0"/>
    <w:rsid w:val="009D47A3"/>
    <w:rsid w:val="009D69BD"/>
    <w:rsid w:val="009D7F0A"/>
    <w:rsid w:val="009E059A"/>
    <w:rsid w:val="009E0762"/>
    <w:rsid w:val="009E0F7D"/>
    <w:rsid w:val="009E1C3B"/>
    <w:rsid w:val="009E26FC"/>
    <w:rsid w:val="009E2A9E"/>
    <w:rsid w:val="009E586F"/>
    <w:rsid w:val="009E5E13"/>
    <w:rsid w:val="009E7D10"/>
    <w:rsid w:val="009F0FC5"/>
    <w:rsid w:val="009F157D"/>
    <w:rsid w:val="009F317E"/>
    <w:rsid w:val="009F325F"/>
    <w:rsid w:val="009F3BD6"/>
    <w:rsid w:val="009F46F4"/>
    <w:rsid w:val="009F4D60"/>
    <w:rsid w:val="009F6D05"/>
    <w:rsid w:val="009F7574"/>
    <w:rsid w:val="009F761A"/>
    <w:rsid w:val="009F7779"/>
    <w:rsid w:val="00A00D46"/>
    <w:rsid w:val="00A02663"/>
    <w:rsid w:val="00A02B26"/>
    <w:rsid w:val="00A042A0"/>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40C"/>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11C"/>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661"/>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0F"/>
    <w:rsid w:val="00B93CD5"/>
    <w:rsid w:val="00B946C2"/>
    <w:rsid w:val="00B956E9"/>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47243"/>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5797"/>
    <w:rsid w:val="00CC6E86"/>
    <w:rsid w:val="00CC7159"/>
    <w:rsid w:val="00CC7F62"/>
    <w:rsid w:val="00CD2ECF"/>
    <w:rsid w:val="00CD4875"/>
    <w:rsid w:val="00CD6F69"/>
    <w:rsid w:val="00CD7AD2"/>
    <w:rsid w:val="00CE2BAB"/>
    <w:rsid w:val="00CE5BF9"/>
    <w:rsid w:val="00CF47D5"/>
    <w:rsid w:val="00CF739F"/>
    <w:rsid w:val="00D016A4"/>
    <w:rsid w:val="00D01C36"/>
    <w:rsid w:val="00D020D4"/>
    <w:rsid w:val="00D030B2"/>
    <w:rsid w:val="00D064EF"/>
    <w:rsid w:val="00D06B1B"/>
    <w:rsid w:val="00D1051E"/>
    <w:rsid w:val="00D11165"/>
    <w:rsid w:val="00D1228C"/>
    <w:rsid w:val="00D1336D"/>
    <w:rsid w:val="00D139AD"/>
    <w:rsid w:val="00D13B09"/>
    <w:rsid w:val="00D1613F"/>
    <w:rsid w:val="00D1776D"/>
    <w:rsid w:val="00D17836"/>
    <w:rsid w:val="00D17F38"/>
    <w:rsid w:val="00D2139B"/>
    <w:rsid w:val="00D21971"/>
    <w:rsid w:val="00D248CE"/>
    <w:rsid w:val="00D26AFD"/>
    <w:rsid w:val="00D27A8C"/>
    <w:rsid w:val="00D27D2E"/>
    <w:rsid w:val="00D3026F"/>
    <w:rsid w:val="00D3207B"/>
    <w:rsid w:val="00D33721"/>
    <w:rsid w:val="00D33EEC"/>
    <w:rsid w:val="00D352F3"/>
    <w:rsid w:val="00D374FA"/>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95F70"/>
    <w:rsid w:val="00DA09CB"/>
    <w:rsid w:val="00DA1222"/>
    <w:rsid w:val="00DA37BD"/>
    <w:rsid w:val="00DA4AE3"/>
    <w:rsid w:val="00DA51C6"/>
    <w:rsid w:val="00DA5A4A"/>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693D"/>
    <w:rsid w:val="00E37277"/>
    <w:rsid w:val="00E37F50"/>
    <w:rsid w:val="00E40FD4"/>
    <w:rsid w:val="00E42092"/>
    <w:rsid w:val="00E422D7"/>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95AE4"/>
    <w:rsid w:val="00FA04F8"/>
    <w:rsid w:val="00FA22A4"/>
    <w:rsid w:val="00FA2584"/>
    <w:rsid w:val="00FA261B"/>
    <w:rsid w:val="00FA2BBB"/>
    <w:rsid w:val="00FA51FD"/>
    <w:rsid w:val="00FA5245"/>
    <w:rsid w:val="00FA78D7"/>
    <w:rsid w:val="00FB0F25"/>
    <w:rsid w:val="00FB26EA"/>
    <w:rsid w:val="00FB6CBB"/>
    <w:rsid w:val="00FB7A6C"/>
    <w:rsid w:val="00FC0EAF"/>
    <w:rsid w:val="00FC1085"/>
    <w:rsid w:val="00FC655B"/>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6E2FAF0D-A2FD-4D54-B6DF-CAE580CD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938D4"/>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6"/>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83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C472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4A"/>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t-cons.ru/modules/Ecology/files/document22.r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ist-cons.ru/modules/Ecology/files/document22.r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5B06-1691-436E-83E5-3FC9C9CF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22</Pages>
  <Words>8683</Words>
  <Characters>49496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58063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25</cp:revision>
  <cp:lastPrinted>2015-05-22T13:04:00Z</cp:lastPrinted>
  <dcterms:created xsi:type="dcterms:W3CDTF">2015-01-28T12:54:00Z</dcterms:created>
  <dcterms:modified xsi:type="dcterms:W3CDTF">2015-05-22T13:04:00Z</dcterms:modified>
</cp:coreProperties>
</file>