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F14E34" w:rsidRDefault="004B612B" w:rsidP="00E304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 w:rsidRPr="00F14E34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4E8B"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F14E34">
        <w:rPr>
          <w:rFonts w:ascii="Franklin Gothic Heavy" w:eastAsia="Tahoma" w:hAnsi="Franklin Gothic Heavy"/>
          <w:kern w:val="144"/>
          <w:sz w:val="44"/>
          <w:szCs w:val="52"/>
        </w:rPr>
        <w:t>пружин</w:t>
      </w:r>
      <w:r w:rsidR="00F14E34"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proofErr w:type="spellStart"/>
      <w:r w:rsidR="00F14E34" w:rsidRPr="00F14E34">
        <w:rPr>
          <w:rFonts w:ascii="Franklin Gothic Heavy" w:eastAsia="Tahoma" w:hAnsi="Franklin Gothic Heavy"/>
          <w:kern w:val="144"/>
          <w:sz w:val="44"/>
          <w:szCs w:val="52"/>
        </w:rPr>
        <w:t>гузнека</w:t>
      </w:r>
      <w:proofErr w:type="spellEnd"/>
      <w:r w:rsidR="00F14E34"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 каталожный номер 9287680 (2023130000) для тягача Кальмар TRX 192 заводской номер YHCNBDAA 8S0490378</w:t>
      </w:r>
      <w:r w:rsidR="008F65AA" w:rsidRPr="00F14E3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Pr="00EB418A" w:rsidRDefault="00EB418A" w:rsidP="00EB418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8F65AA" w:rsidRDefault="008F65A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D7E65" w:rsidRPr="00F14E34" w:rsidRDefault="00AD7E6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8F65AA" w:rsidRDefault="00411B55" w:rsidP="008F65AA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настоящег</w:t>
      </w:r>
      <w:r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lastRenderedPageBreak/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тор закупки вправе не допустить к участию в закупке лицо, подавшее заявку на уч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B04D63" w:rsidRPr="00A467B0" w:rsidRDefault="00B04D63" w:rsidP="00B04D63">
      <w:pPr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</w:t>
      </w:r>
      <w:r w:rsidRPr="00A467B0">
        <w:rPr>
          <w:rFonts w:ascii="Franklin Gothic Book" w:hAnsi="Franklin Gothic Book"/>
          <w:color w:val="000000" w:themeColor="text1"/>
        </w:rPr>
        <w:t>а</w:t>
      </w:r>
      <w:r w:rsidRPr="00A467B0">
        <w:rPr>
          <w:rFonts w:ascii="Franklin Gothic Book" w:hAnsi="Franklin Gothic Book"/>
          <w:color w:val="000000" w:themeColor="text1"/>
        </w:rPr>
        <w:t xml:space="preserve">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курсного производства;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од;</w:t>
      </w:r>
      <w:proofErr w:type="gramEnd"/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связаны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ношение к предмету закупки;</w:t>
      </w:r>
    </w:p>
    <w:p w:rsidR="00B04D63" w:rsidRPr="00A467B0" w:rsidRDefault="00B04D63" w:rsidP="00B04D63">
      <w:pPr>
        <w:numPr>
          <w:ilvl w:val="2"/>
          <w:numId w:val="1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</w:t>
      </w:r>
      <w:r w:rsidRPr="00D0010B">
        <w:rPr>
          <w:rFonts w:ascii="Franklin Gothic Book" w:hAnsi="Franklin Gothic Book"/>
        </w:rPr>
        <w:t>ь</w:t>
      </w:r>
      <w:r w:rsidRPr="00D0010B">
        <w:rPr>
          <w:rFonts w:ascii="Franklin Gothic Book" w:hAnsi="Franklin Gothic Book"/>
        </w:rPr>
        <w:t xml:space="preserve">менной форме организатору закупки запрос о разъяснении положений документации </w:t>
      </w:r>
      <w:r w:rsidRPr="00D0010B">
        <w:rPr>
          <w:rFonts w:ascii="Franklin Gothic Book" w:hAnsi="Franklin Gothic Book"/>
        </w:rPr>
        <w:lastRenderedPageBreak/>
        <w:t>о закупке. Разъяснения положений документации размещаются заказчиком, орган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D0010B">
        <w:rPr>
          <w:rFonts w:ascii="Franklin Gothic Book" w:hAnsi="Franklin Gothic Book"/>
        </w:rPr>
        <w:t>и</w:t>
      </w:r>
      <w:r w:rsidRPr="00D0010B">
        <w:rPr>
          <w:rFonts w:ascii="Franklin Gothic Book" w:hAnsi="Franklin Gothic Book"/>
        </w:rPr>
        <w:t>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6B51BD" w:rsidRDefault="007B6937" w:rsidP="007B6937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размещается на официальном сайте.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</w:t>
      </w:r>
      <w:r w:rsidRPr="006B51BD">
        <w:rPr>
          <w:rFonts w:ascii="Franklin Gothic Book" w:hAnsi="Franklin Gothic Book"/>
        </w:rPr>
        <w:t>к</w:t>
      </w:r>
      <w:r w:rsidRPr="006B51BD">
        <w:rPr>
          <w:rFonts w:ascii="Franklin Gothic Book" w:hAnsi="Franklin Gothic Book"/>
        </w:rPr>
        <w:t>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</w:t>
      </w:r>
      <w:r w:rsidRPr="002B75FD">
        <w:rPr>
          <w:rFonts w:ascii="Franklin Gothic Book" w:hAnsi="Franklin Gothic Book"/>
        </w:rPr>
        <w:t>т</w:t>
      </w:r>
      <w:r w:rsidRPr="002B75FD">
        <w:rPr>
          <w:rFonts w:ascii="Franklin Gothic Book" w:hAnsi="Franklin Gothic Book"/>
        </w:rPr>
        <w:t xml:space="preserve">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</w:t>
      </w:r>
      <w:r w:rsidRPr="009812DE">
        <w:rPr>
          <w:rFonts w:ascii="Franklin Gothic Book" w:hAnsi="Franklin Gothic Book"/>
        </w:rPr>
        <w:t>т</w:t>
      </w:r>
      <w:r w:rsidRPr="009812DE">
        <w:rPr>
          <w:rFonts w:ascii="Franklin Gothic Book" w:hAnsi="Franklin Gothic Book"/>
        </w:rPr>
        <w:t xml:space="preserve">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F14E34">
        <w:rPr>
          <w:rFonts w:ascii="Franklin Gothic Book" w:hAnsi="Franklin Gothic Book"/>
        </w:rPr>
        <w:t>0</w:t>
      </w:r>
      <w:r w:rsidR="00F14E34" w:rsidRPr="00F14E34">
        <w:rPr>
          <w:rFonts w:ascii="Franklin Gothic Book" w:hAnsi="Franklin Gothic Book"/>
        </w:rPr>
        <w:t>6</w:t>
      </w:r>
      <w:r w:rsidR="00103C0C" w:rsidRPr="00213F66">
        <w:rPr>
          <w:rFonts w:ascii="Franklin Gothic Book" w:hAnsi="Franklin Gothic Book"/>
        </w:rPr>
        <w:t xml:space="preserve"> </w:t>
      </w:r>
      <w:r w:rsidR="00E67213">
        <w:rPr>
          <w:rFonts w:ascii="Franklin Gothic Book" w:hAnsi="Franklin Gothic Book"/>
        </w:rPr>
        <w:t>апреля</w:t>
      </w:r>
      <w:r w:rsidRPr="00213F66">
        <w:rPr>
          <w:rFonts w:ascii="Franklin Gothic Book" w:hAnsi="Franklin Gothic Book"/>
          <w:b/>
        </w:rPr>
        <w:t xml:space="preserve"> </w:t>
      </w:r>
      <w:r w:rsidR="006E4248" w:rsidRPr="00213F66">
        <w:rPr>
          <w:rFonts w:ascii="Franklin Gothic Book" w:hAnsi="Franklin Gothic Book"/>
        </w:rPr>
        <w:t>2015</w:t>
      </w:r>
      <w:r w:rsidRPr="00213F66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ров, оказания услуг, обязан предоставить прямые договоры с производителями (оф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</w:t>
      </w:r>
      <w:r w:rsidRPr="002240A5">
        <w:t>а</w:t>
      </w:r>
      <w:r w:rsidRPr="002240A5">
        <w:t>явка которого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документ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участн</w:t>
      </w:r>
      <w:r w:rsidRPr="00C61F26">
        <w:rPr>
          <w:rFonts w:ascii="Franklin Gothic Book" w:hAnsi="Franklin Gothic Book"/>
        </w:rPr>
        <w:t>и</w:t>
      </w:r>
      <w:r w:rsidRPr="00C61F26">
        <w:rPr>
          <w:rFonts w:ascii="Franklin Gothic Book" w:hAnsi="Franklin Gothic Book"/>
        </w:rPr>
        <w:t>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</w:t>
      </w:r>
      <w:r w:rsidR="001E1134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9C3DA9" w:rsidRPr="00773030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ем от заключения договора.</w:t>
      </w:r>
    </w:p>
    <w:p w:rsidR="009C3DA9" w:rsidRPr="00877204" w:rsidRDefault="009C3DA9" w:rsidP="00783323">
      <w:pPr>
        <w:pStyle w:val="afff6"/>
        <w:spacing w:before="60" w:after="60"/>
        <w:ind w:left="127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</w:t>
      </w:r>
      <w:r w:rsidRPr="00877204">
        <w:rPr>
          <w:rFonts w:ascii="Franklin Gothic Book" w:hAnsi="Franklin Gothic Book"/>
        </w:rPr>
        <w:t>ю</w:t>
      </w:r>
      <w:r w:rsidRPr="00877204">
        <w:rPr>
          <w:rFonts w:ascii="Franklin Gothic Book" w:hAnsi="Franklin Gothic Book"/>
        </w:rPr>
        <w:t>чении договора с единственным участником закупки. При этом заключение дог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вора для такого участника закупки является обязательным.</w:t>
      </w:r>
    </w:p>
    <w:p w:rsidR="009C3DA9" w:rsidRPr="00877204" w:rsidRDefault="00877204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783323">
      <w:pPr>
        <w:pStyle w:val="afff6"/>
        <w:numPr>
          <w:ilvl w:val="2"/>
          <w:numId w:val="15"/>
        </w:numPr>
        <w:spacing w:before="60" w:after="60"/>
        <w:ind w:left="1276" w:hanging="709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</w:t>
      </w:r>
      <w:r w:rsidRPr="00877204">
        <w:rPr>
          <w:rFonts w:ascii="Franklin Gothic Book" w:hAnsi="Franklin Gothic Book"/>
        </w:rPr>
        <w:t>р</w:t>
      </w:r>
      <w:r w:rsidRPr="00877204">
        <w:rPr>
          <w:rFonts w:ascii="Franklin Gothic Book" w:hAnsi="Franklin Gothic Book"/>
        </w:rPr>
        <w:t>ганизатора закупки о проведении процедуры пошагового понижения стоимости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640E86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</w:t>
      </w:r>
      <w:r w:rsidRPr="00176A29">
        <w:rPr>
          <w:rFonts w:ascii="Franklin Gothic Book" w:hAnsi="Franklin Gothic Book"/>
        </w:rPr>
        <w:t>у</w:t>
      </w:r>
      <w:r w:rsidRPr="00176A29">
        <w:rPr>
          <w:rFonts w:ascii="Franklin Gothic Book" w:hAnsi="Franklin Gothic Book"/>
        </w:rPr>
        <w:t>ществления сотрудничества, являющиеся предметом закупки.</w:t>
      </w:r>
    </w:p>
    <w:p w:rsidR="00640E86" w:rsidRDefault="00640E86" w:rsidP="00AD7E65">
      <w:pPr>
        <w:pStyle w:val="afff6"/>
        <w:numPr>
          <w:ilvl w:val="2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640E86">
        <w:rPr>
          <w:rFonts w:ascii="Franklin Gothic Book" w:hAnsi="Franklin Gothic Book"/>
          <w:color w:val="000000" w:themeColor="text1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40E86">
        <w:rPr>
          <w:rFonts w:ascii="Franklin Gothic Book" w:hAnsi="Franklin Gothic Book"/>
          <w:color w:val="000000" w:themeColor="text1"/>
        </w:rPr>
        <w:t>учтено</w:t>
      </w:r>
      <w:proofErr w:type="gramEnd"/>
      <w:r w:rsidRPr="00640E86">
        <w:rPr>
          <w:rFonts w:ascii="Franklin Gothic Book" w:hAnsi="Franklin Gothic Book"/>
          <w:color w:val="000000" w:themeColor="text1"/>
        </w:rPr>
        <w:t xml:space="preserve"> что стоимость заявки указывается с расшифровкой прописью, при ра</w:t>
      </w:r>
      <w:r w:rsidRPr="00640E86">
        <w:rPr>
          <w:rFonts w:ascii="Franklin Gothic Book" w:hAnsi="Franklin Gothic Book"/>
          <w:color w:val="000000" w:themeColor="text1"/>
        </w:rPr>
        <w:t>з</w:t>
      </w:r>
      <w:r w:rsidRPr="00640E86">
        <w:rPr>
          <w:rFonts w:ascii="Franklin Gothic Book" w:hAnsi="Franklin Gothic Book"/>
          <w:color w:val="000000" w:themeColor="text1"/>
        </w:rPr>
        <w:t>ночтении учитывается сумма прописью.</w:t>
      </w:r>
    </w:p>
    <w:p w:rsidR="00F70AB4" w:rsidRPr="00F70AB4" w:rsidRDefault="00F70AB4" w:rsidP="00F70AB4">
      <w:pPr>
        <w:pStyle w:val="afff6"/>
        <w:numPr>
          <w:ilvl w:val="2"/>
          <w:numId w:val="15"/>
        </w:numPr>
        <w:rPr>
          <w:rFonts w:ascii="Franklin Gothic Book" w:hAnsi="Franklin Gothic Book"/>
          <w:color w:val="000000" w:themeColor="text1"/>
        </w:rPr>
      </w:pPr>
      <w:r w:rsidRPr="00F70AB4">
        <w:rPr>
          <w:rFonts w:ascii="Franklin Gothic Book" w:hAnsi="Franklin Gothic Book"/>
          <w:color w:val="000000" w:themeColor="text1"/>
        </w:rPr>
        <w:t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</w:t>
      </w:r>
      <w:r w:rsidRPr="00F70AB4">
        <w:rPr>
          <w:rFonts w:ascii="Franklin Gothic Book" w:hAnsi="Franklin Gothic Book"/>
          <w:color w:val="000000" w:themeColor="text1"/>
        </w:rPr>
        <w:t>т</w:t>
      </w:r>
      <w:r w:rsidRPr="00F70AB4">
        <w:rPr>
          <w:rFonts w:ascii="Franklin Gothic Book" w:hAnsi="Franklin Gothic Book"/>
          <w:color w:val="000000" w:themeColor="text1"/>
        </w:rPr>
        <w:t>ся без рассмотрения по существу.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</w:t>
      </w:r>
      <w:r w:rsidR="00176A29">
        <w:rPr>
          <w:rFonts w:ascii="Franklin Gothic Book" w:hAnsi="Franklin Gothic Book"/>
        </w:rPr>
        <w:t>ъ</w:t>
      </w:r>
      <w:r w:rsidR="00176A29">
        <w:rPr>
          <w:rFonts w:ascii="Franklin Gothic Book" w:hAnsi="Franklin Gothic Book"/>
        </w:rPr>
        <w:t>яснена.</w:t>
      </w:r>
    </w:p>
    <w:p w:rsidR="00F95AE4" w:rsidRPr="00F70AB4" w:rsidRDefault="009C3DA9" w:rsidP="00F70AB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33537E" w:rsidRPr="00F95AE4" w:rsidRDefault="009C3DA9" w:rsidP="00783323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213F66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13F66">
        <w:rPr>
          <w:rFonts w:ascii="Franklin Gothic Book" w:hAnsi="Franklin Gothic Book"/>
        </w:rPr>
        <w:t xml:space="preserve">заявка на участие в закупке </w:t>
      </w:r>
      <w:r w:rsidR="007C1579" w:rsidRPr="00B073FB">
        <w:rPr>
          <w:rFonts w:ascii="Franklin Gothic Book" w:hAnsi="Franklin Gothic Book"/>
        </w:rPr>
        <w:t>(форма №1);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B073FB" w:rsidRDefault="007C1579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A4540C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31009" w:rsidRDefault="00031009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031009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031009">
        <w:rPr>
          <w:rFonts w:ascii="Franklin Gothic Book" w:hAnsi="Franklin Gothic Book"/>
        </w:rPr>
        <w:t>а</w:t>
      </w:r>
      <w:r w:rsidRPr="00031009">
        <w:rPr>
          <w:rFonts w:ascii="Franklin Gothic Book" w:hAnsi="Franklin Gothic Book"/>
        </w:rPr>
        <w:t xml:space="preserve">лого и среднего предпринимательства </w:t>
      </w:r>
      <w:r>
        <w:rPr>
          <w:rFonts w:ascii="Franklin Gothic Book" w:hAnsi="Franklin Gothic Book"/>
        </w:rPr>
        <w:t>(</w:t>
      </w:r>
      <w:r w:rsidRPr="00031009">
        <w:rPr>
          <w:rFonts w:ascii="Franklin Gothic Book" w:hAnsi="Franklin Gothic Book"/>
        </w:rPr>
        <w:t xml:space="preserve">форма </w:t>
      </w:r>
      <w:r w:rsidR="00D374FA">
        <w:rPr>
          <w:rFonts w:ascii="Franklin Gothic Book" w:hAnsi="Franklin Gothic Book"/>
        </w:rPr>
        <w:t>№5</w:t>
      </w:r>
      <w:r>
        <w:rPr>
          <w:rFonts w:ascii="Franklin Gothic Book" w:hAnsi="Franklin Gothic Book"/>
        </w:rPr>
        <w:t>)</w:t>
      </w:r>
      <w:r w:rsidRPr="00031009">
        <w:rPr>
          <w:rFonts w:ascii="Franklin Gothic Book" w:hAnsi="Franklin Gothic Book"/>
        </w:rPr>
        <w:t>;</w:t>
      </w:r>
    </w:p>
    <w:p w:rsidR="005B6AE8" w:rsidRDefault="00F14E34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14E34">
        <w:rPr>
          <w:rFonts w:ascii="Franklin Gothic Book" w:hAnsi="Franklin Gothic Book"/>
        </w:rPr>
        <w:t xml:space="preserve">исьмо, </w:t>
      </w:r>
      <w:r>
        <w:rPr>
          <w:rFonts w:ascii="Franklin Gothic Book" w:hAnsi="Franklin Gothic Book"/>
        </w:rPr>
        <w:t xml:space="preserve">подтверждающее выполнение п. </w:t>
      </w:r>
      <w:r w:rsidRPr="00F14E34">
        <w:rPr>
          <w:rFonts w:ascii="Franklin Gothic Book" w:hAnsi="Franklin Gothic Book"/>
        </w:rPr>
        <w:t>4 настоящего технического задания</w:t>
      </w:r>
      <w:r>
        <w:rPr>
          <w:rFonts w:ascii="Franklin Gothic Book" w:hAnsi="Franklin Gothic Book"/>
        </w:rPr>
        <w:t>;</w:t>
      </w:r>
    </w:p>
    <w:p w:rsidR="00F14E34" w:rsidRPr="005B6AE8" w:rsidRDefault="00865FEB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FEB">
        <w:rPr>
          <w:rFonts w:ascii="Franklin Gothic Book" w:hAnsi="Franklin Gothic Book"/>
        </w:rPr>
        <w:t>письмо, подтверждающее</w:t>
      </w:r>
      <w:r w:rsidR="00F14E34" w:rsidRPr="00F14E34">
        <w:rPr>
          <w:rFonts w:ascii="Franklin Gothic Book" w:hAnsi="Franklin Gothic Book"/>
        </w:rPr>
        <w:t xml:space="preserve">, что </w:t>
      </w:r>
      <w:r>
        <w:rPr>
          <w:rFonts w:ascii="Franklin Gothic Book" w:hAnsi="Franklin Gothic Book"/>
        </w:rPr>
        <w:t xml:space="preserve">поставщик </w:t>
      </w:r>
      <w:r w:rsidR="00F14E34" w:rsidRPr="00F14E34">
        <w:rPr>
          <w:rFonts w:ascii="Franklin Gothic Book" w:hAnsi="Franklin Gothic Book"/>
        </w:rPr>
        <w:t>является официальным дилером завода по производству сменно-запасных частей к Тягачу Кальмар либо представителем завода, либо иметь опыт поставки сменно-запасных частей к Тягачу  Кальмар</w:t>
      </w:r>
      <w:r w:rsidR="00F14E34">
        <w:rPr>
          <w:rFonts w:ascii="Franklin Gothic Book" w:hAnsi="Franklin Gothic Book"/>
        </w:rPr>
        <w:t xml:space="preserve"> в 2014 году;</w:t>
      </w:r>
    </w:p>
    <w:p w:rsidR="000261CF" w:rsidRDefault="000261CF" w:rsidP="001239F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E61B87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lastRenderedPageBreak/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F63C84">
        <w:rPr>
          <w:rFonts w:ascii="Franklin Gothic Book" w:hAnsi="Franklin Gothic Book"/>
        </w:rPr>
        <w:t>т</w:t>
      </w:r>
      <w:r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0261CF" w:rsidP="00E61B8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F70AB4">
        <w:rPr>
          <w:rFonts w:ascii="Franklin Gothic Book" w:hAnsi="Franklin Gothic Book"/>
          <w:b/>
          <w:u w:val="single"/>
        </w:rPr>
        <w:t xml:space="preserve">или </w:t>
      </w:r>
      <w:r w:rsidRPr="00F70AB4">
        <w:rPr>
          <w:rFonts w:ascii="Franklin Gothic Book" w:hAnsi="Franklin Gothic Book"/>
          <w:b/>
          <w:i/>
          <w:u w:val="single"/>
        </w:rPr>
        <w:t>письмо</w:t>
      </w:r>
      <w:r w:rsidRPr="00F70AB4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F70AB4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Pr="00F63C84">
        <w:rPr>
          <w:rFonts w:ascii="Franklin Gothic Book" w:hAnsi="Franklin Gothic Book"/>
        </w:rPr>
        <w:t xml:space="preserve">. </w:t>
      </w:r>
    </w:p>
    <w:p w:rsidR="000261CF" w:rsidRDefault="000261CF" w:rsidP="000261CF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ED40C1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894C34">
        <w:rPr>
          <w:rFonts w:ascii="Franklin Gothic Book" w:hAnsi="Franklin Gothic Book"/>
          <w:b/>
        </w:rPr>
        <w:t xml:space="preserve">4. </w:t>
      </w:r>
      <w:r w:rsidR="00FD2947"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865FEB" w:rsidRPr="00865FEB" w:rsidRDefault="00865FEB" w:rsidP="00865FEB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865FEB">
        <w:rPr>
          <w:rFonts w:ascii="Franklin Gothic Book" w:eastAsiaTheme="minorHAnsi" w:hAnsi="Franklin Gothic Book"/>
          <w:b/>
          <w:szCs w:val="20"/>
          <w:lang w:eastAsia="en-US"/>
        </w:rPr>
        <w:t>ТЕХНИЧЕСКОЕ ЗАДАНИЕ</w:t>
      </w:r>
    </w:p>
    <w:p w:rsidR="00865FEB" w:rsidRPr="00865FEB" w:rsidRDefault="00865FEB" w:rsidP="00865FEB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865FEB">
        <w:rPr>
          <w:rFonts w:ascii="Franklin Gothic Book" w:eastAsiaTheme="minorHAnsi" w:hAnsi="Franklin Gothic Book"/>
          <w:b/>
          <w:szCs w:val="20"/>
          <w:lang w:eastAsia="en-US"/>
        </w:rPr>
        <w:t xml:space="preserve">на поставку пружин </w:t>
      </w:r>
      <w:proofErr w:type="spellStart"/>
      <w:r w:rsidRPr="00865FEB">
        <w:rPr>
          <w:rFonts w:ascii="Franklin Gothic Book" w:eastAsiaTheme="minorHAnsi" w:hAnsi="Franklin Gothic Book"/>
          <w:b/>
          <w:szCs w:val="20"/>
          <w:lang w:eastAsia="en-US"/>
        </w:rPr>
        <w:t>гузнека</w:t>
      </w:r>
      <w:proofErr w:type="spellEnd"/>
      <w:r w:rsidRPr="00865FEB">
        <w:rPr>
          <w:rFonts w:ascii="Franklin Gothic Book" w:eastAsiaTheme="minorHAnsi" w:hAnsi="Franklin Gothic Book"/>
          <w:b/>
          <w:szCs w:val="20"/>
          <w:lang w:eastAsia="en-US"/>
        </w:rPr>
        <w:t xml:space="preserve"> каталожный номер 9287680 (2023130000) для тягача Кальмар TRX 192 заводской номер YHCNBDAA 8S0490378</w:t>
      </w:r>
    </w:p>
    <w:tbl>
      <w:tblPr>
        <w:tblW w:w="0" w:type="auto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704"/>
        <w:gridCol w:w="525"/>
        <w:gridCol w:w="3643"/>
        <w:gridCol w:w="1276"/>
        <w:gridCol w:w="709"/>
        <w:gridCol w:w="886"/>
      </w:tblGrid>
      <w:tr w:rsidR="00865FEB" w:rsidRPr="00865FEB" w:rsidTr="00865FEB">
        <w:trPr>
          <w:trHeight w:val="391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         Поставка сменно-запасных частей к тягачу Кальмар TRX 192 заводской номер YHCNBDAA 8S0490378</w:t>
            </w:r>
          </w:p>
        </w:tc>
      </w:tr>
      <w:tr w:rsidR="00865FEB" w:rsidRPr="00865FEB" w:rsidTr="00865FEB">
        <w:trPr>
          <w:trHeight w:val="47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Заказчик поставки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C</w:t>
            </w:r>
            <w:proofErr w:type="gram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Портовая</w:t>
            </w:r>
            <w:proofErr w:type="gram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, 14, г. Новороссийск, 353901</w:t>
            </w:r>
          </w:p>
        </w:tc>
      </w:tr>
      <w:tr w:rsidR="00865FEB" w:rsidRPr="00865FEB" w:rsidTr="00865FEB">
        <w:trPr>
          <w:trHeight w:val="55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Основание для прио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б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Замена вышедших из строя сменно-запасных частей к погрузч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и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кам SMV SL 10-600В         </w:t>
            </w:r>
          </w:p>
        </w:tc>
      </w:tr>
      <w:tr w:rsidR="00865FEB" w:rsidRPr="00865FEB" w:rsidTr="00865FEB">
        <w:trPr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Перечень и объем тр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е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№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</w:t>
            </w:r>
            <w:proofErr w:type="gram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Кол -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во</w:t>
            </w:r>
            <w:proofErr w:type="gramEnd"/>
          </w:p>
        </w:tc>
      </w:tr>
      <w:tr w:rsidR="00865FEB" w:rsidRPr="00865FEB" w:rsidTr="00865FEB">
        <w:trPr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i/>
                <w:szCs w:val="20"/>
                <w:lang w:eastAsia="en-US"/>
              </w:rPr>
              <w:t>Тягач Кальмар TRX 192 заводской номер YHCNBDAA 8S0490378</w:t>
            </w:r>
          </w:p>
        </w:tc>
      </w:tr>
      <w:tr w:rsidR="00865FEB" w:rsidRPr="00865FEB" w:rsidTr="00865FEB">
        <w:trPr>
          <w:jc w:val="center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ПРУЖИНА ГУЗНЕКА (оригинал)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9287680 (2023130000)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1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0</w:t>
            </w:r>
          </w:p>
        </w:tc>
      </w:tr>
      <w:tr w:rsidR="00865FEB" w:rsidRPr="00865FEB" w:rsidTr="00865FEB">
        <w:trPr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Дополнительные усл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Поставщик должен являться официальным дилером завода по производству сменно-запасных частей к Тягачу Кальмар либо представителем завода, либо иметь опыт поставки сменно-запасных частей к Тягачу Кальмар в 2014 году  </w:t>
            </w:r>
          </w:p>
        </w:tc>
      </w:tr>
      <w:tr w:rsidR="00865FEB" w:rsidRPr="00865FEB" w:rsidTr="00865FEB">
        <w:trPr>
          <w:trHeight w:val="55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Условия поставки </w:t>
            </w:r>
            <w:r w:rsidRPr="00865FEB">
              <w:rPr>
                <w:rFonts w:ascii="Franklin Gothic Book" w:eastAsiaTheme="minorHAnsi" w:hAnsi="Franklin Gothic Book"/>
                <w:szCs w:val="20"/>
                <w:lang w:val="en-US" w:eastAsia="en-US"/>
              </w:rPr>
              <w:t>DDP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(</w:t>
            </w:r>
            <w:proofErr w:type="spell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Инкотермс</w:t>
            </w:r>
            <w:proofErr w:type="spell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2010) г. Новороссийск.</w:t>
            </w: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Портовая</w:t>
            </w:r>
            <w:proofErr w:type="gram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, 14. </w:t>
            </w: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Предельный срок поставки   должен составлять не более 5 (п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я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ти) недель с момента подписания двухстороннего договора, д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пускается досрочная поставка.          </w:t>
            </w:r>
          </w:p>
        </w:tc>
      </w:tr>
      <w:tr w:rsidR="00865FEB" w:rsidRPr="00865FEB" w:rsidTr="00865FEB">
        <w:trPr>
          <w:trHeight w:val="55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Объем работ, выполн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я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Выполнить поставку СЗЧ </w:t>
            </w:r>
            <w:proofErr w:type="gramStart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согласно перечня</w:t>
            </w:r>
            <w:proofErr w:type="gramEnd"/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и объема согласно</w:t>
            </w: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п.4 данного технического задания.           </w:t>
            </w:r>
          </w:p>
        </w:tc>
      </w:tr>
      <w:tr w:rsidR="00865FEB" w:rsidRPr="00865FEB" w:rsidTr="00865FEB">
        <w:trPr>
          <w:trHeight w:val="29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В соответствии с договором на поставку и законодательством РФ.</w:t>
            </w:r>
          </w:p>
        </w:tc>
      </w:tr>
      <w:tr w:rsidR="00865FEB" w:rsidRPr="00865FEB" w:rsidTr="00865FEB">
        <w:trPr>
          <w:trHeight w:val="807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Гарантийный срок должен составлять не менее 12 месяцев с момента доставки на склад ОАО «НМТП».</w:t>
            </w: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Поставщик обязуется без промедления бесплатно заменить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lastRenderedPageBreak/>
              <w:t xml:space="preserve">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865FEB" w:rsidRPr="00865FEB" w:rsidTr="00865FEB">
        <w:trPr>
          <w:trHeight w:val="988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lastRenderedPageBreak/>
              <w:t>10</w:t>
            </w: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Требования к участн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и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кам конкурентных м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е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роприятий при подаче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Поставщик письмом подтверждает выполнение объема п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ставки согласно п.4 настоящего технического задания.            </w:t>
            </w:r>
          </w:p>
          <w:p w:rsidR="00865FEB" w:rsidRPr="00865FEB" w:rsidRDefault="00865FEB" w:rsidP="00865FEB">
            <w:pPr>
              <w:tabs>
                <w:tab w:val="left" w:pos="0"/>
              </w:tabs>
              <w:rPr>
                <w:rFonts w:ascii="Franklin Gothic Book" w:eastAsiaTheme="minorHAnsi" w:hAnsi="Franklin Gothic Book"/>
                <w:szCs w:val="20"/>
                <w:lang w:eastAsia="en-US"/>
              </w:rPr>
            </w:pPr>
            <w:r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   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Поставщик письмом подтверждает, что является официальным дилером завода по производству сменно-запасных частей к Т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я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гачу Кальмар либо представителем завода, либо иметь опыт п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>о</w:t>
            </w:r>
            <w:r w:rsidRPr="00865FEB">
              <w:rPr>
                <w:rFonts w:ascii="Franklin Gothic Book" w:eastAsiaTheme="minorHAnsi" w:hAnsi="Franklin Gothic Book"/>
                <w:szCs w:val="20"/>
                <w:lang w:eastAsia="en-US"/>
              </w:rPr>
              <w:t xml:space="preserve">ставки сменно-запасных частей к Тягачу  Кальмар в 2014 году  </w:t>
            </w:r>
          </w:p>
        </w:tc>
      </w:tr>
    </w:tbl>
    <w:p w:rsidR="00ED40C1" w:rsidRPr="00892E59" w:rsidRDefault="00ED40C1" w:rsidP="007C1579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FD2947" w:rsidRDefault="007C1579" w:rsidP="007C1579">
      <w:pPr>
        <w:spacing w:before="60" w:after="60"/>
        <w:jc w:val="both"/>
        <w:rPr>
          <w:rFonts w:ascii="Franklin Gothic Book" w:hAnsi="Franklin Gothic Book"/>
        </w:rPr>
      </w:pPr>
      <w:r w:rsidRPr="00DC3FE9">
        <w:rPr>
          <w:rFonts w:ascii="Franklin Gothic Book" w:hAnsi="Franklin Gothic Book"/>
        </w:rPr>
        <w:t xml:space="preserve">5. </w:t>
      </w:r>
      <w:r w:rsidR="00FD2947" w:rsidRPr="00DC3FE9">
        <w:rPr>
          <w:rFonts w:ascii="Franklin Gothic Book" w:hAnsi="Franklin Gothic Book"/>
        </w:rPr>
        <w:t>Проект договора</w:t>
      </w:r>
    </w:p>
    <w:p w:rsidR="0099456F" w:rsidRPr="0099456F" w:rsidRDefault="0099456F" w:rsidP="0099456F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99456F" w:rsidRPr="0099456F" w:rsidRDefault="0099456F" w:rsidP="0099456F">
      <w:pPr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г. Новороссийск                                                                                      «     » ______________ 2015  г.</w:t>
      </w:r>
    </w:p>
    <w:p w:rsidR="0099456F" w:rsidRPr="0099456F" w:rsidRDefault="0099456F" w:rsidP="0099456F">
      <w:pPr>
        <w:rPr>
          <w:rFonts w:ascii="Franklin Gothic Book" w:hAnsi="Franklin Gothic Book"/>
        </w:rPr>
      </w:pPr>
    </w:p>
    <w:p w:rsidR="0099456F" w:rsidRPr="0099456F" w:rsidRDefault="0099456F" w:rsidP="0099456F">
      <w:pPr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 xml:space="preserve">               </w:t>
      </w:r>
      <w:r w:rsidRPr="0099456F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99456F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gramStart"/>
      <w:r>
        <w:rPr>
          <w:rFonts w:ascii="Franklin Gothic Book" w:hAnsi="Franklin Gothic Book"/>
        </w:rPr>
        <w:t>.т</w:t>
      </w:r>
      <w:proofErr w:type="gramEnd"/>
      <w:r w:rsidRPr="0099456F">
        <w:rPr>
          <w:rFonts w:ascii="Franklin Gothic Book" w:hAnsi="Franklin Gothic Book"/>
        </w:rPr>
        <w:t>ехнического</w:t>
      </w:r>
      <w:proofErr w:type="spellEnd"/>
      <w:r w:rsidRPr="0099456F">
        <w:rPr>
          <w:rFonts w:ascii="Franklin Gothic Book" w:hAnsi="Franklin Gothic Book"/>
        </w:rPr>
        <w:t xml:space="preserve">  директора </w:t>
      </w:r>
      <w:proofErr w:type="spellStart"/>
      <w:r w:rsidRPr="0099456F">
        <w:rPr>
          <w:rFonts w:ascii="Franklin Gothic Book" w:hAnsi="Franklin Gothic Book"/>
        </w:rPr>
        <w:t>Фофонова</w:t>
      </w:r>
      <w:proofErr w:type="spellEnd"/>
      <w:r w:rsidRPr="0099456F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99456F">
        <w:rPr>
          <w:rFonts w:ascii="Franklin Gothic Book" w:hAnsi="Franklin Gothic Book"/>
          <w:u w:val="single"/>
        </w:rPr>
        <w:t>,</w:t>
      </w:r>
      <w:r w:rsidRPr="0099456F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r w:rsidRPr="0099456F">
        <w:rPr>
          <w:rFonts w:ascii="Franklin Gothic Book" w:hAnsi="Franklin Gothic Book"/>
          <w:b/>
        </w:rPr>
        <w:t xml:space="preserve"> </w:t>
      </w:r>
      <w:r w:rsidRPr="0099456F">
        <w:rPr>
          <w:rFonts w:ascii="Franklin Gothic Book" w:hAnsi="Franklin Gothic Book"/>
        </w:rPr>
        <w:t>, именуемое в дальнейшем «Поставщик», в лице Генерального директора ___________, действующего на основании Устава, с другой стороны, заключили настоящий Д</w:t>
      </w:r>
      <w:r w:rsidRPr="0099456F">
        <w:rPr>
          <w:rFonts w:ascii="Franklin Gothic Book" w:hAnsi="Franklin Gothic Book"/>
        </w:rPr>
        <w:t>о</w:t>
      </w:r>
      <w:r w:rsidRPr="0099456F">
        <w:rPr>
          <w:rFonts w:ascii="Franklin Gothic Book" w:hAnsi="Franklin Gothic Book"/>
        </w:rPr>
        <w:t>говор о нижеследующем:</w:t>
      </w:r>
    </w:p>
    <w:p w:rsidR="0099456F" w:rsidRPr="0099456F" w:rsidRDefault="0099456F" w:rsidP="0099456F">
      <w:pPr>
        <w:jc w:val="both"/>
        <w:rPr>
          <w:rFonts w:ascii="Franklin Gothic Book" w:hAnsi="Franklin Gothic Book"/>
        </w:rPr>
      </w:pPr>
    </w:p>
    <w:p w:rsidR="0099456F" w:rsidRPr="0099456F" w:rsidRDefault="0099456F" w:rsidP="0099456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9456F">
        <w:rPr>
          <w:rFonts w:ascii="Franklin Gothic Book" w:hAnsi="Franklin Gothic Book"/>
          <w:b/>
          <w:caps/>
        </w:rPr>
        <w:t>Предмет Договора</w:t>
      </w:r>
    </w:p>
    <w:p w:rsidR="0099456F" w:rsidRPr="0099456F" w:rsidRDefault="0099456F" w:rsidP="0099456F">
      <w:pPr>
        <w:ind w:left="426" w:hanging="426"/>
        <w:jc w:val="both"/>
        <w:rPr>
          <w:rFonts w:ascii="Franklin Gothic Book" w:hAnsi="Franklin Gothic Book"/>
          <w:b/>
        </w:rPr>
      </w:pPr>
    </w:p>
    <w:p w:rsidR="0099456F" w:rsidRPr="0099456F" w:rsidRDefault="0099456F" w:rsidP="0099456F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 xml:space="preserve">Поставщик обязуется поставить Покупателю </w:t>
      </w:r>
      <w:r w:rsidRPr="0099456F">
        <w:rPr>
          <w:rFonts w:ascii="Franklin Gothic Book" w:hAnsi="Franklin Gothic Book"/>
          <w:b/>
          <w:i/>
        </w:rPr>
        <w:t xml:space="preserve">пружины </w:t>
      </w:r>
      <w:proofErr w:type="spellStart"/>
      <w:r w:rsidRPr="0099456F">
        <w:rPr>
          <w:rFonts w:ascii="Franklin Gothic Book" w:hAnsi="Franklin Gothic Book"/>
          <w:b/>
          <w:i/>
        </w:rPr>
        <w:t>гузнека</w:t>
      </w:r>
      <w:proofErr w:type="spellEnd"/>
      <w:r w:rsidRPr="0099456F">
        <w:rPr>
          <w:rFonts w:ascii="Franklin Gothic Book" w:hAnsi="Franklin Gothic Book"/>
          <w:b/>
          <w:i/>
        </w:rPr>
        <w:t xml:space="preserve"> каталожный номер 9287680 (2023130000) для тягача Кальмар TRX 192 заводской номер YHCNBDAA 8S0490378 </w:t>
      </w:r>
      <w:r w:rsidRPr="0099456F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99456F">
        <w:rPr>
          <w:rFonts w:ascii="Franklin Gothic Book" w:hAnsi="Franklin Gothic Book"/>
          <w:bCs/>
          <w:iCs/>
        </w:rPr>
        <w:t xml:space="preserve"> рублей (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рублей, 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рублей,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копеек.</w:t>
      </w:r>
      <w:r w:rsidRPr="0099456F">
        <w:rPr>
          <w:rFonts w:ascii="Franklin Gothic Book" w:hAnsi="Franklin Gothic Book"/>
        </w:rPr>
        <w:t xml:space="preserve"> </w:t>
      </w:r>
    </w:p>
    <w:p w:rsidR="0099456F" w:rsidRPr="0099456F" w:rsidRDefault="0099456F" w:rsidP="0099456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99456F" w:rsidRPr="0099456F" w:rsidRDefault="0099456F" w:rsidP="0099456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99456F" w:rsidRPr="0099456F" w:rsidRDefault="0099456F" w:rsidP="0099456F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9456F" w:rsidRPr="0099456F" w:rsidRDefault="0099456F" w:rsidP="0099456F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99456F" w:rsidRPr="0099456F" w:rsidRDefault="0099456F" w:rsidP="0099456F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99456F">
        <w:rPr>
          <w:rFonts w:ascii="Franklin Gothic Book" w:hAnsi="Franklin Gothic Book"/>
          <w:b/>
          <w:caps/>
        </w:rPr>
        <w:t>Качество и комплектность</w:t>
      </w:r>
    </w:p>
    <w:p w:rsidR="0099456F" w:rsidRPr="0099456F" w:rsidRDefault="0099456F" w:rsidP="0099456F">
      <w:pPr>
        <w:ind w:left="240"/>
        <w:jc w:val="both"/>
        <w:rPr>
          <w:rFonts w:ascii="Franklin Gothic Book" w:hAnsi="Franklin Gothic Book"/>
          <w:b/>
        </w:rPr>
      </w:pPr>
    </w:p>
    <w:p w:rsidR="0099456F" w:rsidRPr="0099456F" w:rsidRDefault="0099456F" w:rsidP="0099456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99456F">
        <w:rPr>
          <w:rFonts w:ascii="Franklin Gothic Book" w:hAnsi="Franklin Gothic Book"/>
          <w:szCs w:val="20"/>
          <w:lang w:eastAsia="ar-SA"/>
        </w:rPr>
        <w:t>и</w:t>
      </w:r>
      <w:r w:rsidRPr="0099456F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99456F" w:rsidRPr="0099456F" w:rsidRDefault="0099456F" w:rsidP="0099456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99456F">
        <w:rPr>
          <w:rFonts w:ascii="Franklin Gothic Book" w:hAnsi="Franklin Gothic Book"/>
          <w:szCs w:val="20"/>
          <w:lang w:eastAsia="ar-SA"/>
        </w:rPr>
        <w:t>в</w:t>
      </w:r>
      <w:r w:rsidRPr="0099456F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99456F" w:rsidRPr="0099456F" w:rsidRDefault="0099456F" w:rsidP="0099456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12 месяцев  с момента перехода права собственности Товара Покупателю.</w:t>
      </w:r>
    </w:p>
    <w:p w:rsidR="0099456F" w:rsidRPr="0099456F" w:rsidRDefault="0099456F" w:rsidP="0099456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99456F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99456F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99456F">
        <w:rPr>
          <w:rFonts w:ascii="Franklin Gothic Book" w:hAnsi="Franklin Gothic Book"/>
          <w:szCs w:val="20"/>
          <w:lang w:eastAsia="ar-SA"/>
        </w:rPr>
        <w:t>о</w:t>
      </w:r>
      <w:r w:rsidRPr="0099456F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99456F">
        <w:rPr>
          <w:rFonts w:ascii="Franklin Gothic Book" w:hAnsi="Franklin Gothic Book"/>
          <w:szCs w:val="20"/>
          <w:lang w:eastAsia="ar-SA"/>
        </w:rPr>
        <w:t>с</w:t>
      </w:r>
      <w:r w:rsidRPr="0099456F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99456F" w:rsidRDefault="0099456F" w:rsidP="0099456F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lastRenderedPageBreak/>
        <w:t>На тару (упаковку) Товара должна быть нанесена маркировка в соответствии с требов</w:t>
      </w:r>
      <w:r w:rsidRPr="0099456F">
        <w:rPr>
          <w:rFonts w:ascii="Franklin Gothic Book" w:hAnsi="Franklin Gothic Book"/>
          <w:szCs w:val="20"/>
          <w:lang w:eastAsia="ar-SA"/>
        </w:rPr>
        <w:t>а</w:t>
      </w:r>
      <w:r w:rsidRPr="0099456F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99456F">
        <w:rPr>
          <w:rFonts w:ascii="Franklin Gothic Book" w:hAnsi="Franklin Gothic Book"/>
          <w:szCs w:val="20"/>
          <w:lang w:eastAsia="ar-SA"/>
        </w:rPr>
        <w:tab/>
      </w:r>
    </w:p>
    <w:p w:rsidR="0099456F" w:rsidRPr="0099456F" w:rsidRDefault="0099456F" w:rsidP="0099456F">
      <w:pPr>
        <w:ind w:left="720"/>
        <w:jc w:val="both"/>
        <w:rPr>
          <w:rFonts w:ascii="Franklin Gothic Book" w:hAnsi="Franklin Gothic Book"/>
          <w:szCs w:val="20"/>
          <w:lang w:eastAsia="ar-SA"/>
        </w:rPr>
      </w:pPr>
    </w:p>
    <w:p w:rsidR="0099456F" w:rsidRPr="0099456F" w:rsidRDefault="0099456F" w:rsidP="0099456F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99456F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99456F" w:rsidRPr="0099456F" w:rsidRDefault="0099456F" w:rsidP="0099456F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99456F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99456F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99456F">
        <w:rPr>
          <w:rFonts w:ascii="Franklin Gothic Book" w:hAnsi="Franklin Gothic Book"/>
          <w:szCs w:val="20"/>
          <w:lang w:eastAsia="ar-SA"/>
        </w:rPr>
        <w:t>е</w:t>
      </w:r>
      <w:r w:rsidRPr="0099456F">
        <w:rPr>
          <w:rFonts w:ascii="Franklin Gothic Book" w:hAnsi="Franklin Gothic Book"/>
          <w:szCs w:val="20"/>
          <w:lang w:eastAsia="ar-SA"/>
        </w:rPr>
        <w:t>лем.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9456F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99456F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99456F">
        <w:rPr>
          <w:rFonts w:ascii="Franklin Gothic Book" w:hAnsi="Franklin Gothic Book"/>
        </w:rPr>
        <w:t xml:space="preserve"> </w:t>
      </w:r>
      <w:r w:rsidRPr="0099456F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99456F">
        <w:rPr>
          <w:rFonts w:ascii="Franklin Gothic Book" w:hAnsi="Franklin Gothic Book"/>
          <w:szCs w:val="20"/>
          <w:lang w:eastAsia="ar-SA"/>
        </w:rPr>
        <w:t>о</w:t>
      </w:r>
      <w:r w:rsidRPr="0099456F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9456F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99456F">
        <w:rPr>
          <w:rFonts w:ascii="Franklin Gothic Book" w:hAnsi="Franklin Gothic Book"/>
          <w:bCs/>
          <w:szCs w:val="20"/>
          <w:lang w:eastAsia="ar-SA"/>
        </w:rPr>
        <w:t>о</w:t>
      </w:r>
      <w:r w:rsidRPr="0099456F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99456F">
        <w:rPr>
          <w:rFonts w:ascii="Franklin Gothic Book" w:hAnsi="Franklin Gothic Book"/>
          <w:szCs w:val="20"/>
          <w:lang w:eastAsia="ar-SA"/>
        </w:rPr>
        <w:t xml:space="preserve"> пяти </w:t>
      </w:r>
      <w:r w:rsidRPr="0099456F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99456F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99456F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99456F">
        <w:rPr>
          <w:rFonts w:ascii="Franklin Gothic Book" w:hAnsi="Franklin Gothic Book"/>
          <w:iCs/>
          <w:szCs w:val="20"/>
          <w:lang w:eastAsia="ar-SA"/>
        </w:rPr>
        <w:t>м</w:t>
      </w:r>
      <w:r w:rsidRPr="0099456F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99456F">
        <w:rPr>
          <w:rFonts w:ascii="Franklin Gothic Book" w:hAnsi="Franklin Gothic Book"/>
          <w:szCs w:val="20"/>
          <w:lang w:eastAsia="ar-SA"/>
        </w:rPr>
        <w:t xml:space="preserve">. </w:t>
      </w:r>
      <w:r w:rsidRPr="0099456F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99456F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99456F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99456F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99456F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99456F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99456F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99456F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99456F">
        <w:rPr>
          <w:rFonts w:ascii="Franklin Gothic Book" w:hAnsi="Franklin Gothic Book"/>
          <w:szCs w:val="20"/>
          <w:lang w:eastAsia="ar-SA"/>
        </w:rPr>
        <w:t>а</w:t>
      </w:r>
      <w:r w:rsidRPr="0099456F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99456F">
        <w:rPr>
          <w:rFonts w:ascii="Franklin Gothic Book" w:hAnsi="Franklin Gothic Book"/>
          <w:szCs w:val="20"/>
          <w:lang w:eastAsia="ar-SA"/>
        </w:rPr>
        <w:t>о</w:t>
      </w:r>
      <w:r w:rsidRPr="0099456F">
        <w:rPr>
          <w:rFonts w:ascii="Franklin Gothic Book" w:hAnsi="Franklin Gothic Book"/>
          <w:szCs w:val="20"/>
          <w:lang w:eastAsia="ar-SA"/>
        </w:rPr>
        <w:t>срочки.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99456F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99456F">
        <w:rPr>
          <w:rFonts w:ascii="Franklin Gothic Book" w:hAnsi="Franklin Gothic Book"/>
          <w:bCs/>
          <w:szCs w:val="20"/>
          <w:lang w:eastAsia="ar-SA"/>
        </w:rPr>
        <w:t>е</w:t>
      </w:r>
      <w:r w:rsidRPr="0099456F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9456F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99456F" w:rsidRPr="0099456F" w:rsidRDefault="0099456F" w:rsidP="0099456F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99456F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99456F" w:rsidRPr="0099456F" w:rsidRDefault="0099456F" w:rsidP="0099456F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99456F" w:rsidRPr="0099456F" w:rsidRDefault="0099456F" w:rsidP="0099456F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9456F">
        <w:rPr>
          <w:rFonts w:ascii="Franklin Gothic Book" w:hAnsi="Franklin Gothic Book"/>
          <w:b/>
          <w:caps/>
        </w:rPr>
        <w:t>Цены и порядок расчетов</w:t>
      </w:r>
    </w:p>
    <w:p w:rsidR="0099456F" w:rsidRPr="0099456F" w:rsidRDefault="0099456F" w:rsidP="0099456F">
      <w:pPr>
        <w:ind w:left="360"/>
        <w:jc w:val="both"/>
        <w:rPr>
          <w:rFonts w:ascii="Franklin Gothic Book" w:hAnsi="Franklin Gothic Book"/>
          <w:b/>
        </w:rPr>
      </w:pPr>
    </w:p>
    <w:p w:rsidR="0099456F" w:rsidRPr="0099456F" w:rsidRDefault="0099456F" w:rsidP="0099456F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99456F">
        <w:rPr>
          <w:rFonts w:ascii="Franklin Gothic Book" w:hAnsi="Franklin Gothic Book"/>
        </w:rPr>
        <w:t>с даты поступления</w:t>
      </w:r>
      <w:proofErr w:type="gramEnd"/>
      <w:r w:rsidRPr="0099456F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99456F">
        <w:rPr>
          <w:rFonts w:ascii="Franklin Gothic Book" w:hAnsi="Franklin Gothic Book"/>
        </w:rPr>
        <w:t>т</w:t>
      </w:r>
      <w:r w:rsidRPr="0099456F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99456F">
        <w:rPr>
          <w:rFonts w:ascii="Franklin Gothic Book" w:hAnsi="Franklin Gothic Book"/>
        </w:rPr>
        <w:t>полученных</w:t>
      </w:r>
      <w:proofErr w:type="gramEnd"/>
      <w:r w:rsidRPr="0099456F">
        <w:rPr>
          <w:rFonts w:ascii="Franklin Gothic Book" w:hAnsi="Franklin Gothic Book"/>
        </w:rPr>
        <w:t xml:space="preserve"> от Поставщика</w:t>
      </w:r>
    </w:p>
    <w:p w:rsidR="0099456F" w:rsidRPr="0099456F" w:rsidRDefault="0099456F" w:rsidP="0099456F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99456F">
        <w:rPr>
          <w:rFonts w:ascii="Franklin Gothic Book" w:hAnsi="Franklin Gothic Book"/>
          <w:bCs/>
        </w:rPr>
        <w:t>а</w:t>
      </w:r>
      <w:r w:rsidRPr="0099456F">
        <w:rPr>
          <w:rFonts w:ascii="Franklin Gothic Book" w:hAnsi="Franklin Gothic Book"/>
          <w:bCs/>
        </w:rPr>
        <w:t>тельной и пересмотру не подлежит.</w:t>
      </w:r>
    </w:p>
    <w:p w:rsidR="0099456F" w:rsidRPr="0099456F" w:rsidRDefault="0099456F" w:rsidP="0099456F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99456F">
        <w:rPr>
          <w:rFonts w:ascii="Franklin Gothic Book" w:hAnsi="Franklin Gothic Book"/>
        </w:rPr>
        <w:t>е</w:t>
      </w:r>
      <w:r w:rsidRPr="0099456F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99456F">
        <w:rPr>
          <w:rFonts w:ascii="Franklin Gothic Book" w:hAnsi="Franklin Gothic Book"/>
        </w:rPr>
        <w:t>дств с  к</w:t>
      </w:r>
      <w:proofErr w:type="gramEnd"/>
      <w:r w:rsidRPr="0099456F">
        <w:rPr>
          <w:rFonts w:ascii="Franklin Gothic Book" w:hAnsi="Franklin Gothic Book"/>
        </w:rPr>
        <w:t>орреспондентского счета банка Покупателя.</w:t>
      </w:r>
    </w:p>
    <w:p w:rsidR="0099456F" w:rsidRPr="0099456F" w:rsidRDefault="0099456F" w:rsidP="0099456F">
      <w:pPr>
        <w:spacing w:after="200" w:line="276" w:lineRule="auto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br w:type="page"/>
      </w:r>
    </w:p>
    <w:p w:rsidR="0099456F" w:rsidRPr="0099456F" w:rsidRDefault="0099456F" w:rsidP="0099456F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99456F">
        <w:rPr>
          <w:rFonts w:ascii="Franklin Gothic Book" w:hAnsi="Franklin Gothic Book"/>
          <w:b/>
          <w:caps/>
        </w:rPr>
        <w:lastRenderedPageBreak/>
        <w:t>Ответственность Сторон</w:t>
      </w:r>
    </w:p>
    <w:p w:rsidR="0099456F" w:rsidRPr="0099456F" w:rsidRDefault="0099456F" w:rsidP="0099456F">
      <w:pPr>
        <w:ind w:left="360"/>
        <w:jc w:val="both"/>
        <w:rPr>
          <w:rFonts w:ascii="Franklin Gothic Book" w:hAnsi="Franklin Gothic Book"/>
          <w:b/>
        </w:rPr>
      </w:pPr>
    </w:p>
    <w:p w:rsidR="0099456F" w:rsidRPr="0099456F" w:rsidRDefault="0099456F" w:rsidP="0099456F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99456F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99456F">
        <w:rPr>
          <w:rFonts w:ascii="Franklin Gothic Book" w:hAnsi="Franklin Gothic Book"/>
          <w:lang w:eastAsia="ar-SA"/>
        </w:rPr>
        <w:t>т</w:t>
      </w:r>
      <w:r w:rsidRPr="0099456F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99456F" w:rsidRPr="0099456F" w:rsidRDefault="0099456F" w:rsidP="0099456F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99456F">
        <w:rPr>
          <w:rFonts w:ascii="Franklin Gothic Book" w:hAnsi="Franklin Gothic Book"/>
        </w:rPr>
        <w:t>о</w:t>
      </w:r>
      <w:r w:rsidRPr="0099456F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99456F">
        <w:rPr>
          <w:rFonts w:ascii="Franklin Gothic Book" w:hAnsi="Franklin Gothic Book"/>
        </w:rPr>
        <w:t>Под убытк</w:t>
      </w:r>
      <w:r w:rsidRPr="0099456F">
        <w:rPr>
          <w:rFonts w:ascii="Franklin Gothic Book" w:hAnsi="Franklin Gothic Book"/>
        </w:rPr>
        <w:t>а</w:t>
      </w:r>
      <w:r w:rsidRPr="0099456F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99456F">
        <w:rPr>
          <w:rFonts w:ascii="Franklin Gothic Book" w:hAnsi="Franklin Gothic Book"/>
        </w:rPr>
        <w:t>е</w:t>
      </w:r>
      <w:r w:rsidRPr="0099456F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99456F" w:rsidRPr="0099456F" w:rsidRDefault="0099456F" w:rsidP="0099456F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99456F">
        <w:rPr>
          <w:rFonts w:ascii="Franklin Gothic Book" w:hAnsi="Franklin Gothic Book"/>
          <w:szCs w:val="20"/>
          <w:lang w:eastAsia="ar-SA"/>
        </w:rPr>
        <w:t>и</w:t>
      </w:r>
      <w:r w:rsidRPr="0099456F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99456F">
        <w:rPr>
          <w:rFonts w:ascii="Franklin Gothic Book" w:hAnsi="Franklin Gothic Book"/>
          <w:szCs w:val="20"/>
          <w:lang w:eastAsia="ar-SA"/>
        </w:rPr>
        <w:t>а</w:t>
      </w:r>
      <w:r w:rsidRPr="0099456F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99456F" w:rsidRPr="0099456F" w:rsidRDefault="0099456F" w:rsidP="0099456F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99456F">
        <w:rPr>
          <w:rFonts w:ascii="Franklin Gothic Book" w:hAnsi="Franklin Gothic Book"/>
        </w:rPr>
        <w:t>о</w:t>
      </w:r>
      <w:r w:rsidRPr="0099456F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99456F">
        <w:rPr>
          <w:rFonts w:ascii="Franklin Gothic Book" w:hAnsi="Franklin Gothic Book"/>
        </w:rPr>
        <w:t>а</w:t>
      </w:r>
      <w:r w:rsidRPr="0099456F">
        <w:rPr>
          <w:rFonts w:ascii="Franklin Gothic Book" w:hAnsi="Franklin Gothic Book"/>
        </w:rPr>
        <w:t>ченного Товара за каждый день просрочки.</w:t>
      </w:r>
    </w:p>
    <w:p w:rsidR="0099456F" w:rsidRPr="0099456F" w:rsidRDefault="0099456F" w:rsidP="0099456F">
      <w:pPr>
        <w:jc w:val="both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 xml:space="preserve"> </w:t>
      </w:r>
    </w:p>
    <w:p w:rsidR="0099456F" w:rsidRPr="0099456F" w:rsidRDefault="0099456F" w:rsidP="0099456F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9456F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9456F" w:rsidRPr="0099456F" w:rsidRDefault="0099456F" w:rsidP="0099456F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9456F" w:rsidRPr="0099456F" w:rsidRDefault="0099456F" w:rsidP="0099456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9456F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9456F" w:rsidRPr="0099456F" w:rsidRDefault="0099456F" w:rsidP="0099456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9456F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9456F" w:rsidRPr="0099456F" w:rsidRDefault="0099456F" w:rsidP="0099456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456F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99456F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99456F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99456F">
        <w:rPr>
          <w:rFonts w:ascii="Franklin Gothic Book" w:eastAsia="Calibri" w:hAnsi="Franklin Gothic Book"/>
          <w:bCs/>
          <w:lang w:eastAsia="en-US"/>
        </w:rPr>
        <w:t>а</w:t>
      </w:r>
      <w:r w:rsidRPr="0099456F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99456F" w:rsidRPr="0099456F" w:rsidRDefault="0099456F" w:rsidP="0099456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456F">
        <w:rPr>
          <w:rFonts w:ascii="Franklin Gothic Book" w:eastAsia="Calibri" w:hAnsi="Franklin Gothic Book"/>
          <w:bCs/>
          <w:lang w:eastAsia="en-US"/>
        </w:rPr>
        <w:t xml:space="preserve"> </w:t>
      </w:r>
      <w:r w:rsidRPr="0099456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99456F">
        <w:rPr>
          <w:rFonts w:ascii="Franklin Gothic Book" w:eastAsia="Calibri" w:hAnsi="Franklin Gothic Book"/>
          <w:lang w:eastAsia="en-US"/>
        </w:rPr>
        <w:t>о</w:t>
      </w:r>
      <w:r w:rsidRPr="0099456F">
        <w:rPr>
          <w:rFonts w:ascii="Franklin Gothic Book" w:eastAsia="Calibri" w:hAnsi="Franklin Gothic Book"/>
          <w:lang w:eastAsia="en-US"/>
        </w:rPr>
        <w:t>говора.</w:t>
      </w:r>
    </w:p>
    <w:p w:rsidR="0099456F" w:rsidRPr="0099456F" w:rsidRDefault="0099456F" w:rsidP="0099456F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456F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9456F" w:rsidRPr="0099456F" w:rsidRDefault="0099456F" w:rsidP="0099456F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9456F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9456F" w:rsidRPr="0099456F" w:rsidRDefault="0099456F" w:rsidP="0099456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9456F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99456F">
        <w:rPr>
          <w:rFonts w:ascii="Franklin Gothic Book" w:hAnsi="Franklin Gothic Book"/>
          <w:lang w:eastAsia="en-US"/>
        </w:rPr>
        <w:t>о</w:t>
      </w:r>
      <w:r w:rsidRPr="0099456F">
        <w:rPr>
          <w:rFonts w:ascii="Franklin Gothic Book" w:hAnsi="Franklin Gothic Book"/>
          <w:lang w:eastAsia="en-US"/>
        </w:rPr>
        <w:t>вании товара;</w:t>
      </w:r>
    </w:p>
    <w:p w:rsidR="0099456F" w:rsidRPr="0099456F" w:rsidRDefault="0099456F" w:rsidP="0099456F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9456F">
        <w:rPr>
          <w:rFonts w:ascii="Franklin Gothic Book" w:hAnsi="Franklin Gothic Book"/>
          <w:lang w:eastAsia="en-US"/>
        </w:rPr>
        <w:t>-</w:t>
      </w:r>
      <w:r w:rsidRPr="0099456F">
        <w:rPr>
          <w:rFonts w:ascii="Franklin Gothic Book" w:hAnsi="Franklin Gothic Book"/>
        </w:rPr>
        <w:t xml:space="preserve">  </w:t>
      </w:r>
      <w:r w:rsidRPr="0099456F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9456F" w:rsidRPr="0099456F" w:rsidRDefault="0099456F" w:rsidP="0099456F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99456F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99456F" w:rsidRPr="0099456F" w:rsidRDefault="0099456F" w:rsidP="0099456F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99456F">
        <w:rPr>
          <w:rFonts w:ascii="Franklin Gothic Book" w:hAnsi="Franklin Gothic Book"/>
          <w:lang w:eastAsia="en-US"/>
        </w:rPr>
        <w:t xml:space="preserve">6.6. </w:t>
      </w:r>
      <w:r w:rsidRPr="0099456F">
        <w:rPr>
          <w:rFonts w:ascii="Franklin Gothic Book" w:hAnsi="Franklin Gothic Book"/>
          <w:lang w:eastAsia="en-US"/>
        </w:rPr>
        <w:tab/>
      </w:r>
      <w:r w:rsidRPr="0099456F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99456F">
        <w:rPr>
          <w:rFonts w:ascii="Franklin Gothic Book" w:hAnsi="Franklin Gothic Book"/>
          <w:lang w:eastAsia="en-US"/>
        </w:rPr>
        <w:t>о</w:t>
      </w:r>
      <w:r w:rsidRPr="0099456F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99456F">
        <w:rPr>
          <w:rFonts w:ascii="Franklin Gothic Book" w:hAnsi="Franklin Gothic Book"/>
          <w:lang w:eastAsia="en-US"/>
        </w:rPr>
        <w:t>т</w:t>
      </w:r>
      <w:r w:rsidRPr="0099456F">
        <w:rPr>
          <w:rFonts w:ascii="Franklin Gothic Book" w:hAnsi="Franklin Gothic Book"/>
          <w:lang w:eastAsia="en-US"/>
        </w:rPr>
        <w:t>казе от исполнения Договора.</w:t>
      </w:r>
    </w:p>
    <w:p w:rsidR="0099456F" w:rsidRPr="0099456F" w:rsidRDefault="0099456F" w:rsidP="0099456F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99456F" w:rsidRPr="0099456F" w:rsidRDefault="0099456F" w:rsidP="0099456F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99456F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99456F" w:rsidRPr="0099456F" w:rsidRDefault="0099456F" w:rsidP="0099456F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99456F" w:rsidRPr="0099456F" w:rsidRDefault="0099456F" w:rsidP="0099456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9456F" w:rsidRPr="0099456F" w:rsidRDefault="0099456F" w:rsidP="0099456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99456F">
        <w:rPr>
          <w:rFonts w:ascii="Franklin Gothic Book" w:hAnsi="Franklin Gothic Book"/>
          <w:szCs w:val="20"/>
          <w:lang w:eastAsia="ar-SA"/>
        </w:rPr>
        <w:t>ж</w:t>
      </w:r>
      <w:r w:rsidRPr="0099456F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99456F">
        <w:rPr>
          <w:rFonts w:ascii="Franklin Gothic Book" w:hAnsi="Franklin Gothic Book"/>
        </w:rPr>
        <w:t xml:space="preserve"> </w:t>
      </w:r>
    </w:p>
    <w:p w:rsidR="0099456F" w:rsidRPr="0099456F" w:rsidRDefault="0099456F" w:rsidP="0099456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99456F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99456F">
        <w:rPr>
          <w:rFonts w:ascii="Franklin Gothic Book" w:hAnsi="Franklin Gothic Book"/>
          <w:szCs w:val="20"/>
          <w:lang w:eastAsia="ar-SA"/>
        </w:rPr>
        <w:t>а</w:t>
      </w:r>
      <w:r w:rsidRPr="0099456F">
        <w:rPr>
          <w:rFonts w:ascii="Franklin Gothic Book" w:hAnsi="Franklin Gothic Book"/>
          <w:szCs w:val="20"/>
          <w:lang w:eastAsia="ar-SA"/>
        </w:rPr>
        <w:t xml:space="preserve">нии себя связанной стороной ОАО «НМТП», а также своевременно информировать ОАО </w:t>
      </w:r>
      <w:r w:rsidRPr="0099456F">
        <w:rPr>
          <w:rFonts w:ascii="Franklin Gothic Book" w:hAnsi="Franklin Gothic Book"/>
          <w:szCs w:val="20"/>
          <w:lang w:eastAsia="ar-SA"/>
        </w:rPr>
        <w:lastRenderedPageBreak/>
        <w:t>«НМТП» в письменном виде о наступлении, изменении или прекращении условий, да</w:t>
      </w:r>
      <w:r w:rsidRPr="0099456F">
        <w:rPr>
          <w:rFonts w:ascii="Franklin Gothic Book" w:hAnsi="Franklin Gothic Book"/>
          <w:szCs w:val="20"/>
          <w:lang w:eastAsia="ar-SA"/>
        </w:rPr>
        <w:t>ю</w:t>
      </w:r>
      <w:r w:rsidRPr="0099456F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99456F">
        <w:rPr>
          <w:rFonts w:ascii="Franklin Gothic Book" w:hAnsi="Franklin Gothic Book"/>
          <w:szCs w:val="20"/>
          <w:lang w:eastAsia="ar-SA"/>
        </w:rPr>
        <w:t>е</w:t>
      </w:r>
      <w:r w:rsidRPr="0099456F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99456F" w:rsidRPr="0099456F" w:rsidRDefault="0099456F" w:rsidP="0099456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99456F">
        <w:rPr>
          <w:rFonts w:ascii="Franklin Gothic Book" w:hAnsi="Franklin Gothic Book"/>
          <w:szCs w:val="20"/>
          <w:lang w:eastAsia="ar-SA"/>
        </w:rPr>
        <w:t>х</w:t>
      </w:r>
      <w:r w:rsidRPr="0099456F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99456F" w:rsidRPr="0099456F" w:rsidRDefault="0099456F" w:rsidP="0099456F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99456F" w:rsidRPr="0099456F" w:rsidRDefault="0099456F" w:rsidP="0099456F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99456F" w:rsidRPr="0099456F" w:rsidRDefault="0099456F" w:rsidP="0099456F">
      <w:pPr>
        <w:jc w:val="both"/>
        <w:rPr>
          <w:rFonts w:ascii="Franklin Gothic Book" w:hAnsi="Franklin Gothic Book"/>
          <w:b/>
        </w:rPr>
      </w:pPr>
      <w:r w:rsidRPr="0099456F">
        <w:rPr>
          <w:rFonts w:ascii="Franklin Gothic Book" w:hAnsi="Franklin Gothic Book"/>
          <w:b/>
        </w:rPr>
        <w:t xml:space="preserve">     8. </w:t>
      </w:r>
      <w:r w:rsidRPr="0099456F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99456F" w:rsidRPr="0099456F" w:rsidRDefault="0099456F" w:rsidP="0099456F">
      <w:pPr>
        <w:jc w:val="both"/>
        <w:rPr>
          <w:rFonts w:ascii="Franklin Gothic Book" w:hAnsi="Franklin Gothic Book"/>
          <w:b/>
        </w:rPr>
      </w:pPr>
    </w:p>
    <w:p w:rsidR="0099456F" w:rsidRPr="0099456F" w:rsidRDefault="0099456F" w:rsidP="0099456F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99456F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99456F" w:rsidRPr="0099456F" w:rsidRDefault="0099456F" w:rsidP="0099456F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99456F" w:rsidRPr="0099456F" w:rsidTr="000A3EDF">
        <w:trPr>
          <w:trHeight w:val="4285"/>
        </w:trPr>
        <w:tc>
          <w:tcPr>
            <w:tcW w:w="4717" w:type="dxa"/>
          </w:tcPr>
          <w:p w:rsidR="0099456F" w:rsidRPr="0099456F" w:rsidRDefault="0099456F" w:rsidP="0099456F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</w:p>
        </w:tc>
        <w:tc>
          <w:tcPr>
            <w:tcW w:w="4687" w:type="dxa"/>
          </w:tcPr>
          <w:p w:rsidR="0099456F" w:rsidRPr="0099456F" w:rsidRDefault="0099456F" w:rsidP="0099456F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9456F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99456F" w:rsidRPr="0099456F" w:rsidRDefault="0099456F" w:rsidP="0099456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9456F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99456F" w:rsidRPr="0099456F" w:rsidRDefault="0099456F" w:rsidP="0099456F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9456F">
              <w:rPr>
                <w:rFonts w:ascii="Franklin Gothic Book" w:hAnsi="Franklin Gothic Book"/>
              </w:rPr>
              <w:t>ул.  Портовая, д. 14</w:t>
            </w:r>
          </w:p>
          <w:p w:rsidR="0099456F" w:rsidRPr="0099456F" w:rsidRDefault="0099456F" w:rsidP="0099456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9456F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9456F" w:rsidRPr="0099456F" w:rsidRDefault="0099456F" w:rsidP="0099456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9456F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9456F" w:rsidRPr="0099456F" w:rsidRDefault="0099456F" w:rsidP="0099456F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9456F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9456F" w:rsidRPr="0099456F" w:rsidRDefault="0099456F" w:rsidP="0099456F">
            <w:pPr>
              <w:rPr>
                <w:rFonts w:ascii="Franklin Gothic Book" w:hAnsi="Franklin Gothic Book"/>
              </w:rPr>
            </w:pPr>
            <w:proofErr w:type="gramStart"/>
            <w:r w:rsidRPr="0099456F">
              <w:rPr>
                <w:rFonts w:ascii="Franklin Gothic Book" w:hAnsi="Franklin Gothic Book"/>
              </w:rPr>
              <w:t>р</w:t>
            </w:r>
            <w:proofErr w:type="gramEnd"/>
            <w:r w:rsidRPr="0099456F">
              <w:rPr>
                <w:rFonts w:ascii="Franklin Gothic Book" w:hAnsi="Franklin Gothic Book"/>
              </w:rPr>
              <w:t>/с 40702810952460102191</w:t>
            </w:r>
          </w:p>
          <w:p w:rsidR="0099456F" w:rsidRPr="0099456F" w:rsidRDefault="0099456F" w:rsidP="0099456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9456F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99456F" w:rsidRPr="0099456F" w:rsidRDefault="0099456F" w:rsidP="0099456F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9456F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99456F" w:rsidRPr="0099456F" w:rsidRDefault="0099456F" w:rsidP="0099456F">
            <w:pPr>
              <w:rPr>
                <w:rFonts w:ascii="Franklin Gothic Book" w:hAnsi="Franklin Gothic Book"/>
              </w:rPr>
            </w:pPr>
            <w:r w:rsidRPr="0099456F">
              <w:rPr>
                <w:rFonts w:ascii="Franklin Gothic Book" w:hAnsi="Franklin Gothic Book"/>
              </w:rPr>
              <w:t>к/с 30101810100000000602</w:t>
            </w:r>
          </w:p>
          <w:p w:rsidR="0099456F" w:rsidRPr="0099456F" w:rsidRDefault="0099456F" w:rsidP="0099456F">
            <w:pPr>
              <w:rPr>
                <w:rFonts w:ascii="Franklin Gothic Book" w:hAnsi="Franklin Gothic Book"/>
              </w:rPr>
            </w:pPr>
            <w:r w:rsidRPr="0099456F">
              <w:rPr>
                <w:rFonts w:ascii="Franklin Gothic Book" w:hAnsi="Franklin Gothic Book"/>
              </w:rPr>
              <w:t>БИК 040349602</w:t>
            </w:r>
          </w:p>
        </w:tc>
      </w:tr>
    </w:tbl>
    <w:p w:rsidR="0099456F" w:rsidRPr="0099456F" w:rsidRDefault="0099456F" w:rsidP="0099456F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99456F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99456F" w:rsidRPr="0099456F" w:rsidRDefault="0099456F" w:rsidP="0099456F">
      <w:pPr>
        <w:rPr>
          <w:rFonts w:ascii="Franklin Gothic Book" w:hAnsi="Franklin Gothic Book"/>
        </w:rPr>
      </w:pPr>
    </w:p>
    <w:p w:rsidR="001E1134" w:rsidRDefault="0099456F" w:rsidP="0099456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</w:t>
      </w:r>
      <w:r w:rsidRPr="0099456F">
        <w:rPr>
          <w:rFonts w:ascii="Franklin Gothic Book" w:hAnsi="Franklin Gothic Book"/>
          <w:lang w:eastAsia="ar-SA"/>
        </w:rPr>
        <w:t xml:space="preserve">Генеральный директор                                       </w:t>
      </w:r>
      <w:r w:rsidRPr="0099456F">
        <w:rPr>
          <w:rFonts w:ascii="Franklin Gothic Book" w:hAnsi="Franklin Gothic Book"/>
          <w:lang w:eastAsia="ar-SA"/>
        </w:rPr>
        <w:tab/>
        <w:t xml:space="preserve"> </w:t>
      </w:r>
      <w:proofErr w:type="spellStart"/>
      <w:r w:rsidR="001E1134">
        <w:rPr>
          <w:rFonts w:ascii="Franklin Gothic Book" w:hAnsi="Franklin Gothic Book"/>
          <w:bCs/>
          <w:iCs/>
          <w:lang w:eastAsia="ar-SA"/>
        </w:rPr>
        <w:t>И.о</w:t>
      </w:r>
      <w:proofErr w:type="spellEnd"/>
      <w:r w:rsidR="001E1134">
        <w:rPr>
          <w:rFonts w:ascii="Franklin Gothic Book" w:hAnsi="Franklin Gothic Book"/>
          <w:bCs/>
          <w:iCs/>
          <w:lang w:eastAsia="ar-SA"/>
        </w:rPr>
        <w:t>.</w:t>
      </w:r>
      <w:r w:rsidRPr="0099456F">
        <w:rPr>
          <w:rFonts w:ascii="Franklin Gothic Book" w:hAnsi="Franklin Gothic Book"/>
          <w:b/>
          <w:i/>
          <w:lang w:eastAsia="ar-SA"/>
        </w:rPr>
        <w:t xml:space="preserve">  </w:t>
      </w:r>
      <w:r w:rsidR="001E1134" w:rsidRPr="0099456F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99456F">
        <w:rPr>
          <w:rFonts w:ascii="Franklin Gothic Book" w:hAnsi="Franklin Gothic Book"/>
          <w:b/>
          <w:i/>
          <w:lang w:eastAsia="ar-SA"/>
        </w:rPr>
        <w:t xml:space="preserve">  </w:t>
      </w:r>
    </w:p>
    <w:p w:rsidR="0099456F" w:rsidRPr="0099456F" w:rsidRDefault="001E1134" w:rsidP="0099456F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b/>
          <w:i/>
          <w:lang w:eastAsia="ar-SA"/>
        </w:rPr>
        <w:tab/>
        <w:t xml:space="preserve">     </w:t>
      </w:r>
      <w:r w:rsidRPr="0099456F">
        <w:rPr>
          <w:rFonts w:ascii="Franklin Gothic Book" w:hAnsi="Franklin Gothic Book"/>
          <w:lang w:eastAsia="ar-SA"/>
        </w:rPr>
        <w:t xml:space="preserve">ОАО «НМТП» </w:t>
      </w:r>
      <w:r w:rsidR="0099456F" w:rsidRPr="0099456F">
        <w:rPr>
          <w:rFonts w:ascii="Franklin Gothic Book" w:hAnsi="Franklin Gothic Book"/>
          <w:b/>
          <w:i/>
          <w:lang w:eastAsia="ar-SA"/>
        </w:rPr>
        <w:t xml:space="preserve">         </w:t>
      </w:r>
    </w:p>
    <w:p w:rsidR="0099456F" w:rsidRPr="0099456F" w:rsidRDefault="0099456F" w:rsidP="0099456F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9456F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</w:p>
    <w:p w:rsidR="0099456F" w:rsidRPr="0099456F" w:rsidRDefault="0099456F" w:rsidP="0099456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9456F">
        <w:rPr>
          <w:rFonts w:ascii="Franklin Gothic Book" w:hAnsi="Franklin Gothic Book"/>
          <w:lang w:eastAsia="ar-SA"/>
        </w:rPr>
        <w:t xml:space="preserve">                                   </w:t>
      </w:r>
      <w:r w:rsidRPr="0099456F">
        <w:rPr>
          <w:rFonts w:ascii="Franklin Gothic Book" w:hAnsi="Franklin Gothic Book"/>
          <w:lang w:eastAsia="ar-SA"/>
        </w:rPr>
        <w:tab/>
      </w:r>
      <w:r w:rsidRPr="0099456F">
        <w:rPr>
          <w:rFonts w:ascii="Franklin Gothic Book" w:hAnsi="Franklin Gothic Book"/>
          <w:lang w:eastAsia="ar-SA"/>
        </w:rPr>
        <w:tab/>
      </w:r>
    </w:p>
    <w:p w:rsidR="0099456F" w:rsidRPr="0099456F" w:rsidRDefault="0099456F" w:rsidP="0099456F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Cs w:val="20"/>
          <w:lang w:eastAsia="ar-SA"/>
        </w:rPr>
      </w:pPr>
      <w:r w:rsidRPr="0099456F">
        <w:rPr>
          <w:rFonts w:ascii="Franklin Gothic Book" w:hAnsi="Franklin Gothic Book"/>
          <w:lang w:eastAsia="ar-SA"/>
        </w:rPr>
        <w:t xml:space="preserve">        </w:t>
      </w:r>
      <w:r w:rsidRPr="0099456F">
        <w:rPr>
          <w:rFonts w:ascii="Franklin Gothic Book" w:hAnsi="Franklin Gothic Book"/>
          <w:szCs w:val="20"/>
          <w:lang w:eastAsia="ar-SA"/>
        </w:rPr>
        <w:t>_______________/ ___________/                        ________________ / И.М. Фофонов /</w:t>
      </w:r>
    </w:p>
    <w:p w:rsidR="0099456F" w:rsidRPr="0099456F" w:rsidRDefault="0099456F" w:rsidP="0099456F">
      <w:pPr>
        <w:rPr>
          <w:rFonts w:ascii="Franklin Gothic Book" w:hAnsi="Franklin Gothic Book"/>
        </w:rPr>
      </w:pPr>
    </w:p>
    <w:p w:rsidR="0099456F" w:rsidRPr="0099456F" w:rsidRDefault="001E1134" w:rsidP="0099456F">
      <w:pPr>
        <w:tabs>
          <w:tab w:val="center" w:pos="4677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  <w:r w:rsidR="0099456F" w:rsidRPr="0099456F">
        <w:rPr>
          <w:rFonts w:ascii="Franklin Gothic Book" w:hAnsi="Franklin Gothic Book"/>
        </w:rPr>
        <w:t>«___» _________2015 г.</w:t>
      </w:r>
      <w:r w:rsidR="0099456F" w:rsidRPr="0099456F">
        <w:rPr>
          <w:rFonts w:ascii="Franklin Gothic Book" w:hAnsi="Franklin Gothic Book"/>
        </w:rPr>
        <w:tab/>
        <w:t xml:space="preserve">                                         </w:t>
      </w:r>
      <w:r w:rsidR="0099456F" w:rsidRPr="0099456F">
        <w:rPr>
          <w:rFonts w:ascii="Franklin Gothic Book" w:hAnsi="Franklin Gothic Book"/>
          <w:szCs w:val="26"/>
        </w:rPr>
        <w:t>«___» _________2015 г.</w:t>
      </w:r>
    </w:p>
    <w:p w:rsidR="0099456F" w:rsidRDefault="0099456F" w:rsidP="0099456F">
      <w:pPr>
        <w:jc w:val="right"/>
        <w:rPr>
          <w:rFonts w:ascii="Franklin Gothic Book" w:hAnsi="Franklin Gothic Book"/>
        </w:rPr>
      </w:pPr>
    </w:p>
    <w:p w:rsidR="0099456F" w:rsidRPr="0099456F" w:rsidRDefault="0099456F" w:rsidP="0099456F">
      <w:pPr>
        <w:jc w:val="right"/>
        <w:rPr>
          <w:rFonts w:ascii="Franklin Gothic Book" w:hAnsi="Franklin Gothic Book"/>
        </w:rPr>
      </w:pPr>
      <w:r w:rsidRPr="0099456F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99456F" w:rsidRPr="0099456F" w:rsidRDefault="0099456F" w:rsidP="0099456F">
      <w:pPr>
        <w:rPr>
          <w:rFonts w:ascii="Franklin Gothic Book" w:hAnsi="Franklin Gothic Book"/>
          <w:b/>
        </w:rPr>
      </w:pPr>
      <w:r w:rsidRPr="0099456F">
        <w:rPr>
          <w:rFonts w:ascii="Franklin Gothic Book" w:hAnsi="Franklin Gothic Book"/>
          <w:b/>
        </w:rPr>
        <w:t xml:space="preserve">                                           </w:t>
      </w:r>
    </w:p>
    <w:p w:rsidR="0099456F" w:rsidRPr="0099456F" w:rsidRDefault="0099456F" w:rsidP="0099456F">
      <w:pPr>
        <w:jc w:val="center"/>
        <w:rPr>
          <w:rFonts w:ascii="Franklin Gothic Book" w:hAnsi="Franklin Gothic Book"/>
          <w:b/>
        </w:rPr>
      </w:pPr>
      <w:r w:rsidRPr="0099456F">
        <w:rPr>
          <w:rFonts w:ascii="Franklin Gothic Book" w:hAnsi="Franklin Gothic Book"/>
          <w:b/>
        </w:rPr>
        <w:t>СПЕЦИФИКАЦИЯ НА  ПОСТАВЛЯЕМЫЙ ТОВАР</w:t>
      </w:r>
    </w:p>
    <w:p w:rsidR="0099456F" w:rsidRPr="0099456F" w:rsidRDefault="0099456F" w:rsidP="0099456F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127"/>
      </w:tblGrid>
      <w:tr w:rsidR="0099456F" w:rsidRPr="0099456F" w:rsidTr="0099456F">
        <w:trPr>
          <w:trHeight w:val="651"/>
        </w:trPr>
        <w:tc>
          <w:tcPr>
            <w:tcW w:w="53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№ </w:t>
            </w:r>
            <w:proofErr w:type="gramStart"/>
            <w:r w:rsidRPr="0099456F">
              <w:rPr>
                <w:rFonts w:ascii="Franklin Gothic Book" w:hAnsi="Franklin Gothic Book"/>
                <w:sz w:val="20"/>
                <w:szCs w:val="18"/>
              </w:rPr>
              <w:t>п</w:t>
            </w:r>
            <w:proofErr w:type="gramEnd"/>
            <w:r w:rsidRPr="0099456F">
              <w:rPr>
                <w:rFonts w:ascii="Franklin Gothic Book" w:hAnsi="Franklin Gothic Book"/>
                <w:sz w:val="20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Катал.</w:t>
            </w:r>
            <w:proofErr w:type="gramStart"/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 .</w:t>
            </w:r>
            <w:proofErr w:type="gramEnd"/>
            <w:r w:rsidRPr="0099456F">
              <w:rPr>
                <w:rFonts w:ascii="Franklin Gothic Book" w:hAnsi="Franklin Gothic Book"/>
                <w:sz w:val="20"/>
                <w:szCs w:val="18"/>
              </w:rPr>
              <w:t>№ /</w:t>
            </w:r>
          </w:p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Цена </w:t>
            </w:r>
            <w:r w:rsidRPr="0099456F">
              <w:rPr>
                <w:rFonts w:ascii="Franklin Gothic Book" w:hAnsi="Franklin Gothic Book"/>
                <w:sz w:val="20"/>
                <w:szCs w:val="18"/>
                <w:lang w:val="en-US"/>
              </w:rPr>
              <w:t>c</w:t>
            </w: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 НДС, руб.</w:t>
            </w:r>
          </w:p>
        </w:tc>
        <w:tc>
          <w:tcPr>
            <w:tcW w:w="2127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Сумма с НДС, руб.</w:t>
            </w:r>
          </w:p>
        </w:tc>
      </w:tr>
      <w:tr w:rsidR="0099456F" w:rsidRPr="0099456F" w:rsidTr="0099456F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8"/>
                <w:szCs w:val="16"/>
              </w:rPr>
            </w:pPr>
            <w:r w:rsidRPr="0099456F">
              <w:rPr>
                <w:rFonts w:ascii="Franklin Gothic Book" w:hAnsi="Franklin Gothic Book"/>
                <w:b/>
                <w:bCs/>
                <w:i/>
                <w:iCs/>
                <w:sz w:val="18"/>
                <w:szCs w:val="16"/>
              </w:rPr>
              <w:t>Тягач Кальмар TRX 192 заводской номер YHCNBDAA 8S0490378</w:t>
            </w:r>
          </w:p>
        </w:tc>
      </w:tr>
      <w:tr w:rsidR="0099456F" w:rsidRPr="0099456F" w:rsidTr="0099456F">
        <w:trPr>
          <w:trHeight w:val="454"/>
        </w:trPr>
        <w:tc>
          <w:tcPr>
            <w:tcW w:w="53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ПРУЖИНА ГУЗНЕКА (ориг</w:t>
            </w:r>
            <w:r w:rsidRPr="0099456F">
              <w:rPr>
                <w:rFonts w:ascii="Franklin Gothic Book" w:hAnsi="Franklin Gothic Book"/>
                <w:sz w:val="22"/>
                <w:szCs w:val="20"/>
              </w:rPr>
              <w:t>и</w:t>
            </w:r>
            <w:r w:rsidRPr="0099456F">
              <w:rPr>
                <w:rFonts w:ascii="Franklin Gothic Book" w:hAnsi="Franklin Gothic Book"/>
                <w:sz w:val="22"/>
                <w:szCs w:val="20"/>
              </w:rPr>
              <w:t>нал)</w:t>
            </w:r>
          </w:p>
        </w:tc>
        <w:tc>
          <w:tcPr>
            <w:tcW w:w="1692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9287680 (2023130000)</w:t>
            </w:r>
          </w:p>
        </w:tc>
        <w:tc>
          <w:tcPr>
            <w:tcW w:w="78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780" w:type="dxa"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9456F" w:rsidRPr="0099456F" w:rsidTr="0099456F">
        <w:trPr>
          <w:trHeight w:val="509"/>
        </w:trPr>
        <w:tc>
          <w:tcPr>
            <w:tcW w:w="53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692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Итого:  </w:t>
            </w:r>
          </w:p>
        </w:tc>
        <w:tc>
          <w:tcPr>
            <w:tcW w:w="2127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</w:tr>
      <w:tr w:rsidR="0099456F" w:rsidRPr="0099456F" w:rsidTr="0099456F">
        <w:trPr>
          <w:trHeight w:val="463"/>
        </w:trPr>
        <w:tc>
          <w:tcPr>
            <w:tcW w:w="539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В том числе НДС (18%)</w:t>
            </w:r>
          </w:p>
        </w:tc>
        <w:tc>
          <w:tcPr>
            <w:tcW w:w="2127" w:type="dxa"/>
            <w:noWrap/>
            <w:vAlign w:val="center"/>
          </w:tcPr>
          <w:p w:rsidR="0099456F" w:rsidRPr="0099456F" w:rsidRDefault="0099456F" w:rsidP="0099456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</w:tr>
    </w:tbl>
    <w:p w:rsidR="0099456F" w:rsidRPr="0099456F" w:rsidRDefault="0099456F" w:rsidP="0099456F">
      <w:pPr>
        <w:rPr>
          <w:rFonts w:ascii="Franklin Gothic Book" w:hAnsi="Franklin Gothic Book"/>
          <w:sz w:val="28"/>
        </w:rPr>
      </w:pPr>
    </w:p>
    <w:p w:rsidR="0099456F" w:rsidRPr="0099456F" w:rsidRDefault="0099456F" w:rsidP="0099456F">
      <w:pPr>
        <w:numPr>
          <w:ilvl w:val="0"/>
          <w:numId w:val="44"/>
        </w:numPr>
        <w:jc w:val="both"/>
        <w:rPr>
          <w:rFonts w:ascii="Franklin Gothic Book" w:hAnsi="Franklin Gothic Book"/>
          <w:szCs w:val="22"/>
        </w:rPr>
      </w:pPr>
      <w:r w:rsidRPr="0099456F">
        <w:rPr>
          <w:rFonts w:ascii="Franklin Gothic Book" w:hAnsi="Franklin Gothic Book"/>
          <w:szCs w:val="22"/>
        </w:rPr>
        <w:t xml:space="preserve">Сумма к оплате:  </w:t>
      </w:r>
      <w:r w:rsidRPr="0099456F">
        <w:rPr>
          <w:rFonts w:ascii="Franklin Gothic Book" w:hAnsi="Franklin Gothic Book"/>
          <w:sz w:val="28"/>
        </w:rPr>
        <w:t>___________</w:t>
      </w:r>
      <w:r w:rsidRPr="0099456F">
        <w:rPr>
          <w:rFonts w:ascii="Franklin Gothic Book" w:hAnsi="Franklin Gothic Book"/>
          <w:bCs/>
          <w:iCs/>
          <w:sz w:val="28"/>
        </w:rPr>
        <w:t xml:space="preserve"> </w:t>
      </w:r>
      <w:r w:rsidRPr="0099456F">
        <w:rPr>
          <w:rFonts w:ascii="Franklin Gothic Book" w:hAnsi="Franklin Gothic Book"/>
          <w:bCs/>
          <w:iCs/>
        </w:rPr>
        <w:t>рублей (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рублей, 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рублей,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 xml:space="preserve"> копеек</w:t>
      </w:r>
      <w:r w:rsidRPr="0099456F">
        <w:rPr>
          <w:rFonts w:ascii="Franklin Gothic Book" w:hAnsi="Franklin Gothic Book"/>
          <w:bCs/>
          <w:iCs/>
          <w:sz w:val="28"/>
        </w:rPr>
        <w:t>.</w:t>
      </w:r>
      <w:r w:rsidRPr="0099456F">
        <w:rPr>
          <w:rFonts w:ascii="Franklin Gothic Book" w:hAnsi="Franklin Gothic Book"/>
          <w:szCs w:val="22"/>
        </w:rPr>
        <w:t xml:space="preserve">  Цена   включает  НДС 18 %  и доставку Товара  на  склад  Покупателя  в г. Новороссийск. </w:t>
      </w:r>
    </w:p>
    <w:p w:rsidR="0099456F" w:rsidRPr="0099456F" w:rsidRDefault="0099456F" w:rsidP="0099456F">
      <w:pPr>
        <w:numPr>
          <w:ilvl w:val="0"/>
          <w:numId w:val="44"/>
        </w:numPr>
        <w:spacing w:after="200" w:line="276" w:lineRule="auto"/>
        <w:contextualSpacing/>
        <w:rPr>
          <w:rFonts w:ascii="Franklin Gothic Book" w:eastAsia="Calibri" w:hAnsi="Franklin Gothic Book"/>
          <w:szCs w:val="22"/>
          <w:lang w:eastAsia="en-US"/>
        </w:rPr>
      </w:pPr>
      <w:r w:rsidRPr="0099456F">
        <w:rPr>
          <w:rFonts w:ascii="Franklin Gothic Book" w:eastAsia="Calibri" w:hAnsi="Franklin Gothic Book"/>
          <w:szCs w:val="22"/>
          <w:lang w:eastAsia="en-US"/>
        </w:rPr>
        <w:t xml:space="preserve">Срок поставки: - в течение ___________ </w:t>
      </w:r>
      <w:r>
        <w:rPr>
          <w:rFonts w:ascii="Franklin Gothic Book" w:eastAsia="Calibri" w:hAnsi="Franklin Gothic Book"/>
          <w:szCs w:val="22"/>
          <w:lang w:eastAsia="en-US"/>
        </w:rPr>
        <w:t>недель</w:t>
      </w:r>
      <w:r w:rsidRPr="0099456F">
        <w:rPr>
          <w:rFonts w:ascii="Franklin Gothic Book" w:eastAsia="Calibri" w:hAnsi="Franklin Gothic Book"/>
          <w:szCs w:val="22"/>
          <w:lang w:eastAsia="en-US"/>
        </w:rPr>
        <w:t xml:space="preserve">  от даты  подписания   настоящего Догов</w:t>
      </w:r>
      <w:r w:rsidRPr="0099456F">
        <w:rPr>
          <w:rFonts w:ascii="Franklin Gothic Book" w:eastAsia="Calibri" w:hAnsi="Franklin Gothic Book"/>
          <w:szCs w:val="22"/>
          <w:lang w:eastAsia="en-US"/>
        </w:rPr>
        <w:t>о</w:t>
      </w:r>
      <w:r w:rsidRPr="0099456F">
        <w:rPr>
          <w:rFonts w:ascii="Franklin Gothic Book" w:eastAsia="Calibri" w:hAnsi="Franklin Gothic Book"/>
          <w:szCs w:val="22"/>
          <w:lang w:eastAsia="en-US"/>
        </w:rPr>
        <w:t>ра и Приложения.   Допускается  досрочная  поставка Товара.</w:t>
      </w:r>
    </w:p>
    <w:p w:rsidR="0099456F" w:rsidRPr="0099456F" w:rsidRDefault="0099456F" w:rsidP="0099456F">
      <w:pPr>
        <w:ind w:left="180"/>
        <w:rPr>
          <w:rFonts w:ascii="Franklin Gothic Book" w:hAnsi="Franklin Gothic Book"/>
        </w:rPr>
      </w:pPr>
    </w:p>
    <w:p w:rsidR="0099456F" w:rsidRPr="0099456F" w:rsidRDefault="0099456F" w:rsidP="0099456F">
      <w:pPr>
        <w:rPr>
          <w:rFonts w:ascii="Franklin Gothic Book" w:hAnsi="Franklin Gothic Book"/>
          <w:b/>
          <w:bCs/>
        </w:rPr>
      </w:pPr>
      <w:r w:rsidRPr="0099456F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99456F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99456F" w:rsidRPr="0099456F" w:rsidRDefault="0099456F" w:rsidP="0099456F">
      <w:pPr>
        <w:ind w:left="576"/>
        <w:rPr>
          <w:rFonts w:ascii="Franklin Gothic Book" w:hAnsi="Franklin Gothic Book"/>
          <w:b/>
          <w:bCs/>
          <w:i/>
          <w:iCs/>
        </w:rPr>
      </w:pPr>
      <w:r w:rsidRPr="0099456F">
        <w:rPr>
          <w:rFonts w:ascii="Franklin Gothic Book" w:hAnsi="Franklin Gothic Book"/>
          <w:bCs/>
          <w:iCs/>
        </w:rPr>
        <w:t xml:space="preserve">Генеральный директор                                </w:t>
      </w: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</w:t>
      </w:r>
      <w:r w:rsidRPr="0099456F">
        <w:rPr>
          <w:rFonts w:ascii="Franklin Gothic Book" w:hAnsi="Franklin Gothic Book"/>
          <w:b/>
          <w:bCs/>
          <w:i/>
          <w:iCs/>
        </w:rPr>
        <w:t xml:space="preserve"> </w:t>
      </w:r>
      <w:r>
        <w:rPr>
          <w:rFonts w:ascii="Franklin Gothic Book" w:hAnsi="Franklin Gothic Book"/>
          <w:bCs/>
          <w:iCs/>
        </w:rPr>
        <w:t>т</w:t>
      </w:r>
      <w:r w:rsidRPr="0099456F">
        <w:rPr>
          <w:rFonts w:ascii="Franklin Gothic Book" w:hAnsi="Franklin Gothic Book"/>
          <w:bCs/>
          <w:iCs/>
        </w:rPr>
        <w:t>ехнического  директора</w:t>
      </w:r>
      <w:r w:rsidRPr="0099456F">
        <w:rPr>
          <w:rFonts w:ascii="Franklin Gothic Book" w:hAnsi="Franklin Gothic Book"/>
          <w:b/>
          <w:bCs/>
          <w:i/>
          <w:iCs/>
        </w:rPr>
        <w:t xml:space="preserve">  </w:t>
      </w:r>
      <w:r w:rsidRPr="0099456F">
        <w:rPr>
          <w:rFonts w:ascii="Franklin Gothic Book" w:hAnsi="Franklin Gothic Book"/>
          <w:bCs/>
          <w:iCs/>
        </w:rPr>
        <w:t>ОАО «НМТП»</w:t>
      </w:r>
      <w:r w:rsidRPr="0099456F">
        <w:rPr>
          <w:rFonts w:ascii="Franklin Gothic Book" w:hAnsi="Franklin Gothic Book"/>
          <w:b/>
          <w:bCs/>
          <w:i/>
          <w:iCs/>
        </w:rPr>
        <w:t xml:space="preserve">        </w:t>
      </w:r>
    </w:p>
    <w:p w:rsidR="001E1134" w:rsidRDefault="001E1134" w:rsidP="0099456F">
      <w:pPr>
        <w:ind w:left="576"/>
        <w:rPr>
          <w:rFonts w:ascii="Franklin Gothic Book" w:hAnsi="Franklin Gothic Book"/>
          <w:bCs/>
          <w:iCs/>
        </w:rPr>
      </w:pPr>
    </w:p>
    <w:p w:rsidR="0099456F" w:rsidRPr="0099456F" w:rsidRDefault="0099456F" w:rsidP="0099456F">
      <w:pPr>
        <w:ind w:left="576"/>
        <w:rPr>
          <w:rFonts w:ascii="Franklin Gothic Book" w:hAnsi="Franklin Gothic Book"/>
          <w:bCs/>
          <w:iCs/>
        </w:rPr>
      </w:pPr>
      <w:r w:rsidRPr="0099456F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99456F" w:rsidRPr="0099456F" w:rsidRDefault="0099456F" w:rsidP="0099456F">
      <w:pPr>
        <w:ind w:left="360"/>
        <w:rPr>
          <w:rFonts w:ascii="Franklin Gothic Book" w:hAnsi="Franklin Gothic Book"/>
          <w:bCs/>
          <w:iCs/>
        </w:rPr>
      </w:pPr>
      <w:bookmarkStart w:id="0" w:name="_GoBack"/>
      <w:bookmarkEnd w:id="0"/>
    </w:p>
    <w:p w:rsidR="0099456F" w:rsidRPr="0099456F" w:rsidRDefault="0099456F" w:rsidP="0099456F">
      <w:pPr>
        <w:ind w:left="360"/>
        <w:rPr>
          <w:rFonts w:ascii="Franklin Gothic Book" w:hAnsi="Franklin Gothic Book"/>
          <w:b/>
          <w:bCs/>
          <w:iCs/>
        </w:rPr>
      </w:pPr>
      <w:r w:rsidRPr="0099456F">
        <w:rPr>
          <w:rFonts w:ascii="Franklin Gothic Book" w:hAnsi="Franklin Gothic Book"/>
          <w:bCs/>
          <w:iCs/>
        </w:rPr>
        <w:t xml:space="preserve">______________/ </w:t>
      </w:r>
      <w:r w:rsidRPr="0099456F">
        <w:rPr>
          <w:rFonts w:ascii="Franklin Gothic Book" w:hAnsi="Franklin Gothic Book"/>
        </w:rPr>
        <w:t>___________</w:t>
      </w:r>
      <w:r w:rsidRPr="0099456F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99456F" w:rsidRPr="0099456F" w:rsidRDefault="0099456F" w:rsidP="0099456F">
      <w:pPr>
        <w:ind w:left="576"/>
        <w:rPr>
          <w:rFonts w:ascii="Franklin Gothic Book" w:hAnsi="Franklin Gothic Book"/>
          <w:bCs/>
          <w:iCs/>
        </w:rPr>
      </w:pPr>
    </w:p>
    <w:p w:rsidR="0099456F" w:rsidRPr="0099456F" w:rsidRDefault="0099456F" w:rsidP="0099456F">
      <w:pPr>
        <w:ind w:left="576"/>
        <w:rPr>
          <w:rFonts w:ascii="Franklin Gothic Book" w:hAnsi="Franklin Gothic Book"/>
        </w:rPr>
      </w:pPr>
    </w:p>
    <w:p w:rsidR="0099456F" w:rsidRPr="0099456F" w:rsidRDefault="0099456F" w:rsidP="0099456F">
      <w:pPr>
        <w:ind w:left="576"/>
        <w:rPr>
          <w:rFonts w:ascii="Franklin Gothic Book" w:hAnsi="Franklin Gothic Book"/>
        </w:rPr>
      </w:pPr>
      <w:r w:rsidRPr="0099456F">
        <w:rPr>
          <w:rFonts w:ascii="Franklin Gothic Book" w:hAnsi="Franklin Gothic Book"/>
          <w:bCs/>
          <w:iCs/>
        </w:rPr>
        <w:t>«___» _________201</w:t>
      </w:r>
      <w:r w:rsidRPr="001E1134">
        <w:rPr>
          <w:rFonts w:ascii="Franklin Gothic Book" w:hAnsi="Franklin Gothic Book"/>
          <w:bCs/>
          <w:iCs/>
        </w:rPr>
        <w:t>5</w:t>
      </w:r>
      <w:r w:rsidRPr="0099456F">
        <w:rPr>
          <w:rFonts w:ascii="Franklin Gothic Book" w:hAnsi="Franklin Gothic Book"/>
          <w:bCs/>
          <w:iCs/>
        </w:rPr>
        <w:t xml:space="preserve"> г.</w:t>
      </w:r>
      <w:r w:rsidRPr="0099456F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1E1134">
        <w:rPr>
          <w:rFonts w:ascii="Franklin Gothic Book" w:hAnsi="Franklin Gothic Book"/>
          <w:bCs/>
          <w:iCs/>
        </w:rPr>
        <w:t>5</w:t>
      </w:r>
      <w:r w:rsidRPr="0099456F">
        <w:rPr>
          <w:rFonts w:ascii="Franklin Gothic Book" w:hAnsi="Franklin Gothic Book"/>
          <w:bCs/>
          <w:iCs/>
        </w:rPr>
        <w:t xml:space="preserve"> г.</w:t>
      </w:r>
    </w:p>
    <w:p w:rsidR="001248BF" w:rsidRDefault="001248BF" w:rsidP="00623AD6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5B6AE8" w:rsidRDefault="005B6AE8" w:rsidP="00623AD6">
      <w:pPr>
        <w:ind w:firstLine="567"/>
        <w:jc w:val="center"/>
        <w:rPr>
          <w:rFonts w:ascii="Franklin Gothic Book" w:hAnsi="Franklin Gothic Book"/>
          <w:b/>
        </w:rPr>
      </w:pPr>
    </w:p>
    <w:p w:rsidR="00623AD6" w:rsidRPr="00476C5B" w:rsidRDefault="000C2946" w:rsidP="00623AD6">
      <w:pPr>
        <w:ind w:firstLine="567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№2</w:t>
      </w:r>
      <w:r w:rsidR="00623AD6" w:rsidRPr="00476C5B">
        <w:rPr>
          <w:rFonts w:ascii="Franklin Gothic Book" w:hAnsi="Franklin Gothic Book"/>
          <w:b/>
        </w:rPr>
        <w:t xml:space="preserve">  к договору № ___________</w:t>
      </w:r>
      <w:r w:rsidR="009E1C3B">
        <w:rPr>
          <w:rFonts w:ascii="Franklin Gothic Book" w:hAnsi="Franklin Gothic Book"/>
          <w:b/>
        </w:rPr>
        <w:t>______ от «_____» _________ 2015</w:t>
      </w:r>
      <w:r w:rsidR="00623AD6" w:rsidRPr="00476C5B">
        <w:rPr>
          <w:rFonts w:ascii="Franklin Gothic Book" w:hAnsi="Franklin Gothic Book"/>
          <w:b/>
        </w:rPr>
        <w:t>г.</w:t>
      </w:r>
    </w:p>
    <w:p w:rsidR="00623AD6" w:rsidRPr="00476C5B" w:rsidRDefault="00623AD6" w:rsidP="00623AD6">
      <w:pPr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b/>
        </w:rPr>
      </w:pPr>
      <w:r w:rsidRPr="00476C5B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  <w:u w:val="single"/>
        </w:rPr>
      </w:pPr>
      <w:r w:rsidRPr="00476C5B">
        <w:rPr>
          <w:rFonts w:ascii="Franklin Gothic Book" w:hAnsi="Franklin Gothic Book"/>
          <w:u w:val="single"/>
        </w:rPr>
        <w:t>(</w:t>
      </w:r>
      <w:r w:rsidRPr="00476C5B">
        <w:rPr>
          <w:rFonts w:ascii="Franklin Gothic Book" w:hAnsi="Franklin Gothic Book"/>
          <w:b/>
          <w:u w:val="single"/>
        </w:rPr>
        <w:t>Прим.:</w:t>
      </w:r>
      <w:r w:rsidRPr="00476C5B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>
        <w:rPr>
          <w:rFonts w:ascii="Franklin Gothic Book" w:hAnsi="Franklin Gothic Book"/>
          <w:u w:val="single"/>
        </w:rPr>
        <w:t>Поставщиком</w:t>
      </w:r>
      <w:r w:rsidRPr="00476C5B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476C5B" w:rsidRDefault="00623AD6" w:rsidP="00623AD6">
      <w:pPr>
        <w:contextualSpacing/>
        <w:jc w:val="center"/>
        <w:rPr>
          <w:rFonts w:ascii="Franklin Gothic Book" w:hAnsi="Franklin Gothic Book"/>
        </w:rPr>
      </w:pPr>
    </w:p>
    <w:p w:rsidR="00623AD6" w:rsidRPr="00476C5B" w:rsidRDefault="00623AD6" w:rsidP="00623AD6">
      <w:pPr>
        <w:contextualSpacing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Настоящим </w:t>
      </w:r>
      <w:r w:rsidR="00652A41">
        <w:rPr>
          <w:rFonts w:ascii="Franklin Gothic Book" w:hAnsi="Franklin Gothic Book"/>
        </w:rPr>
        <w:t>поставщик</w:t>
      </w:r>
      <w:r w:rsidRPr="00476C5B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476C5B">
          <w:rPr>
            <w:rFonts w:ascii="Franklin Gothic Book" w:hAnsi="Franklin Gothic Book"/>
            <w:color w:val="0000FF"/>
            <w:u w:val="single"/>
          </w:rPr>
          <w:t>.</w:t>
        </w:r>
        <w:r w:rsidRPr="00476C5B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476C5B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623AD6" w:rsidRDefault="00623AD6" w:rsidP="00623AD6">
      <w:pPr>
        <w:contextualSpacing/>
        <w:jc w:val="center"/>
      </w:pPr>
    </w:p>
    <w:tbl>
      <w:tblPr>
        <w:tblW w:w="101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5346"/>
      </w:tblGrid>
      <w:tr w:rsidR="00623AD6" w:rsidRPr="00623AD6" w:rsidTr="00476C5B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связанных сторон</w:t>
            </w:r>
          </w:p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248BF" w:rsidRDefault="00623AD6" w:rsidP="00623AD6">
            <w:pPr>
              <w:contextualSpacing/>
              <w:jc w:val="center"/>
              <w:rPr>
                <w:rFonts w:ascii="Franklin Gothic Book" w:eastAsia="Calibri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Признаки не связанных сторон</w:t>
            </w:r>
          </w:p>
          <w:p w:rsidR="00623AD6" w:rsidRPr="001248BF" w:rsidRDefault="00623AD6" w:rsidP="00623AD6">
            <w:pPr>
              <w:jc w:val="center"/>
              <w:rPr>
                <w:rFonts w:ascii="Franklin Gothic Book" w:eastAsia="Calibri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t>(отметить нужное):</w:t>
            </w:r>
          </w:p>
        </w:tc>
      </w:tr>
      <w:tr w:rsidR="00623AD6" w:rsidRPr="00E61B87" w:rsidTr="00476C5B">
        <w:trPr>
          <w:trHeight w:val="509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52A41" w:rsidP="00623AD6">
            <w:pPr>
              <w:widowControl w:val="0"/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Cs w:val="20"/>
                <w:lang w:eastAsia="en-US"/>
              </w:rPr>
            </w:pPr>
            <w:r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>поставщик</w:t>
            </w:r>
            <w:r w:rsidR="00623AD6" w:rsidRPr="001248BF">
              <w:rPr>
                <w:rFonts w:ascii="Franklin Gothic Book" w:eastAsia="Calibri" w:hAnsi="Franklin Gothic Book"/>
                <w:b/>
                <w:szCs w:val="20"/>
                <w:lang w:eastAsia="en-US"/>
              </w:rPr>
              <w:t xml:space="preserve">, 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прямо или косвенно, через о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д</w:t>
            </w:r>
            <w:r w:rsidR="00623AD6" w:rsidRPr="001248BF">
              <w:rPr>
                <w:rFonts w:ascii="Franklin Gothic Book" w:hAnsi="Franklin Gothic Book"/>
                <w:b/>
                <w:iCs/>
                <w:szCs w:val="20"/>
                <w:lang w:eastAsia="en-US"/>
              </w:rPr>
              <w:t>ного или нескольких посредников: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</w:rPr>
              <w:t xml:space="preserve">(а)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контролирует ОАО «НМТП» или контролир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у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ется ею, либо вместе с ОАО «НМТП» является объектом совместного контроля (это включает материнские организации, дочерние орган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зации и дочерние организации на основании косвенной доли участия);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соотве</w:t>
            </w:r>
            <w:r w:rsidRPr="001248BF">
              <w:rPr>
                <w:rFonts w:ascii="Franklin Gothic Book" w:hAnsi="Franklin Gothic Book"/>
                <w:szCs w:val="20"/>
              </w:rPr>
              <w:t>т</w:t>
            </w:r>
            <w:r w:rsidRPr="001248BF">
              <w:rPr>
                <w:rFonts w:ascii="Franklin Gothic Book" w:hAnsi="Franklin Gothic Book"/>
                <w:szCs w:val="20"/>
              </w:rPr>
              <w:t>ствующий признак связанности.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имеет долю в организации, обеспечива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ю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щую ей значительное влияние на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lastRenderedPageBreak/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c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осуществляет совместный контроль над ОАО «НМТП»;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организ</w:t>
            </w:r>
            <w:r w:rsidRPr="001248BF">
              <w:rPr>
                <w:rFonts w:ascii="Franklin Gothic Book" w:hAnsi="Franklin Gothic Book"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szCs w:val="20"/>
              </w:rPr>
              <w:t>ции, с которыми осуществляется совместный контроль над ОАО «НМТП».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d</w:t>
            </w:r>
            <w:r w:rsidRPr="001248BF">
              <w:rPr>
                <w:rFonts w:ascii="Franklin Gothic Book" w:hAnsi="Franklin Gothic Book"/>
                <w:szCs w:val="20"/>
              </w:rPr>
              <w:t xml:space="preserve">) </w:t>
            </w:r>
            <w:r w:rsidRPr="001248BF">
              <w:rPr>
                <w:rFonts w:ascii="Franklin Gothic Book" w:hAnsi="Franklin Gothic Book"/>
                <w:iCs/>
                <w:szCs w:val="20"/>
              </w:rPr>
              <w:t>является ассоциированной организацией.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указать, какой и</w:t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r w:rsidRPr="001248BF">
              <w:rPr>
                <w:rFonts w:ascii="Franklin Gothic Book" w:hAnsi="Franklin Gothic Book"/>
                <w:szCs w:val="20"/>
              </w:rPr>
              <w:t>вестор и как именно он оказывает сущ</w:t>
            </w:r>
            <w:r w:rsidRPr="001248BF">
              <w:rPr>
                <w:rFonts w:ascii="Franklin Gothic Book" w:hAnsi="Franklin Gothic Book"/>
                <w:szCs w:val="20"/>
              </w:rPr>
              <w:t>е</w:t>
            </w:r>
            <w:r w:rsidRPr="001248BF">
              <w:rPr>
                <w:rFonts w:ascii="Franklin Gothic Book" w:hAnsi="Franklin Gothic Book"/>
                <w:szCs w:val="20"/>
              </w:rPr>
              <w:t>ственное влияние.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2. 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Физическое лицо</w:t>
            </w:r>
            <w:r w:rsidRPr="001248BF">
              <w:rPr>
                <w:rFonts w:ascii="Franklin Gothic Book" w:hAnsi="Franklin Gothic Book"/>
                <w:szCs w:val="20"/>
              </w:rPr>
              <w:t xml:space="preserve"> </w:t>
            </w:r>
            <w:r w:rsidRPr="001248BF">
              <w:rPr>
                <w:rFonts w:ascii="Franklin Gothic Book" w:hAnsi="Franklin Gothic Book"/>
                <w:b/>
                <w:iCs/>
                <w:szCs w:val="20"/>
              </w:rPr>
              <w:t>входит в состав старшего руководящего персонала ОАО «НМТП» или его материнской организации: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a</w:t>
            </w:r>
            <w:r w:rsidRPr="001248BF">
              <w:rPr>
                <w:rFonts w:ascii="Franklin Gothic Book" w:hAnsi="Franklin Gothic Book"/>
                <w:szCs w:val="20"/>
              </w:rPr>
              <w:t>) член Совета директоров (наблюдательного совета)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</w:t>
            </w:r>
            <w:r w:rsidRPr="001248BF">
              <w:rPr>
                <w:rFonts w:ascii="Franklin Gothic Book" w:hAnsi="Franklin Gothic Book"/>
                <w:szCs w:val="20"/>
                <w:lang w:val="en-US"/>
              </w:rPr>
              <w:t>b</w:t>
            </w:r>
            <w:r w:rsidRPr="001248BF">
              <w:rPr>
                <w:rFonts w:ascii="Franklin Gothic Book" w:hAnsi="Franklin Gothic Book"/>
                <w:szCs w:val="20"/>
              </w:rPr>
              <w:t>) член коллегиального органа управления;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(с) лицо, осуществляющее полномочия един</w:t>
            </w:r>
            <w:r w:rsidRPr="001248BF">
              <w:rPr>
                <w:rFonts w:ascii="Franklin Gothic Book" w:hAnsi="Franklin Gothic Book"/>
                <w:szCs w:val="20"/>
              </w:rPr>
              <w:t>о</w:t>
            </w:r>
            <w:r w:rsidRPr="001248BF">
              <w:rPr>
                <w:rFonts w:ascii="Franklin Gothic Book" w:hAnsi="Franklin Gothic Book"/>
                <w:szCs w:val="20"/>
              </w:rPr>
              <w:lastRenderedPageBreak/>
              <w:t>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</w:rPr>
            </w:pP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Cs w:val="20"/>
              </w:rPr>
            </w:pPr>
            <w:r w:rsidRPr="001248BF">
              <w:rPr>
                <w:rFonts w:ascii="Franklin Gothic Book" w:hAnsi="Franklin Gothic Book"/>
                <w:b/>
                <w:szCs w:val="20"/>
              </w:rPr>
              <w:t>3. Близкие родственники, оказывающие вл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b/>
                <w:szCs w:val="20"/>
              </w:rPr>
              <w:t>яние на частное лицо или которые могут ок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а</w:t>
            </w:r>
            <w:r w:rsidRPr="001248BF">
              <w:rPr>
                <w:rFonts w:ascii="Franklin Gothic Book" w:hAnsi="Franklin Gothic Book"/>
                <w:b/>
                <w:szCs w:val="20"/>
              </w:rPr>
              <w:t>заться под его влиянием в ходе проведения операций с предприятием:</w:t>
            </w:r>
          </w:p>
          <w:p w:rsidR="00623AD6" w:rsidRPr="001248BF" w:rsidRDefault="00623AD6" w:rsidP="00623AD6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(a) дети, а также супруг (супруга) или гра</w:t>
            </w:r>
            <w:r w:rsidRPr="001248BF">
              <w:rPr>
                <w:rFonts w:ascii="Franklin Gothic Book" w:hAnsi="Franklin Gothic Book"/>
                <w:szCs w:val="20"/>
              </w:rPr>
              <w:t>ж</w:t>
            </w:r>
            <w:r w:rsidRPr="001248BF">
              <w:rPr>
                <w:rFonts w:ascii="Franklin Gothic Book" w:hAnsi="Franklin Gothic Book"/>
                <w:szCs w:val="20"/>
              </w:rPr>
              <w:t>данский супруг (супруга)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 xml:space="preserve"> (c) иждивенцы такого лица, супруга (супруги) или гражданского супруга (супруги) такого л</w:t>
            </w:r>
            <w:r w:rsidRPr="001248BF">
              <w:rPr>
                <w:rFonts w:ascii="Franklin Gothic Book" w:hAnsi="Franklin Gothic Book"/>
                <w:szCs w:val="20"/>
              </w:rPr>
              <w:t>и</w:t>
            </w:r>
            <w:r w:rsidRPr="001248BF">
              <w:rPr>
                <w:rFonts w:ascii="Franklin Gothic Book" w:hAnsi="Franklin Gothic Book"/>
                <w:szCs w:val="20"/>
              </w:rPr>
              <w:t>ца.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Cs w:val="20"/>
                <w:lang w:eastAsia="en-US"/>
              </w:rPr>
            </w:pP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  <w:szCs w:val="20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  <w:szCs w:val="20"/>
              </w:rPr>
              <w:sym w:font="Wingdings" w:char="F071"/>
            </w:r>
            <w:r w:rsidRPr="001248BF">
              <w:rPr>
                <w:rFonts w:ascii="Franklin Gothic Book" w:hAnsi="Franklin Gothic Book"/>
                <w:szCs w:val="20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  <w:szCs w:val="20"/>
              </w:rPr>
              <w:t>ет</w:t>
            </w:r>
          </w:p>
          <w:p w:rsidR="00623AD6" w:rsidRPr="001248BF" w:rsidRDefault="00623AD6" w:rsidP="00623AD6">
            <w:pPr>
              <w:ind w:firstLine="25"/>
              <w:contextualSpacing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Если ответ «Да», то просим указать ФИО бли</w:t>
            </w:r>
            <w:r w:rsidRPr="001248BF">
              <w:rPr>
                <w:rFonts w:ascii="Franklin Gothic Book" w:hAnsi="Franklin Gothic Book"/>
                <w:szCs w:val="20"/>
              </w:rPr>
              <w:t>з</w:t>
            </w:r>
            <w:r w:rsidRPr="001248BF">
              <w:rPr>
                <w:rFonts w:ascii="Franklin Gothic Book" w:hAnsi="Franklin Gothic Book"/>
                <w:szCs w:val="20"/>
              </w:rPr>
              <w:t>кого родственника и степень родства.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  <w:szCs w:val="20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  <w:szCs w:val="20"/>
              </w:rPr>
              <w:t>_____________________________________________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потому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(b) два участника совместного предприятия только по той причине, что они осуществляют 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совместный контроль над совместной деятельностью;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причине</w:t>
            </w:r>
            <w:proofErr w:type="gramEnd"/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248BF" w:rsidRDefault="00623AD6" w:rsidP="00623AD6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Да</w:t>
            </w:r>
            <w:proofErr w:type="gramStart"/>
            <w:r w:rsidRPr="001248BF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1248BF">
              <w:rPr>
                <w:rFonts w:ascii="Franklin Gothic Book" w:hAnsi="Franklin Gothic Book"/>
              </w:rPr>
              <w:sym w:font="Wingdings" w:char="F071"/>
            </w:r>
            <w:r w:rsidRPr="001248BF">
              <w:rPr>
                <w:rFonts w:ascii="Franklin Gothic Book" w:hAnsi="Franklin Gothic Book"/>
              </w:rPr>
              <w:t>Н</w:t>
            </w:r>
            <w:proofErr w:type="gramEnd"/>
            <w:r w:rsidRPr="001248BF">
              <w:rPr>
                <w:rFonts w:ascii="Franklin Gothic Book" w:hAnsi="Franklin Gothic Book"/>
              </w:rPr>
              <w:t>ет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</w:t>
            </w: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lastRenderedPageBreak/>
              <w:t>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Cs w:val="20"/>
                <w:lang w:eastAsia="ar-SA"/>
              </w:rPr>
            </w:pPr>
            <w:r w:rsidRPr="001248BF">
              <w:rPr>
                <w:rFonts w:ascii="Franklin Gothic Book" w:eastAsia="Arial" w:hAnsi="Franklin Gothic Book"/>
                <w:szCs w:val="20"/>
                <w:lang w:eastAsia="ar-SA"/>
              </w:rPr>
              <w:t>_______________________________________________</w:t>
            </w:r>
          </w:p>
          <w:p w:rsidR="00623AD6" w:rsidRPr="001248BF" w:rsidRDefault="00623AD6" w:rsidP="00623AD6">
            <w:pPr>
              <w:rPr>
                <w:rFonts w:ascii="Franklin Gothic Book" w:eastAsia="Calibri" w:hAnsi="Franklin Gothic Book"/>
                <w:szCs w:val="22"/>
                <w:lang w:eastAsia="en-US"/>
              </w:rPr>
            </w:pPr>
          </w:p>
        </w:tc>
      </w:tr>
    </w:tbl>
    <w:p w:rsidR="00623AD6" w:rsidRPr="00E61B87" w:rsidRDefault="00623AD6" w:rsidP="00623AD6">
      <w:pPr>
        <w:rPr>
          <w:rFonts w:ascii="Franklin Gothic Book" w:eastAsia="Calibri" w:hAnsi="Franklin Gothic Book"/>
          <w:sz w:val="22"/>
          <w:lang w:eastAsia="en-US"/>
        </w:rPr>
      </w:pPr>
    </w:p>
    <w:p w:rsidR="00623AD6" w:rsidRPr="00E61B87" w:rsidRDefault="00623AD6" w:rsidP="00623AD6">
      <w:pPr>
        <w:rPr>
          <w:rFonts w:ascii="Franklin Gothic Book" w:hAnsi="Franklin Gothic Book"/>
          <w:b/>
        </w:rPr>
      </w:pPr>
      <w:proofErr w:type="gramStart"/>
      <w:r w:rsidRPr="00E61B87">
        <w:rPr>
          <w:rFonts w:ascii="Franklin Gothic Book" w:hAnsi="Franklin Gothic Book"/>
          <w:b/>
        </w:rPr>
        <w:t xml:space="preserve">Учитывая изложенное </w:t>
      </w:r>
      <w:r w:rsidR="00031009" w:rsidRPr="00E61B87">
        <w:rPr>
          <w:rFonts w:ascii="Franklin Gothic Book" w:hAnsi="Franklin Gothic Book"/>
          <w:b/>
        </w:rPr>
        <w:t>Поставщик</w:t>
      </w:r>
      <w:r w:rsidRPr="00E61B87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E61B87">
        <w:rPr>
          <w:rFonts w:ascii="Franklin Gothic Book" w:hAnsi="Franklin Gothic Book"/>
          <w:b/>
        </w:rPr>
        <w:t xml:space="preserve"> признает себя</w:t>
      </w:r>
      <w:r w:rsidRPr="00E61B87">
        <w:rPr>
          <w:rFonts w:ascii="Franklin Gothic Book" w:hAnsi="Franklin Gothic Book"/>
          <w:b/>
          <w:i/>
        </w:rPr>
        <w:t xml:space="preserve"> </w:t>
      </w:r>
      <w:r w:rsidRPr="00E61B87">
        <w:rPr>
          <w:rFonts w:ascii="Franklin Gothic Book" w:hAnsi="Franklin Gothic Book"/>
          <w:i/>
          <w:sz w:val="20"/>
          <w:szCs w:val="20"/>
        </w:rPr>
        <w:t>(отметить нужное)</w:t>
      </w:r>
      <w:r w:rsidRPr="00E61B87">
        <w:rPr>
          <w:rFonts w:ascii="Franklin Gothic Book" w:hAnsi="Franklin Gothic Book"/>
        </w:rPr>
        <w:t xml:space="preserve"> </w:t>
      </w:r>
      <w:r w:rsidRPr="00E61B87">
        <w:rPr>
          <w:rFonts w:ascii="Franklin Gothic Book" w:hAnsi="Franklin Gothic Book"/>
          <w:b/>
        </w:rPr>
        <w:t>связанной стороной ОАО «НМТП».</w:t>
      </w:r>
    </w:p>
    <w:p w:rsidR="00623AD6" w:rsidRPr="00E61B87" w:rsidRDefault="00623AD6" w:rsidP="00623AD6">
      <w:pPr>
        <w:rPr>
          <w:rFonts w:ascii="Franklin Gothic Book" w:hAnsi="Franklin Gothic Book"/>
        </w:rPr>
      </w:pPr>
    </w:p>
    <w:p w:rsidR="00623AD6" w:rsidRPr="00E61B87" w:rsidRDefault="00623AD6" w:rsidP="00623AD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E61B87" w:rsidRDefault="00623AD6" w:rsidP="00623AD6">
      <w:pPr>
        <w:contextualSpacing/>
        <w:rPr>
          <w:rFonts w:ascii="Franklin Gothic Book" w:hAnsi="Franklin Gothic Book"/>
        </w:rPr>
      </w:pPr>
      <w:r w:rsidRPr="00E61B87">
        <w:rPr>
          <w:rFonts w:ascii="Franklin Gothic Book" w:hAnsi="Franklin Gothic Book"/>
        </w:rPr>
        <w:t>Дата</w:t>
      </w: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16"/>
          <w:szCs w:val="16"/>
        </w:rPr>
      </w:pPr>
    </w:p>
    <w:p w:rsidR="00623AD6" w:rsidRPr="00E61B87" w:rsidRDefault="00623AD6" w:rsidP="00623AD6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</w:rPr>
      </w:pPr>
      <w:r w:rsidRPr="00E61B87">
        <w:rPr>
          <w:rFonts w:ascii="Franklin Gothic Book" w:hAnsi="Franklin Gothic Book"/>
          <w:b/>
        </w:rPr>
        <w:t>ПРИМЕЧАНИЕ:</w:t>
      </w:r>
      <w:r w:rsidRPr="00E61B87">
        <w:rPr>
          <w:rFonts w:ascii="Franklin Gothic Book" w:hAnsi="Franklin Gothic Book"/>
        </w:rPr>
        <w:t xml:space="preserve">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следует отметить необходимые поля с признаками отнесения или не отнесения к связанной стороне «ОАО» НМТП». В итоге </w:t>
      </w:r>
      <w:r w:rsidR="00D95F70" w:rsidRPr="00E61B87">
        <w:rPr>
          <w:rFonts w:ascii="Franklin Gothic Book" w:hAnsi="Franklin Gothic Book"/>
          <w:i/>
        </w:rPr>
        <w:t>Поставщик</w:t>
      </w:r>
      <w:r w:rsidRPr="00E61B87">
        <w:rPr>
          <w:rFonts w:ascii="Franklin Gothic Book" w:hAnsi="Franklin Gothic Book"/>
          <w:i/>
        </w:rPr>
        <w:t xml:space="preserve"> должен сделать письменный вывод о признании или не признании себя связанной стороной ОАО «НМТП». Таблица должна быть заполнена, подписана уполномоченным лицом </w:t>
      </w:r>
      <w:r w:rsidR="00D95F70" w:rsidRPr="00E61B87">
        <w:rPr>
          <w:rFonts w:ascii="Franklin Gothic Book" w:hAnsi="Franklin Gothic Book"/>
          <w:i/>
        </w:rPr>
        <w:t>Поставщика</w:t>
      </w:r>
      <w:r w:rsidRPr="00E61B87">
        <w:rPr>
          <w:rFonts w:ascii="Franklin Gothic Book" w:hAnsi="Franklin Gothic Book"/>
          <w:i/>
        </w:rPr>
        <w:t xml:space="preserve"> и направлена </w:t>
      </w:r>
      <w:r w:rsidR="00D95F70" w:rsidRPr="00E61B87">
        <w:rPr>
          <w:rFonts w:ascii="Franklin Gothic Book" w:hAnsi="Franklin Gothic Book"/>
          <w:i/>
        </w:rPr>
        <w:t>Поставщиком</w:t>
      </w:r>
      <w:r w:rsidRPr="00E61B87">
        <w:rPr>
          <w:rFonts w:ascii="Franklin Gothic Book" w:hAnsi="Franklin Gothic Book"/>
          <w:i/>
        </w:rPr>
        <w:t xml:space="preserve"> в адрес ОАО «НМТП».</w:t>
      </w:r>
    </w:p>
    <w:p w:rsidR="00623AD6" w:rsidRPr="00623AD6" w:rsidRDefault="00623AD6" w:rsidP="00623AD6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Pr="00803635" w:rsidRDefault="007305A1" w:rsidP="00892E59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>(форма</w:t>
      </w:r>
      <w:r w:rsidR="00C037F0">
        <w:rPr>
          <w:rFonts w:ascii="Franklin Gothic Book" w:hAnsi="Franklin Gothic Book"/>
          <w:b/>
          <w:snapToGrid w:val="0"/>
        </w:rPr>
        <w:t xml:space="preserve"> №</w:t>
      </w:r>
      <w:r w:rsidR="003D2450" w:rsidRPr="006E4248">
        <w:rPr>
          <w:rFonts w:ascii="Franklin Gothic Book" w:hAnsi="Franklin Gothic Book"/>
          <w:b/>
          <w:snapToGrid w:val="0"/>
        </w:rPr>
        <w:t xml:space="preserve">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E1134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9E1C3B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1239F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1239F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7305A1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93CD4">
        <w:rPr>
          <w:rFonts w:ascii="Franklin Gothic Book" w:hAnsi="Franklin Gothic Book"/>
          <w:vertAlign w:val="superscript"/>
        </w:rPr>
        <w:t>рублей</w:t>
      </w:r>
      <w:r w:rsidR="005D145C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7305A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99456F">
        <w:rPr>
          <w:rFonts w:ascii="Franklin Gothic Book" w:hAnsi="Franklin Gothic Book"/>
          <w:vertAlign w:val="superscript"/>
        </w:rPr>
        <w:t>недели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31462F" w:rsidRDefault="001248BF" w:rsidP="001248B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248BF" w:rsidRPr="00652A41" w:rsidRDefault="001248BF" w:rsidP="001248B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</w:t>
      </w:r>
      <w:r w:rsidR="005B6AE8">
        <w:rPr>
          <w:rFonts w:ascii="Franklin Gothic Book" w:hAnsi="Franklin Gothic Book"/>
          <w:vertAlign w:val="superscript"/>
        </w:rPr>
        <w:t>;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1248BF" w:rsidRPr="00652A41" w:rsidRDefault="001248BF" w:rsidP="007305A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52A41" w:rsidRDefault="00652A41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</w:t>
      </w:r>
      <w:r w:rsidRPr="005E64EC">
        <w:rPr>
          <w:rFonts w:ascii="Franklin Gothic Book" w:hAnsi="Franklin Gothic Book"/>
        </w:rPr>
        <w:lastRenderedPageBreak/>
        <w:t>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5B6AE8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5B6AE8" w:rsidRDefault="000B65F6" w:rsidP="000B65F6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5B6AE8" w:rsidRDefault="000B58CC" w:rsidP="005B6AE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>Коммерческое предложение (форма</w:t>
      </w:r>
      <w:r w:rsidR="00C037F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 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652A41" w:rsidRDefault="00652A41" w:rsidP="007D121F">
      <w:pPr>
        <w:rPr>
          <w:rFonts w:ascii="Franklin Gothic Book" w:hAnsi="Franklin Gothic Book"/>
          <w:b/>
        </w:rPr>
      </w:pPr>
    </w:p>
    <w:p w:rsidR="007D121F" w:rsidRDefault="00652A41" w:rsidP="007D121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33"/>
        <w:gridCol w:w="1636"/>
        <w:gridCol w:w="760"/>
        <w:gridCol w:w="751"/>
        <w:gridCol w:w="1218"/>
        <w:gridCol w:w="1032"/>
        <w:gridCol w:w="1718"/>
      </w:tblGrid>
      <w:tr w:rsidR="0099456F" w:rsidRPr="0099456F" w:rsidTr="0099456F">
        <w:trPr>
          <w:trHeight w:val="651"/>
        </w:trPr>
        <w:tc>
          <w:tcPr>
            <w:tcW w:w="567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№ </w:t>
            </w:r>
            <w:proofErr w:type="gramStart"/>
            <w:r w:rsidRPr="0099456F">
              <w:rPr>
                <w:rFonts w:ascii="Franklin Gothic Book" w:hAnsi="Franklin Gothic Book"/>
                <w:sz w:val="20"/>
                <w:szCs w:val="18"/>
              </w:rPr>
              <w:t>п</w:t>
            </w:r>
            <w:proofErr w:type="gramEnd"/>
            <w:r w:rsidRPr="0099456F">
              <w:rPr>
                <w:rFonts w:ascii="Franklin Gothic Book" w:hAnsi="Franklin Gothic Book"/>
                <w:sz w:val="20"/>
                <w:szCs w:val="18"/>
              </w:rPr>
              <w:t>/п</w:t>
            </w:r>
          </w:p>
        </w:tc>
        <w:tc>
          <w:tcPr>
            <w:tcW w:w="3233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Наименование СЗЧ</w:t>
            </w:r>
          </w:p>
        </w:tc>
        <w:tc>
          <w:tcPr>
            <w:tcW w:w="1636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Катал.</w:t>
            </w:r>
            <w:proofErr w:type="gramStart"/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 .</w:t>
            </w:r>
            <w:proofErr w:type="gramEnd"/>
            <w:r w:rsidRPr="0099456F">
              <w:rPr>
                <w:rFonts w:ascii="Franklin Gothic Book" w:hAnsi="Franklin Gothic Book"/>
                <w:sz w:val="20"/>
                <w:szCs w:val="18"/>
              </w:rPr>
              <w:t>№ /</w:t>
            </w:r>
          </w:p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технические параметры</w:t>
            </w:r>
          </w:p>
        </w:tc>
        <w:tc>
          <w:tcPr>
            <w:tcW w:w="760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Кол-во</w:t>
            </w:r>
          </w:p>
        </w:tc>
        <w:tc>
          <w:tcPr>
            <w:tcW w:w="751" w:type="dxa"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Ед. Изм.</w:t>
            </w:r>
          </w:p>
        </w:tc>
        <w:tc>
          <w:tcPr>
            <w:tcW w:w="1218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Цена </w:t>
            </w:r>
            <w:r w:rsidRPr="0099456F">
              <w:rPr>
                <w:rFonts w:ascii="Franklin Gothic Book" w:hAnsi="Franklin Gothic Book"/>
                <w:sz w:val="20"/>
                <w:szCs w:val="18"/>
                <w:lang w:val="en-US"/>
              </w:rPr>
              <w:t>c</w:t>
            </w: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 НДС, руб.</w:t>
            </w:r>
          </w:p>
        </w:tc>
        <w:tc>
          <w:tcPr>
            <w:tcW w:w="1032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Сумма с НДС, руб.</w:t>
            </w:r>
          </w:p>
        </w:tc>
        <w:tc>
          <w:tcPr>
            <w:tcW w:w="1718" w:type="dxa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Страна прои</w:t>
            </w:r>
            <w:r w:rsidRPr="0099456F">
              <w:rPr>
                <w:rFonts w:ascii="Franklin Gothic Book" w:hAnsi="Franklin Gothic Book"/>
                <w:sz w:val="20"/>
                <w:szCs w:val="18"/>
              </w:rPr>
              <w:t>с</w:t>
            </w:r>
            <w:r w:rsidRPr="0099456F">
              <w:rPr>
                <w:rFonts w:ascii="Franklin Gothic Book" w:hAnsi="Franklin Gothic Book"/>
                <w:sz w:val="20"/>
                <w:szCs w:val="18"/>
              </w:rPr>
              <w:t>хождения товара</w:t>
            </w:r>
          </w:p>
        </w:tc>
      </w:tr>
      <w:tr w:rsidR="0099456F" w:rsidRPr="0099456F" w:rsidTr="0099456F">
        <w:trPr>
          <w:trHeight w:val="454"/>
        </w:trPr>
        <w:tc>
          <w:tcPr>
            <w:tcW w:w="9197" w:type="dxa"/>
            <w:gridSpan w:val="7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8"/>
                <w:szCs w:val="16"/>
              </w:rPr>
            </w:pPr>
            <w:r w:rsidRPr="0099456F">
              <w:rPr>
                <w:rFonts w:ascii="Franklin Gothic Book" w:hAnsi="Franklin Gothic Book"/>
                <w:b/>
                <w:bCs/>
                <w:i/>
                <w:iCs/>
                <w:sz w:val="18"/>
                <w:szCs w:val="16"/>
              </w:rPr>
              <w:lastRenderedPageBreak/>
              <w:t>Тягач Кальмар TRX 192 заводской номер YHCNBDAA 8S0490378</w:t>
            </w:r>
          </w:p>
        </w:tc>
        <w:tc>
          <w:tcPr>
            <w:tcW w:w="1718" w:type="dxa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8"/>
                <w:szCs w:val="16"/>
              </w:rPr>
            </w:pPr>
          </w:p>
        </w:tc>
      </w:tr>
      <w:tr w:rsidR="0099456F" w:rsidRPr="0099456F" w:rsidTr="0099456F">
        <w:trPr>
          <w:trHeight w:val="454"/>
        </w:trPr>
        <w:tc>
          <w:tcPr>
            <w:tcW w:w="567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1</w:t>
            </w:r>
          </w:p>
        </w:tc>
        <w:tc>
          <w:tcPr>
            <w:tcW w:w="3233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ПРУЖИНА ГУЗНЕКА (оригинал)</w:t>
            </w:r>
          </w:p>
        </w:tc>
        <w:tc>
          <w:tcPr>
            <w:tcW w:w="1636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9287680 (2023130000)</w:t>
            </w:r>
          </w:p>
        </w:tc>
        <w:tc>
          <w:tcPr>
            <w:tcW w:w="760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9456F">
              <w:rPr>
                <w:rFonts w:ascii="Franklin Gothic Book" w:hAnsi="Franklin Gothic Book"/>
                <w:sz w:val="22"/>
                <w:szCs w:val="20"/>
              </w:rPr>
              <w:t>10</w:t>
            </w:r>
          </w:p>
        </w:tc>
        <w:tc>
          <w:tcPr>
            <w:tcW w:w="751" w:type="dxa"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>Шт.</w:t>
            </w:r>
          </w:p>
        </w:tc>
        <w:tc>
          <w:tcPr>
            <w:tcW w:w="1218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032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718" w:type="dxa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99456F" w:rsidRPr="0099456F" w:rsidTr="0099456F">
        <w:trPr>
          <w:trHeight w:val="509"/>
        </w:trPr>
        <w:tc>
          <w:tcPr>
            <w:tcW w:w="567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3233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636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2729" w:type="dxa"/>
            <w:gridSpan w:val="3"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99456F">
              <w:rPr>
                <w:rFonts w:ascii="Franklin Gothic Book" w:hAnsi="Franklin Gothic Book"/>
                <w:sz w:val="20"/>
                <w:szCs w:val="18"/>
              </w:rPr>
              <w:t xml:space="preserve">Итого:  </w:t>
            </w:r>
          </w:p>
        </w:tc>
        <w:tc>
          <w:tcPr>
            <w:tcW w:w="1032" w:type="dxa"/>
            <w:noWrap/>
            <w:vAlign w:val="center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718" w:type="dxa"/>
          </w:tcPr>
          <w:p w:rsidR="0099456F" w:rsidRPr="0099456F" w:rsidRDefault="0099456F" w:rsidP="000A3EDF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</w:tr>
    </w:tbl>
    <w:p w:rsidR="007D121F" w:rsidRPr="00ED40C1" w:rsidRDefault="007D121F" w:rsidP="0099456F">
      <w:pPr>
        <w:jc w:val="both"/>
        <w:rPr>
          <w:rFonts w:ascii="Franklin Gothic Book" w:hAnsi="Franklin Gothic Book"/>
          <w:b/>
          <w:color w:val="FF0000"/>
        </w:rPr>
      </w:pPr>
    </w:p>
    <w:p w:rsidR="00ED40C1" w:rsidRPr="00E727BE" w:rsidRDefault="00ED40C1" w:rsidP="00ED40C1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2977"/>
      </w:tblGrid>
      <w:tr w:rsidR="00ED40C1" w:rsidRPr="00E727BE" w:rsidTr="001239F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239F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239F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1239FF">
        <w:trPr>
          <w:cantSplit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</w:t>
      </w:r>
      <w:r w:rsidR="00D30F34">
        <w:rPr>
          <w:rFonts w:ascii="Franklin Gothic Book" w:hAnsi="Franklin Gothic Book"/>
          <w:b/>
        </w:rPr>
        <w:t xml:space="preserve"> №</w:t>
      </w:r>
      <w:r w:rsidR="003F4375" w:rsidRPr="002E69E9">
        <w:rPr>
          <w:rFonts w:ascii="Franklin Gothic Book" w:hAnsi="Franklin Gothic Book"/>
          <w:b/>
        </w:rPr>
        <w:t xml:space="preserve"> 3)</w:t>
      </w:r>
    </w:p>
    <w:p w:rsidR="003F4375" w:rsidRP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476C5B">
      <w:pPr>
        <w:pStyle w:val="afff6"/>
        <w:tabs>
          <w:tab w:val="left" w:pos="426"/>
        </w:tabs>
        <w:spacing w:before="60" w:after="60"/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E422D7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99456F" w:rsidRPr="0099456F">
        <w:rPr>
          <w:rFonts w:ascii="Franklin Gothic Book" w:hAnsi="Franklin Gothic Book"/>
        </w:rPr>
        <w:t xml:space="preserve">на поставку пружин </w:t>
      </w:r>
      <w:proofErr w:type="spellStart"/>
      <w:r w:rsidR="0099456F" w:rsidRPr="0099456F">
        <w:rPr>
          <w:rFonts w:ascii="Franklin Gothic Book" w:hAnsi="Franklin Gothic Book"/>
        </w:rPr>
        <w:t>гузнека</w:t>
      </w:r>
      <w:proofErr w:type="spellEnd"/>
      <w:r w:rsidR="0099456F" w:rsidRPr="0099456F">
        <w:rPr>
          <w:rFonts w:ascii="Franklin Gothic Book" w:hAnsi="Franklin Gothic Book"/>
        </w:rPr>
        <w:t xml:space="preserve"> каталожный номер 9287680 (2023130000) для тягача Кальмар TRX 192 заводской номер YHCNBDAA 8S0490378 </w:t>
      </w:r>
      <w:r w:rsidR="00E422D7" w:rsidRPr="00E422D7">
        <w:rPr>
          <w:rFonts w:ascii="Franklin Gothic Book" w:hAnsi="Franklin Gothic Book"/>
        </w:rPr>
        <w:t xml:space="preserve"> </w:t>
      </w:r>
      <w:r w:rsidR="009B15DC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D30F34">
        <w:rPr>
          <w:rFonts w:ascii="Franklin Gothic Book" w:hAnsi="Franklin Gothic Book"/>
          <w:b/>
        </w:rPr>
        <w:t xml:space="preserve">№ 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9"/>
        <w:gridCol w:w="1655"/>
        <w:gridCol w:w="515"/>
        <w:gridCol w:w="515"/>
        <w:gridCol w:w="503"/>
        <w:gridCol w:w="118"/>
        <w:gridCol w:w="391"/>
        <w:gridCol w:w="510"/>
        <w:gridCol w:w="73"/>
        <w:gridCol w:w="147"/>
        <w:gridCol w:w="342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FD67B4">
        <w:trPr>
          <w:trHeight w:val="292"/>
        </w:trPr>
        <w:tc>
          <w:tcPr>
            <w:tcW w:w="304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1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D145C" w:rsidRPr="00FD67B4" w:rsidTr="005D145C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6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145C" w:rsidRPr="00FD67B4" w:rsidRDefault="005D145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5D145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Расчетный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30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1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139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7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8F65AA" w:rsidRDefault="008F65AA" w:rsidP="008F65AA">
      <w:pPr>
        <w:rPr>
          <w:rFonts w:ascii="Franklin Gothic Book" w:hAnsi="Franklin Gothic Book"/>
          <w:b/>
          <w:i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8F65AA" w:rsidRPr="008F65AA" w:rsidRDefault="00D374FA" w:rsidP="008F65AA">
      <w:pPr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>6.5</w:t>
      </w:r>
      <w:r w:rsidR="008F65AA" w:rsidRPr="008F65AA">
        <w:rPr>
          <w:rFonts w:ascii="Franklin Gothic Book" w:hAnsi="Franklin Gothic Book"/>
          <w:b/>
          <w:i/>
        </w:rPr>
        <w:t xml:space="preserve"> Справка о соответствии участника закупки критериям отнесения к субъектам малого и среднего предпринимательства </w:t>
      </w:r>
      <w:r w:rsidR="00636FA9">
        <w:rPr>
          <w:rFonts w:ascii="Franklin Gothic Book" w:hAnsi="Franklin Gothic Book"/>
          <w:b/>
          <w:i/>
        </w:rPr>
        <w:t>(форма №5</w:t>
      </w:r>
      <w:r w:rsidR="008F65AA" w:rsidRPr="008F65AA">
        <w:rPr>
          <w:rFonts w:ascii="Franklin Gothic Book" w:hAnsi="Franklin Gothic Book"/>
          <w:b/>
          <w:i/>
        </w:rPr>
        <w:t>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8F65AA">
        <w:rPr>
          <w:rFonts w:ascii="Franklin Gothic Book" w:hAnsi="Franklin Gothic Book"/>
          <w:i/>
        </w:rPr>
        <w:t>г</w:t>
      </w:r>
      <w:proofErr w:type="gramEnd"/>
      <w:r w:rsidRPr="008F65AA">
        <w:rPr>
          <w:rFonts w:ascii="Franklin Gothic Book" w:hAnsi="Franklin Gothic Book"/>
          <w:i/>
        </w:rPr>
        <w:t>. №__________</w:t>
      </w:r>
    </w:p>
    <w:tbl>
      <w:tblPr>
        <w:tblpPr w:leftFromText="171" w:rightFromText="17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3260"/>
      </w:tblGrid>
      <w:tr w:rsidR="008F65AA" w:rsidRPr="008F65AA" w:rsidTr="00213F66">
        <w:tc>
          <w:tcPr>
            <w:tcW w:w="6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Показатель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Значение</w:t>
            </w: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странных юридических лиц, общественных и религиозных о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 xml:space="preserve">ганизаций (объединений), благотворительных и иных фондов </w:t>
            </w:r>
            <w:r w:rsidRPr="008F65AA">
              <w:rPr>
                <w:rFonts w:ascii="Franklin Gothic Book" w:hAnsi="Franklin Gothic Book"/>
                <w:i/>
              </w:rPr>
              <w:lastRenderedPageBreak/>
              <w:t xml:space="preserve">в уставном (складочном) капитале (паевом фонде).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lastRenderedPageBreak/>
              <w:t>Доля участия, принадлежащая одному или нескольким юр</w:t>
            </w:r>
            <w:r w:rsidRPr="008F65AA">
              <w:rPr>
                <w:rFonts w:ascii="Franklin Gothic Book" w:hAnsi="Franklin Gothic Book"/>
                <w:i/>
              </w:rPr>
              <w:t>и</w:t>
            </w:r>
            <w:r w:rsidRPr="008F65AA">
              <w:rPr>
                <w:rFonts w:ascii="Franklin Gothic Book" w:hAnsi="Franklin Gothic Book"/>
                <w:i/>
              </w:rPr>
              <w:t>дическим лицам, не являющимся субъектами малого и сре</w:t>
            </w:r>
            <w:r w:rsidRPr="008F65AA">
              <w:rPr>
                <w:rFonts w:ascii="Franklin Gothic Book" w:hAnsi="Franklin Gothic Book"/>
                <w:i/>
              </w:rPr>
              <w:t>д</w:t>
            </w:r>
            <w:r w:rsidRPr="008F65AA">
              <w:rPr>
                <w:rFonts w:ascii="Franklin Gothic Book" w:hAnsi="Franklin Gothic Book"/>
                <w:i/>
              </w:rPr>
              <w:t>него предпринимательства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Средняя численность работников за предшествующий кале</w:t>
            </w:r>
            <w:r w:rsidRPr="008F65AA">
              <w:rPr>
                <w:rFonts w:ascii="Franklin Gothic Book" w:hAnsi="Franklin Gothic Book"/>
                <w:i/>
              </w:rPr>
              <w:t>н</w:t>
            </w:r>
            <w:r w:rsidRPr="008F65AA">
              <w:rPr>
                <w:rFonts w:ascii="Franklin Gothic Book" w:hAnsi="Franklin Gothic Book"/>
                <w:i/>
              </w:rPr>
              <w:t xml:space="preserve">дарный год.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Выручка от реализации товаров (работ, услуг) без учета нал</w:t>
            </w:r>
            <w:r w:rsidRPr="008F65AA">
              <w:rPr>
                <w:rFonts w:ascii="Franklin Gothic Book" w:hAnsi="Franklin Gothic Book"/>
                <w:i/>
              </w:rPr>
              <w:t>о</w:t>
            </w:r>
            <w:r w:rsidRPr="008F65AA">
              <w:rPr>
                <w:rFonts w:ascii="Franklin Gothic Book" w:hAnsi="Franklin Gothic Book"/>
                <w:i/>
              </w:rPr>
              <w:t>га на добавленную стоимость за предшествующий календа</w:t>
            </w:r>
            <w:r w:rsidRPr="008F65AA">
              <w:rPr>
                <w:rFonts w:ascii="Franklin Gothic Book" w:hAnsi="Franklin Gothic Book"/>
                <w:i/>
              </w:rPr>
              <w:t>р</w:t>
            </w:r>
            <w:r w:rsidRPr="008F65AA">
              <w:rPr>
                <w:rFonts w:ascii="Franklin Gothic Book" w:hAnsi="Franklin Gothic Book"/>
                <w:i/>
              </w:rPr>
              <w:t>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  <w:tr w:rsidR="008F65AA" w:rsidRPr="008F65AA" w:rsidTr="00213F66">
        <w:tc>
          <w:tcPr>
            <w:tcW w:w="6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  <w:r w:rsidRPr="008F65AA">
              <w:rPr>
                <w:rFonts w:ascii="Franklin Gothic Book" w:hAnsi="Franklin Gothic Book"/>
                <w:i/>
              </w:rPr>
              <w:t>Балансовая стоимость активов (остаточная стоимость осно</w:t>
            </w:r>
            <w:r w:rsidRPr="008F65AA">
              <w:rPr>
                <w:rFonts w:ascii="Franklin Gothic Book" w:hAnsi="Franklin Gothic Book"/>
                <w:i/>
              </w:rPr>
              <w:t>в</w:t>
            </w:r>
            <w:r w:rsidRPr="008F65AA">
              <w:rPr>
                <w:rFonts w:ascii="Franklin Gothic Book" w:hAnsi="Franklin Gothic Book"/>
                <w:i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5AA" w:rsidRPr="008F65AA" w:rsidRDefault="008F65AA" w:rsidP="008F65AA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8F65AA" w:rsidRPr="00987875" w:rsidRDefault="008F65AA" w:rsidP="008F65AA">
      <w:pPr>
        <w:rPr>
          <w:rFonts w:ascii="Franklin Gothic Book" w:hAnsi="Franklin Gothic Book"/>
          <w:i/>
        </w:rPr>
      </w:pPr>
    </w:p>
    <w:p w:rsidR="00987875" w:rsidRPr="00E67213" w:rsidRDefault="00987875" w:rsidP="008F65AA">
      <w:pPr>
        <w:rPr>
          <w:rFonts w:ascii="Franklin Gothic Book" w:hAnsi="Franklin Gothic Book"/>
          <w:i/>
        </w:rPr>
      </w:pPr>
      <w:r w:rsidRPr="00987875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987875">
        <w:rPr>
          <w:rFonts w:ascii="Franklin Gothic Book" w:hAnsi="Franklin Gothic Book"/>
          <w:i/>
        </w:rPr>
        <w:t xml:space="preserve"> </w:t>
      </w:r>
      <w:proofErr w:type="gramStart"/>
      <w:r w:rsidRPr="00987875">
        <w:rPr>
          <w:rFonts w:ascii="Franklin Gothic Book" w:hAnsi="Franklin Gothic Book"/>
          <w:i/>
        </w:rPr>
        <w:t>является</w:t>
      </w:r>
      <w:proofErr w:type="gramEnd"/>
      <w:r w:rsidRPr="00987875">
        <w:rPr>
          <w:rFonts w:ascii="Franklin Gothic Book" w:hAnsi="Franklin Gothic Book"/>
          <w:i/>
        </w:rPr>
        <w:t>/не является (необходимо выбрать из предложенных вариантов) субъектом малого/среднего 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>___________________________________</w:t>
      </w:r>
    </w:p>
    <w:p w:rsidR="008F65AA" w:rsidRPr="008F65AA" w:rsidRDefault="008F65AA" w:rsidP="008F65AA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8F65AA" w:rsidRPr="008F65AA" w:rsidRDefault="008F65AA" w:rsidP="008F65AA">
      <w:pPr>
        <w:rPr>
          <w:rFonts w:ascii="Franklin Gothic Book" w:hAnsi="Franklin Gothic Book"/>
          <w:i/>
        </w:rPr>
      </w:pPr>
      <w:r w:rsidRPr="008F65AA">
        <w:rPr>
          <w:rFonts w:ascii="Franklin Gothic Book" w:hAnsi="Franklin Gothic Book"/>
          <w:i/>
        </w:rPr>
        <w:tab/>
        <w:t>___________________________________</w:t>
      </w:r>
    </w:p>
    <w:p w:rsidR="004C76E7" w:rsidRPr="0099456F" w:rsidRDefault="008F65AA" w:rsidP="004C76E7">
      <w:pPr>
        <w:rPr>
          <w:rFonts w:ascii="Franklin Gothic Book" w:hAnsi="Franklin Gothic Book"/>
          <w:i/>
          <w:vertAlign w:val="superscript"/>
        </w:rPr>
      </w:pPr>
      <w:r w:rsidRPr="008F65AA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F65AA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F65AA">
        <w:rPr>
          <w:rFonts w:ascii="Franklin Gothic Book" w:hAnsi="Franklin Gothic Book"/>
          <w:i/>
          <w:vertAlign w:val="superscript"/>
        </w:rPr>
        <w:t>, должность)</w:t>
      </w:r>
    </w:p>
    <w:bookmarkEnd w:id="20"/>
    <w:bookmarkEnd w:id="21"/>
    <w:bookmarkEnd w:id="22"/>
    <w:bookmarkEnd w:id="23"/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636FA9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636FA9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94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99456F" w:rsidRPr="0099456F">
              <w:rPr>
                <w:rFonts w:ascii="Franklin Gothic Book" w:hAnsi="Franklin Gothic Book"/>
              </w:rPr>
              <w:t xml:space="preserve">пружин </w:t>
            </w:r>
            <w:proofErr w:type="spellStart"/>
            <w:r w:rsidR="0099456F" w:rsidRPr="0099456F">
              <w:rPr>
                <w:rFonts w:ascii="Franklin Gothic Book" w:hAnsi="Franklin Gothic Book"/>
              </w:rPr>
              <w:t>гузнека</w:t>
            </w:r>
            <w:proofErr w:type="spellEnd"/>
            <w:r w:rsidR="0099456F" w:rsidRPr="0099456F">
              <w:rPr>
                <w:rFonts w:ascii="Franklin Gothic Book" w:hAnsi="Franklin Gothic Book"/>
              </w:rPr>
              <w:t xml:space="preserve"> каталожный номер 9287680 (2023130000) для тягача Кальмар TRX 192 заводской номер YHCNBDAA 8S0490378</w:t>
            </w:r>
            <w:r w:rsidR="0099456F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34" w:rsidRDefault="00F14E34">
      <w:r>
        <w:separator/>
      </w:r>
    </w:p>
  </w:endnote>
  <w:endnote w:type="continuationSeparator" w:id="0">
    <w:p w:rsidR="00F14E34" w:rsidRDefault="00F1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E34" w:rsidRDefault="00F14E34">
    <w:pPr>
      <w:pStyle w:val="afa"/>
    </w:pPr>
  </w:p>
  <w:p w:rsidR="00F14E34" w:rsidRDefault="00F14E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34" w:rsidRDefault="00F14E34">
      <w:r>
        <w:separator/>
      </w:r>
    </w:p>
  </w:footnote>
  <w:footnote w:type="continuationSeparator" w:id="0">
    <w:p w:rsidR="00F14E34" w:rsidRDefault="00F14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642E9086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1149D"/>
    <w:multiLevelType w:val="hybridMultilevel"/>
    <w:tmpl w:val="EA72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B5FA1"/>
    <w:multiLevelType w:val="multilevel"/>
    <w:tmpl w:val="08E81A4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DE6050D"/>
    <w:multiLevelType w:val="hybridMultilevel"/>
    <w:tmpl w:val="C3DC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6"/>
  </w:num>
  <w:num w:numId="4">
    <w:abstractNumId w:val="39"/>
  </w:num>
  <w:num w:numId="5">
    <w:abstractNumId w:val="21"/>
  </w:num>
  <w:num w:numId="6">
    <w:abstractNumId w:val="29"/>
  </w:num>
  <w:num w:numId="7">
    <w:abstractNumId w:val="4"/>
  </w:num>
  <w:num w:numId="8">
    <w:abstractNumId w:val="24"/>
  </w:num>
  <w:num w:numId="9">
    <w:abstractNumId w:val="31"/>
  </w:num>
  <w:num w:numId="10">
    <w:abstractNumId w:val="28"/>
  </w:num>
  <w:num w:numId="11">
    <w:abstractNumId w:val="43"/>
  </w:num>
  <w:num w:numId="12">
    <w:abstractNumId w:val="13"/>
  </w:num>
  <w:num w:numId="13">
    <w:abstractNumId w:val="19"/>
  </w:num>
  <w:num w:numId="14">
    <w:abstractNumId w:val="8"/>
  </w:num>
  <w:num w:numId="15">
    <w:abstractNumId w:val="45"/>
  </w:num>
  <w:num w:numId="16">
    <w:abstractNumId w:val="32"/>
  </w:num>
  <w:num w:numId="17">
    <w:abstractNumId w:val="35"/>
  </w:num>
  <w:num w:numId="18">
    <w:abstractNumId w:val="11"/>
  </w:num>
  <w:num w:numId="19">
    <w:abstractNumId w:val="14"/>
  </w:num>
  <w:num w:numId="20">
    <w:abstractNumId w:val="17"/>
  </w:num>
  <w:num w:numId="21">
    <w:abstractNumId w:val="44"/>
  </w:num>
  <w:num w:numId="22">
    <w:abstractNumId w:val="38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7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25"/>
  </w:num>
  <w:num w:numId="43">
    <w:abstractNumId w:val="15"/>
  </w:num>
  <w:num w:numId="44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1009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9FF"/>
    <w:rsid w:val="00123CC8"/>
    <w:rsid w:val="001248BF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C4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134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66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37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CD4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36F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1D2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B2F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3CCA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23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4E8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AE8"/>
    <w:rsid w:val="005C180B"/>
    <w:rsid w:val="005C2791"/>
    <w:rsid w:val="005C3AFC"/>
    <w:rsid w:val="005C4E10"/>
    <w:rsid w:val="005C644C"/>
    <w:rsid w:val="005C6545"/>
    <w:rsid w:val="005C7320"/>
    <w:rsid w:val="005C7593"/>
    <w:rsid w:val="005D145C"/>
    <w:rsid w:val="005D205B"/>
    <w:rsid w:val="005D3347"/>
    <w:rsid w:val="005D354A"/>
    <w:rsid w:val="005D5204"/>
    <w:rsid w:val="005D5C75"/>
    <w:rsid w:val="005D663B"/>
    <w:rsid w:val="005D7750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36FA9"/>
    <w:rsid w:val="006403DF"/>
    <w:rsid w:val="00640BA1"/>
    <w:rsid w:val="00640E86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77714"/>
    <w:rsid w:val="0078068C"/>
    <w:rsid w:val="00780917"/>
    <w:rsid w:val="00782594"/>
    <w:rsid w:val="00783009"/>
    <w:rsid w:val="00783323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67C1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FEB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65AA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6D1C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875"/>
    <w:rsid w:val="009903F3"/>
    <w:rsid w:val="00990619"/>
    <w:rsid w:val="00991F33"/>
    <w:rsid w:val="009936B5"/>
    <w:rsid w:val="009937AE"/>
    <w:rsid w:val="0099456F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B15DC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C3B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40C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E65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661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29A3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37F0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0F34"/>
    <w:rsid w:val="00D3207B"/>
    <w:rsid w:val="00D33721"/>
    <w:rsid w:val="00D33EEC"/>
    <w:rsid w:val="00D352F3"/>
    <w:rsid w:val="00D374FA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F70"/>
    <w:rsid w:val="00D97232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3417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4E5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22D7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1B87"/>
    <w:rsid w:val="00E6312F"/>
    <w:rsid w:val="00E65DB6"/>
    <w:rsid w:val="00E67109"/>
    <w:rsid w:val="00E67213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E3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EA5"/>
    <w:rsid w:val="00F358CF"/>
    <w:rsid w:val="00F3626A"/>
    <w:rsid w:val="00F378CE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AB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5AE4"/>
    <w:rsid w:val="00FA04F8"/>
    <w:rsid w:val="00FA2584"/>
    <w:rsid w:val="00FA261B"/>
    <w:rsid w:val="00FA2BBB"/>
    <w:rsid w:val="00FA51FD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9456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99456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8367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D2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1248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18D7-11B0-4B68-934A-D2C100BB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22</Pages>
  <Words>6988</Words>
  <Characters>51518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58390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22</cp:revision>
  <cp:lastPrinted>2015-03-26T06:04:00Z</cp:lastPrinted>
  <dcterms:created xsi:type="dcterms:W3CDTF">2015-01-28T12:54:00Z</dcterms:created>
  <dcterms:modified xsi:type="dcterms:W3CDTF">2015-03-26T06:04:00Z</dcterms:modified>
</cp:coreProperties>
</file>