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F2D0B">
        <w:rPr>
          <w:rFonts w:ascii="Franklin Gothic Book" w:hAnsi="Franklin Gothic Book"/>
          <w:b/>
          <w:snapToGrid/>
          <w:sz w:val="24"/>
          <w:szCs w:val="24"/>
        </w:rPr>
        <w:t xml:space="preserve"> К-107</w:t>
      </w:r>
      <w:r w:rsidRPr="001631F6">
        <w:rPr>
          <w:rFonts w:ascii="Franklin Gothic Book" w:hAnsi="Franklin Gothic Book"/>
          <w:b/>
          <w:snapToGrid/>
          <w:sz w:val="24"/>
          <w:szCs w:val="24"/>
        </w:rPr>
        <w:t>/</w:t>
      </w:r>
      <w:r w:rsidR="00CF2D0B">
        <w:rPr>
          <w:rFonts w:ascii="Franklin Gothic Book" w:hAnsi="Franklin Gothic Book"/>
          <w:b/>
          <w:snapToGrid/>
          <w:sz w:val="24"/>
          <w:szCs w:val="24"/>
        </w:rPr>
        <w:t>46</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CF2D0B">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395084">
        <w:rPr>
          <w:rFonts w:ascii="Franklin Gothic Book" w:hAnsi="Franklin Gothic Book"/>
          <w:snapToGrid/>
          <w:sz w:val="24"/>
          <w:szCs w:val="24"/>
        </w:rPr>
        <w:t>мая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F2D0B" w:rsidRPr="00CF2D0B">
              <w:rPr>
                <w:rFonts w:ascii="Franklin Gothic Book" w:hAnsi="Franklin Gothic Book"/>
                <w:sz w:val="24"/>
                <w:szCs w:val="24"/>
              </w:rPr>
              <w:t>Поставка электроматериалов.</w:t>
            </w:r>
          </w:p>
          <w:p w:rsidR="00CF2D0B" w:rsidRDefault="00CF2D0B"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F2D0B" w:rsidRPr="00CF2D0B">
              <w:rPr>
                <w:rFonts w:ascii="Franklin Gothic Book" w:hAnsi="Franklin Gothic Book"/>
                <w:snapToGrid/>
                <w:sz w:val="24"/>
                <w:szCs w:val="24"/>
              </w:rPr>
              <w:t>290 172,20 (двести девяносто тысяч сто семьдесят два) рубля 20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t>Качан Г.И.</w:t>
      </w:r>
    </w:p>
    <w:p w:rsidR="00444277" w:rsidRPr="00444277" w:rsidRDefault="00444277" w:rsidP="00444277">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CF0F16" w:rsidRPr="00CF0F16" w:rsidRDefault="00CF0F16" w:rsidP="00CF0F16">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B71CD6" w:rsidRDefault="00B71CD6" w:rsidP="00B71CD6">
      <w:pPr>
        <w:tabs>
          <w:tab w:val="left" w:pos="0"/>
        </w:tabs>
        <w:spacing w:line="240" w:lineRule="auto"/>
        <w:ind w:left="-142" w:right="54" w:firstLine="0"/>
        <w:rPr>
          <w:rFonts w:ascii="Franklin Gothic Book" w:eastAsia="Calibri" w:hAnsi="Franklin Gothic Book"/>
          <w:snapToGrid/>
          <w:sz w:val="24"/>
          <w:szCs w:val="24"/>
          <w:lang w:eastAsia="en-US"/>
        </w:rPr>
      </w:pPr>
      <w:r w:rsidRPr="00B71CD6">
        <w:rPr>
          <w:rFonts w:ascii="Franklin Gothic Book" w:eastAsia="Calibri" w:hAnsi="Franklin Gothic Book"/>
          <w:snapToGrid/>
          <w:sz w:val="24"/>
          <w:szCs w:val="24"/>
          <w:lang w:eastAsia="en-US"/>
        </w:rPr>
        <w:t>Начальник службы капитальн</w:t>
      </w:r>
      <w:r>
        <w:rPr>
          <w:rFonts w:ascii="Franklin Gothic Book" w:eastAsia="Calibri" w:hAnsi="Franklin Gothic Book"/>
          <w:snapToGrid/>
          <w:sz w:val="24"/>
          <w:szCs w:val="24"/>
          <w:lang w:eastAsia="en-US"/>
        </w:rPr>
        <w:t>ого строительства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B71CD6">
        <w:rPr>
          <w:rFonts w:ascii="Franklin Gothic Book" w:eastAsia="Calibri" w:hAnsi="Franklin Gothic Book"/>
          <w:snapToGrid/>
          <w:sz w:val="24"/>
          <w:szCs w:val="24"/>
          <w:lang w:eastAsia="en-US"/>
        </w:rPr>
        <w:t>Папулов Д.В.</w:t>
      </w:r>
      <w:r w:rsidRPr="00B71CD6">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CF2D0B">
        <w:rPr>
          <w:rFonts w:ascii="Franklin Gothic Book" w:eastAsia="Calibri" w:hAnsi="Franklin Gothic Book"/>
          <w:bCs/>
          <w:snapToGrid/>
          <w:sz w:val="24"/>
          <w:szCs w:val="24"/>
          <w:lang w:eastAsia="en-US"/>
        </w:rPr>
        <w:t>Барнаш Б.Н.</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B71CD6">
        <w:rPr>
          <w:rFonts w:ascii="Franklin Gothic Book" w:hAnsi="Franklin Gothic Book"/>
          <w:sz w:val="24"/>
          <w:szCs w:val="24"/>
        </w:rPr>
        <w:t>по поставке</w:t>
      </w:r>
      <w:r w:rsidR="00B71CD6" w:rsidRPr="00B71CD6">
        <w:rPr>
          <w:rFonts w:ascii="Franklin Gothic Book" w:hAnsi="Franklin Gothic Book"/>
          <w:sz w:val="24"/>
          <w:szCs w:val="24"/>
        </w:rPr>
        <w:t xml:space="preserve"> </w:t>
      </w:r>
      <w:r w:rsidR="00CF2D0B" w:rsidRPr="00CF2D0B">
        <w:rPr>
          <w:rFonts w:ascii="Franklin Gothic Book" w:hAnsi="Franklin Gothic Book"/>
          <w:sz w:val="24"/>
          <w:szCs w:val="24"/>
        </w:rPr>
        <w:t>электроматериалов</w:t>
      </w:r>
      <w:r>
        <w:rPr>
          <w:rFonts w:ascii="Franklin Gothic Book" w:hAnsi="Franklin Gothic Book"/>
          <w:sz w:val="24"/>
          <w:szCs w:val="24"/>
        </w:rPr>
        <w:t xml:space="preserve">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CF0F16">
        <w:rPr>
          <w:rFonts w:ascii="Franklin Gothic Book" w:hAnsi="Franklin Gothic Book"/>
          <w:sz w:val="24"/>
          <w:szCs w:val="24"/>
        </w:rPr>
        <w:t>1</w:t>
      </w:r>
      <w:r w:rsidRPr="00D30C30">
        <w:rPr>
          <w:rFonts w:ascii="Franklin Gothic Book" w:hAnsi="Franklin Gothic Book"/>
          <w:sz w:val="24"/>
          <w:szCs w:val="24"/>
        </w:rPr>
        <w:t xml:space="preserve"> (</w:t>
      </w:r>
      <w:r w:rsidR="00CF0F16">
        <w:rPr>
          <w:rFonts w:ascii="Franklin Gothic Book" w:hAnsi="Franklin Gothic Book"/>
          <w:sz w:val="24"/>
          <w:szCs w:val="24"/>
        </w:rPr>
        <w:t>один</w:t>
      </w:r>
      <w:r w:rsidRPr="00D30C30">
        <w:rPr>
          <w:rFonts w:ascii="Franklin Gothic Book" w:hAnsi="Franklin Gothic Book"/>
          <w:sz w:val="24"/>
          <w:szCs w:val="24"/>
        </w:rPr>
        <w:t xml:space="preserve">) </w:t>
      </w:r>
      <w:r w:rsidR="00CF0F16">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CF0F16">
        <w:rPr>
          <w:rFonts w:ascii="Franklin Gothic Book" w:hAnsi="Franklin Gothic Book"/>
          <w:sz w:val="24"/>
          <w:szCs w:val="24"/>
        </w:rPr>
        <w:t xml:space="preserve"> на процедуре вскрытия конверта</w:t>
      </w:r>
      <w:r w:rsidRPr="001D0E81">
        <w:rPr>
          <w:rFonts w:ascii="Franklin Gothic Book" w:hAnsi="Franklin Gothic Book"/>
          <w:sz w:val="24"/>
          <w:szCs w:val="24"/>
        </w:rPr>
        <w:t xml:space="preserve"> представлена возможность убедиться в том, что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CF0F16">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CF0F16">
        <w:rPr>
          <w:rFonts w:ascii="Franklin Gothic Book" w:hAnsi="Franklin Gothic Book"/>
          <w:sz w:val="24"/>
          <w:szCs w:val="24"/>
        </w:rPr>
        <w:t>а</w:t>
      </w:r>
      <w:r w:rsidRPr="001D0E81">
        <w:rPr>
          <w:rFonts w:ascii="Franklin Gothic Book" w:hAnsi="Franklin Gothic Book"/>
          <w:sz w:val="24"/>
          <w:szCs w:val="24"/>
        </w:rPr>
        <w:t xml:space="preserve"> с заявк</w:t>
      </w:r>
      <w:r w:rsidR="00CF0F16">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BD6C41" w:rsidRPr="00BD6C41">
        <w:rPr>
          <w:rFonts w:ascii="Franklin Gothic Book" w:hAnsi="Franklin Gothic Book"/>
          <w:sz w:val="24"/>
          <w:szCs w:val="24"/>
        </w:rPr>
        <w:t>Представителей участника закупки на процедуре вскрытия конверта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CF0F16">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B71CD6">
        <w:rPr>
          <w:rFonts w:ascii="Franklin Gothic Book" w:hAnsi="Franklin Gothic Book"/>
          <w:sz w:val="24"/>
          <w:szCs w:val="24"/>
        </w:rPr>
        <w:t>представлено</w:t>
      </w:r>
      <w:r w:rsidR="00CF0F16">
        <w:rPr>
          <w:rFonts w:ascii="Franklin Gothic Book" w:hAnsi="Franklin Gothic Book"/>
          <w:sz w:val="24"/>
          <w:szCs w:val="24"/>
        </w:rPr>
        <w:t xml:space="preserve"> следующее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551"/>
        <w:gridCol w:w="2268"/>
        <w:gridCol w:w="1701"/>
      </w:tblGrid>
      <w:tr w:rsidR="00B71CD6" w:rsidRPr="00745385" w:rsidTr="00B71CD6">
        <w:tc>
          <w:tcPr>
            <w:tcW w:w="709"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lastRenderedPageBreak/>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977"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551" w:type="dxa"/>
            <w:shd w:val="clear" w:color="auto" w:fill="auto"/>
            <w:vAlign w:val="center"/>
          </w:tcPr>
          <w:p w:rsidR="00B71CD6" w:rsidRPr="000F3732" w:rsidRDefault="00B71CD6" w:rsidP="00EB5E63">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sidR="00EB5E63">
              <w:rPr>
                <w:rFonts w:ascii="Franklin Gothic Book" w:hAnsi="Franklin Gothic Book"/>
                <w:b/>
                <w:sz w:val="20"/>
                <w:szCs w:val="24"/>
              </w:rPr>
              <w:t>поставки</w:t>
            </w:r>
          </w:p>
        </w:tc>
        <w:tc>
          <w:tcPr>
            <w:tcW w:w="2268" w:type="dxa"/>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c>
          <w:tcPr>
            <w:tcW w:w="1701" w:type="dxa"/>
          </w:tcPr>
          <w:p w:rsidR="00B71CD6"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B71CD6">
              <w:rPr>
                <w:rFonts w:ascii="Franklin Gothic Book" w:hAnsi="Franklin Gothic Book"/>
                <w:b/>
                <w:sz w:val="20"/>
                <w:szCs w:val="24"/>
              </w:rPr>
              <w:t>арантийные обязательства</w:t>
            </w:r>
          </w:p>
        </w:tc>
      </w:tr>
      <w:tr w:rsidR="00B71CD6" w:rsidRPr="00745385" w:rsidTr="00B71CD6">
        <w:trPr>
          <w:trHeight w:val="1290"/>
        </w:trPr>
        <w:tc>
          <w:tcPr>
            <w:tcW w:w="709" w:type="dxa"/>
            <w:shd w:val="clear" w:color="auto" w:fill="auto"/>
            <w:vAlign w:val="center"/>
          </w:tcPr>
          <w:p w:rsidR="00B71CD6" w:rsidRPr="000F3732" w:rsidRDefault="00B71CD6"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977" w:type="dxa"/>
            <w:shd w:val="clear" w:color="auto" w:fill="auto"/>
            <w:vAlign w:val="center"/>
          </w:tcPr>
          <w:p w:rsidR="00EB5E63" w:rsidRPr="00275B75" w:rsidRDefault="00CF2D0B" w:rsidP="00B71CD6">
            <w:pPr>
              <w:spacing w:line="240" w:lineRule="auto"/>
              <w:ind w:right="54" w:firstLine="0"/>
              <w:jc w:val="center"/>
              <w:rPr>
                <w:rFonts w:ascii="Franklin Gothic Book" w:hAnsi="Franklin Gothic Book"/>
                <w:b/>
                <w:sz w:val="20"/>
                <w:szCs w:val="24"/>
              </w:rPr>
            </w:pPr>
            <w:r w:rsidRPr="00275B75">
              <w:rPr>
                <w:rFonts w:ascii="Franklin Gothic Book" w:hAnsi="Franklin Gothic Book"/>
                <w:b/>
                <w:sz w:val="20"/>
                <w:szCs w:val="24"/>
              </w:rPr>
              <w:t>ООО «</w:t>
            </w:r>
            <w:proofErr w:type="spellStart"/>
            <w:r w:rsidRPr="00275B75">
              <w:rPr>
                <w:rFonts w:ascii="Franklin Gothic Book" w:hAnsi="Franklin Gothic Book"/>
                <w:b/>
                <w:sz w:val="20"/>
                <w:szCs w:val="24"/>
              </w:rPr>
              <w:t>Энергоком</w:t>
            </w:r>
            <w:proofErr w:type="spellEnd"/>
            <w:r w:rsidRPr="00275B75">
              <w:rPr>
                <w:rFonts w:ascii="Franklin Gothic Book" w:hAnsi="Franklin Gothic Book"/>
                <w:b/>
                <w:sz w:val="20"/>
                <w:szCs w:val="24"/>
              </w:rPr>
              <w:t>»</w:t>
            </w:r>
          </w:p>
          <w:p w:rsidR="00CF2D0B" w:rsidRPr="00E765FA" w:rsidRDefault="00CF2D0B"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119017, г. Москва, пер. Голиковский, д. 9</w:t>
            </w:r>
          </w:p>
        </w:tc>
        <w:tc>
          <w:tcPr>
            <w:tcW w:w="2551" w:type="dxa"/>
            <w:shd w:val="clear" w:color="auto" w:fill="auto"/>
            <w:vAlign w:val="center"/>
          </w:tcPr>
          <w:p w:rsidR="00B71CD6" w:rsidRPr="00275B75" w:rsidRDefault="00275B75" w:rsidP="00B71CD6">
            <w:pPr>
              <w:spacing w:line="240" w:lineRule="auto"/>
              <w:ind w:right="54" w:firstLine="0"/>
              <w:jc w:val="center"/>
              <w:rPr>
                <w:rFonts w:ascii="Franklin Gothic Book" w:hAnsi="Franklin Gothic Book"/>
                <w:b/>
                <w:sz w:val="20"/>
                <w:szCs w:val="24"/>
              </w:rPr>
            </w:pPr>
            <w:r w:rsidRPr="00275B75">
              <w:rPr>
                <w:rFonts w:ascii="Franklin Gothic Book" w:hAnsi="Franklin Gothic Book"/>
                <w:b/>
                <w:sz w:val="20"/>
                <w:szCs w:val="24"/>
              </w:rPr>
              <w:t>266 176,94</w:t>
            </w:r>
          </w:p>
          <w:p w:rsidR="00275B75" w:rsidRPr="00967554" w:rsidRDefault="00275B75"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(двести шестьдесят шесть тысяч сто семьдесят шесть) рублей 94 копейки с учетом НДС </w:t>
            </w:r>
          </w:p>
        </w:tc>
        <w:tc>
          <w:tcPr>
            <w:tcW w:w="2268" w:type="dxa"/>
            <w:vAlign w:val="center"/>
          </w:tcPr>
          <w:p w:rsidR="00B71CD6" w:rsidRPr="000F3732" w:rsidRDefault="00275B75"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60 дней, 9 недель</w:t>
            </w:r>
          </w:p>
        </w:tc>
        <w:tc>
          <w:tcPr>
            <w:tcW w:w="1701" w:type="dxa"/>
            <w:vAlign w:val="center"/>
          </w:tcPr>
          <w:p w:rsidR="00B71CD6" w:rsidRDefault="00275B75"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Двенадцать месяцев от даты ввода в эксплуатацию</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D6C4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B71CD6"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ЮС Группы компаний ОАО «НМТП»</w:t>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AA22C2">
        <w:rPr>
          <w:rFonts w:ascii="Franklin Gothic Book" w:eastAsia="Calibri" w:hAnsi="Franklin Gothic Book"/>
          <w:bCs/>
          <w:iCs/>
          <w:snapToGrid/>
          <w:sz w:val="24"/>
          <w:szCs w:val="24"/>
          <w:lang w:eastAsia="en-US"/>
        </w:rPr>
        <w:t xml:space="preserve">Боровок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Г.И.</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CF0F16" w:rsidRPr="00CF0F16" w:rsidRDefault="00CF0F16" w:rsidP="00CF0F16">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B71CD6" w:rsidRDefault="00B71CD6" w:rsidP="00B71CD6">
      <w:pPr>
        <w:tabs>
          <w:tab w:val="left" w:pos="0"/>
        </w:tabs>
        <w:spacing w:line="240" w:lineRule="auto"/>
        <w:ind w:right="54" w:firstLine="0"/>
        <w:jc w:val="left"/>
        <w:rPr>
          <w:rFonts w:ascii="Franklin Gothic Book" w:eastAsia="Calibri" w:hAnsi="Franklin Gothic Book"/>
          <w:snapToGrid/>
          <w:sz w:val="24"/>
          <w:szCs w:val="24"/>
          <w:lang w:eastAsia="en-US"/>
        </w:rPr>
      </w:pPr>
    </w:p>
    <w:p w:rsidR="00B71CD6" w:rsidRPr="00B71CD6" w:rsidRDefault="00B71CD6" w:rsidP="00B71CD6">
      <w:pPr>
        <w:tabs>
          <w:tab w:val="left" w:pos="0"/>
        </w:tabs>
        <w:spacing w:line="240" w:lineRule="auto"/>
        <w:ind w:right="54" w:firstLine="0"/>
        <w:jc w:val="left"/>
        <w:rPr>
          <w:rFonts w:ascii="Franklin Gothic Book" w:eastAsia="Calibri" w:hAnsi="Franklin Gothic Book"/>
          <w:snapToGrid/>
          <w:sz w:val="24"/>
          <w:szCs w:val="24"/>
          <w:lang w:eastAsia="en-US"/>
        </w:rPr>
      </w:pPr>
      <w:r w:rsidRPr="00B71CD6">
        <w:rPr>
          <w:rFonts w:ascii="Franklin Gothic Book" w:eastAsia="Calibri" w:hAnsi="Franklin Gothic Book"/>
          <w:snapToGrid/>
          <w:sz w:val="24"/>
          <w:szCs w:val="24"/>
          <w:lang w:eastAsia="en-US"/>
        </w:rPr>
        <w:t>Начальник службы капитального строительства ОАО «НМТП»</w:t>
      </w:r>
      <w:r w:rsidRPr="00B71CD6">
        <w:rPr>
          <w:rFonts w:ascii="Franklin Gothic Book" w:eastAsia="Calibri" w:hAnsi="Franklin Gothic Book"/>
          <w:snapToGrid/>
          <w:sz w:val="24"/>
          <w:szCs w:val="24"/>
          <w:lang w:eastAsia="en-US"/>
        </w:rPr>
        <w:tab/>
      </w:r>
      <w:r w:rsidRPr="00B71CD6">
        <w:rPr>
          <w:rFonts w:ascii="Franklin Gothic Book" w:eastAsia="Calibri" w:hAnsi="Franklin Gothic Book"/>
          <w:snapToGrid/>
          <w:sz w:val="24"/>
          <w:szCs w:val="24"/>
          <w:lang w:eastAsia="en-US"/>
        </w:rPr>
        <w:tab/>
      </w:r>
      <w:r w:rsidRPr="00B71CD6">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 xml:space="preserve">Д.В. </w:t>
      </w:r>
      <w:r w:rsidRPr="00B71CD6">
        <w:rPr>
          <w:rFonts w:ascii="Franklin Gothic Book" w:eastAsia="Calibri" w:hAnsi="Franklin Gothic Book"/>
          <w:snapToGrid/>
          <w:sz w:val="24"/>
          <w:szCs w:val="24"/>
          <w:lang w:eastAsia="en-US"/>
        </w:rPr>
        <w:t xml:space="preserve">Папулов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CF2D0B" w:rsidRPr="00CF2D0B">
        <w:rPr>
          <w:rFonts w:ascii="Franklin Gothic Book" w:eastAsia="Calibri" w:hAnsi="Franklin Gothic Book"/>
          <w:bCs/>
          <w:snapToGrid/>
          <w:sz w:val="24"/>
          <w:szCs w:val="24"/>
          <w:lang w:eastAsia="en-US"/>
        </w:rPr>
        <w:t>Б.Н.</w:t>
      </w:r>
      <w:r w:rsidR="00CF2D0B">
        <w:rPr>
          <w:rFonts w:ascii="Franklin Gothic Book" w:eastAsia="Calibri" w:hAnsi="Franklin Gothic Book"/>
          <w:bCs/>
          <w:snapToGrid/>
          <w:sz w:val="24"/>
          <w:szCs w:val="24"/>
          <w:lang w:eastAsia="en-US"/>
        </w:rPr>
        <w:t xml:space="preserve"> </w:t>
      </w:r>
      <w:r w:rsidR="00CF2D0B" w:rsidRPr="00CF2D0B">
        <w:rPr>
          <w:rFonts w:ascii="Franklin Gothic Book" w:eastAsia="Calibri" w:hAnsi="Franklin Gothic Book"/>
          <w:bCs/>
          <w:snapToGrid/>
          <w:sz w:val="24"/>
          <w:szCs w:val="24"/>
          <w:lang w:eastAsia="en-US"/>
        </w:rPr>
        <w:t xml:space="preserve">Барнаш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275B75">
        <w:rPr>
          <w:rFonts w:ascii="Franklin Gothic Book" w:hAnsi="Franklin Gothic Book"/>
          <w:snapToGrid/>
          <w:sz w:val="24"/>
          <w:szCs w:val="24"/>
        </w:rPr>
        <w:t>06</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B71CD6">
        <w:rPr>
          <w:rFonts w:ascii="Franklin Gothic Book" w:hAnsi="Franklin Gothic Book"/>
          <w:snapToGrid/>
          <w:sz w:val="24"/>
          <w:szCs w:val="24"/>
        </w:rPr>
        <w:t>мая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123689"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275B75" w:rsidRPr="00275B75">
        <w:rPr>
          <w:rFonts w:ascii="Franklin Gothic Book" w:hAnsi="Franklin Gothic Book" w:cs="Courier New"/>
          <w:bCs/>
          <w:snapToGrid/>
          <w:sz w:val="20"/>
        </w:rPr>
        <w:t>по поставке электроматериалов</w:t>
      </w:r>
      <w:r w:rsidR="00275B75">
        <w:rPr>
          <w:rFonts w:ascii="Franklin Gothic Book" w:hAnsi="Franklin Gothic Book" w:cs="Courier New"/>
          <w:bCs/>
          <w:snapToGrid/>
          <w:sz w:val="20"/>
        </w:rPr>
        <w:t>.</w:t>
      </w:r>
    </w:p>
    <w:p w:rsidR="00275B75" w:rsidRPr="00123689" w:rsidRDefault="00275B75"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8"/>
        <w:gridCol w:w="2268"/>
      </w:tblGrid>
      <w:tr w:rsidR="00BD6C41" w:rsidRPr="004F30AD" w:rsidTr="00BD6C41">
        <w:tc>
          <w:tcPr>
            <w:tcW w:w="12758"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268"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BD6C41" w:rsidRPr="004F30AD" w:rsidTr="00BD6C41">
        <w:trPr>
          <w:trHeight w:val="143"/>
        </w:trPr>
        <w:tc>
          <w:tcPr>
            <w:tcW w:w="12758" w:type="dxa"/>
            <w:vMerge/>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p>
        </w:tc>
        <w:tc>
          <w:tcPr>
            <w:tcW w:w="2268" w:type="dxa"/>
            <w:tcBorders>
              <w:bottom w:val="single" w:sz="6" w:space="0" w:color="auto"/>
            </w:tcBorders>
            <w:shd w:val="clear" w:color="auto" w:fill="auto"/>
            <w:vAlign w:val="center"/>
          </w:tcPr>
          <w:p w:rsidR="00275B75" w:rsidRPr="00275B75" w:rsidRDefault="00275B75" w:rsidP="00275B75">
            <w:pPr>
              <w:tabs>
                <w:tab w:val="left" w:pos="1526"/>
              </w:tabs>
              <w:spacing w:line="240" w:lineRule="auto"/>
              <w:ind w:right="54" w:firstLine="0"/>
              <w:jc w:val="center"/>
              <w:rPr>
                <w:rFonts w:ascii="Franklin Gothic Book" w:hAnsi="Franklin Gothic Book"/>
                <w:b/>
                <w:snapToGrid/>
                <w:sz w:val="22"/>
                <w:szCs w:val="24"/>
              </w:rPr>
            </w:pPr>
            <w:r w:rsidRPr="00275B75">
              <w:rPr>
                <w:rFonts w:ascii="Franklin Gothic Book" w:hAnsi="Franklin Gothic Book"/>
                <w:b/>
                <w:snapToGrid/>
                <w:sz w:val="22"/>
                <w:szCs w:val="24"/>
              </w:rPr>
              <w:t>ООО «</w:t>
            </w:r>
            <w:proofErr w:type="spellStart"/>
            <w:r w:rsidRPr="00275B75">
              <w:rPr>
                <w:rFonts w:ascii="Franklin Gothic Book" w:hAnsi="Franklin Gothic Book"/>
                <w:b/>
                <w:snapToGrid/>
                <w:sz w:val="22"/>
                <w:szCs w:val="24"/>
              </w:rPr>
              <w:t>Энергоком</w:t>
            </w:r>
            <w:proofErr w:type="spellEnd"/>
            <w:r w:rsidRPr="00275B75">
              <w:rPr>
                <w:rFonts w:ascii="Franklin Gothic Book" w:hAnsi="Franklin Gothic Book"/>
                <w:b/>
                <w:snapToGrid/>
                <w:sz w:val="22"/>
                <w:szCs w:val="24"/>
              </w:rPr>
              <w:t>»</w:t>
            </w:r>
          </w:p>
          <w:p w:rsidR="00BD6C41" w:rsidRPr="004F30AD" w:rsidRDefault="00BD6C41" w:rsidP="000F3518">
            <w:pPr>
              <w:tabs>
                <w:tab w:val="left" w:pos="1526"/>
              </w:tabs>
              <w:spacing w:line="240" w:lineRule="auto"/>
              <w:ind w:right="54" w:firstLine="0"/>
              <w:jc w:val="center"/>
              <w:rPr>
                <w:rFonts w:ascii="Franklin Gothic Book" w:hAnsi="Franklin Gothic Book"/>
                <w:b/>
                <w:snapToGrid/>
                <w:sz w:val="22"/>
                <w:szCs w:val="24"/>
              </w:rPr>
            </w:pPr>
            <w:bookmarkStart w:id="2" w:name="_GoBack"/>
            <w:bookmarkEnd w:id="2"/>
          </w:p>
        </w:tc>
      </w:tr>
      <w:tr w:rsidR="00BD6C41" w:rsidRPr="004F30AD" w:rsidTr="00BD6C41">
        <w:trPr>
          <w:trHeight w:val="240"/>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268" w:type="dxa"/>
            <w:tcBorders>
              <w:top w:val="single" w:sz="6" w:space="0" w:color="auto"/>
            </w:tcBorders>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276"/>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268" w:type="dxa"/>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16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305"/>
        </w:trPr>
        <w:tc>
          <w:tcPr>
            <w:tcW w:w="12758" w:type="dxa"/>
            <w:shd w:val="clear" w:color="auto" w:fill="auto"/>
          </w:tcPr>
          <w:p w:rsidR="00BD6C41" w:rsidRPr="004F30AD" w:rsidRDefault="00123689" w:rsidP="004F30AD">
            <w:pPr>
              <w:suppressAutoHyphens/>
              <w:spacing w:line="240" w:lineRule="auto"/>
              <w:ind w:firstLine="0"/>
              <w:rPr>
                <w:rFonts w:ascii="Franklin Gothic Book" w:hAnsi="Franklin Gothic Book"/>
                <w:snapToGrid/>
                <w:sz w:val="24"/>
                <w:szCs w:val="24"/>
              </w:rPr>
            </w:pPr>
            <w:r w:rsidRPr="00123689">
              <w:rPr>
                <w:rFonts w:ascii="Franklin Gothic Book" w:hAnsi="Franklin Gothic Book"/>
                <w:snapToGrid/>
                <w:sz w:val="24"/>
                <w:szCs w:val="24"/>
              </w:rPr>
              <w:t>сведения об опыте выполнения аналогичных работ за 2012-2014гг., и период 2015 г. - форма</w:t>
            </w:r>
            <w:r>
              <w:rPr>
                <w:rFonts w:ascii="Franklin Gothic Book" w:hAnsi="Franklin Gothic Book"/>
                <w:snapToGrid/>
                <w:sz w:val="24"/>
                <w:szCs w:val="24"/>
              </w:rPr>
              <w:t xml:space="preserve">  5</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305"/>
        </w:trPr>
        <w:tc>
          <w:tcPr>
            <w:tcW w:w="12758" w:type="dxa"/>
            <w:shd w:val="clear" w:color="auto" w:fill="auto"/>
          </w:tcPr>
          <w:p w:rsidR="00BD6C41" w:rsidRPr="00F54ECE" w:rsidRDefault="00123689" w:rsidP="004F30AD">
            <w:pPr>
              <w:suppressAutoHyphens/>
              <w:spacing w:line="240" w:lineRule="auto"/>
              <w:ind w:firstLine="0"/>
              <w:rPr>
                <w:rFonts w:ascii="Franklin Gothic Book" w:hAnsi="Franklin Gothic Book"/>
                <w:snapToGrid/>
                <w:sz w:val="24"/>
                <w:szCs w:val="24"/>
              </w:rPr>
            </w:pPr>
            <w:r w:rsidRPr="00123689">
              <w:rPr>
                <w:rFonts w:ascii="Franklin Gothic Book" w:hAnsi="Franklin Gothic Book"/>
                <w:snapToGrid/>
                <w:sz w:val="24"/>
                <w:szCs w:val="24"/>
              </w:rPr>
              <w:t xml:space="preserve">справка о соответствии участника закупки критериям отнесения к субъектам малого и среднего предпринимательства - форма </w:t>
            </w:r>
            <w:r>
              <w:rPr>
                <w:rFonts w:ascii="Franklin Gothic Book" w:hAnsi="Franklin Gothic Book"/>
                <w:snapToGrid/>
                <w:sz w:val="24"/>
                <w:szCs w:val="24"/>
              </w:rPr>
              <w:t>6</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95"/>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263"/>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50"/>
        </w:trPr>
        <w:tc>
          <w:tcPr>
            <w:tcW w:w="12758" w:type="dxa"/>
            <w:shd w:val="clear" w:color="auto" w:fill="auto"/>
          </w:tcPr>
          <w:p w:rsidR="00BD6C41" w:rsidRPr="004F30AD" w:rsidRDefault="00BD6C41"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BD6C41" w:rsidRPr="004F30AD" w:rsidRDefault="00BD6C41"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Pr="004F30AD">
              <w:rPr>
                <w:rFonts w:ascii="Franklin Gothic Book" w:hAnsi="Franklin Gothic Book"/>
                <w:snapToGrid/>
                <w:sz w:val="24"/>
                <w:szCs w:val="24"/>
              </w:rPr>
              <w:lastRenderedPageBreak/>
              <w:t>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lastRenderedPageBreak/>
              <w:t>В наличии</w:t>
            </w:r>
          </w:p>
        </w:tc>
      </w:tr>
      <w:tr w:rsidR="00BD6C41" w:rsidRPr="004F30AD" w:rsidTr="00BD6C41">
        <w:trPr>
          <w:trHeight w:val="58"/>
        </w:trPr>
        <w:tc>
          <w:tcPr>
            <w:tcW w:w="12758" w:type="dxa"/>
            <w:shd w:val="clear" w:color="auto" w:fill="auto"/>
          </w:tcPr>
          <w:p w:rsidR="00BD6C41" w:rsidRPr="004F30AD" w:rsidRDefault="00BD6C41"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268" w:type="dxa"/>
            <w:shd w:val="clear" w:color="auto" w:fill="auto"/>
            <w:vAlign w:val="center"/>
          </w:tcPr>
          <w:p w:rsidR="00BD6C41" w:rsidRPr="00CC26CA" w:rsidRDefault="00CC26CA"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123689" w:rsidRPr="00123689">
        <w:rPr>
          <w:rFonts w:ascii="Franklin Gothic Book" w:hAnsi="Franklin Gothic Book"/>
          <w:bCs/>
          <w:iCs/>
          <w:snapToGrid/>
          <w:sz w:val="24"/>
          <w:szCs w:val="24"/>
        </w:rPr>
        <w:t>Э.В. Боровок</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275B75" w:rsidRPr="00275B75">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123689" w:rsidRPr="00123689">
        <w:rPr>
          <w:rFonts w:ascii="Franklin Gothic Book" w:hAnsi="Franklin Gothic Book"/>
          <w:bCs/>
          <w:iCs/>
          <w:snapToGrid/>
          <w:sz w:val="24"/>
          <w:szCs w:val="24"/>
        </w:rPr>
        <w:t>Д.В. Папулов</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384DB9">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84DB9"/>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0F6CD-CEB2-4FA1-9821-A2BEDBAF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4246</TotalTime>
  <Pages>4</Pages>
  <Words>863</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7102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119</cp:revision>
  <cp:lastPrinted>2015-05-07T12:11:00Z</cp:lastPrinted>
  <dcterms:created xsi:type="dcterms:W3CDTF">2013-06-26T23:02:00Z</dcterms:created>
  <dcterms:modified xsi:type="dcterms:W3CDTF">2015-05-07T12:15:00Z</dcterms:modified>
</cp:coreProperties>
</file>