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2524A6" w:rsidRDefault="0082166B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2524A6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452C4C" w:rsidRPr="002524A6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99454E">
        <w:rPr>
          <w:rFonts w:ascii="Franklin Gothic Book" w:hAnsi="Franklin Gothic Book"/>
          <w:b/>
          <w:snapToGrid/>
          <w:sz w:val="24"/>
          <w:szCs w:val="24"/>
        </w:rPr>
        <w:t>К-211</w:t>
      </w:r>
      <w:r w:rsidRPr="002524A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99454E">
        <w:rPr>
          <w:rFonts w:ascii="Franklin Gothic Book" w:hAnsi="Franklin Gothic Book"/>
          <w:b/>
          <w:snapToGrid/>
          <w:sz w:val="24"/>
          <w:szCs w:val="24"/>
        </w:rPr>
        <w:t>К-176</w:t>
      </w:r>
      <w:r w:rsidR="00924E8D" w:rsidRPr="002524A6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2524A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Pr="002524A6" w:rsidRDefault="0082166B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524A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2524A6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2524A6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2524A6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Pr="002524A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2524A6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2524A6" w:rsidRDefault="00D81B01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524A6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2524A6" w:rsidRDefault="00123546" w:rsidP="00BF3C1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2524A6" w:rsidRDefault="00D81B01" w:rsidP="00BF3C1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  <w:r w:rsidRPr="002524A6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967E6B" w:rsidRPr="002524A6">
        <w:rPr>
          <w:rFonts w:ascii="Franklin Gothic Book" w:hAnsi="Franklin Gothic Book"/>
          <w:snapToGrid/>
          <w:sz w:val="24"/>
          <w:szCs w:val="24"/>
        </w:rPr>
        <w:tab/>
      </w:r>
      <w:r w:rsidR="006E6CE7" w:rsidRPr="002524A6">
        <w:rPr>
          <w:rFonts w:ascii="Franklin Gothic Book" w:hAnsi="Franklin Gothic Book"/>
          <w:snapToGrid/>
          <w:sz w:val="24"/>
          <w:szCs w:val="24"/>
        </w:rPr>
        <w:tab/>
      </w:r>
      <w:r w:rsidR="0099454E">
        <w:rPr>
          <w:rFonts w:ascii="Franklin Gothic Book" w:hAnsi="Franklin Gothic Book"/>
          <w:snapToGrid/>
          <w:sz w:val="24"/>
          <w:szCs w:val="24"/>
        </w:rPr>
        <w:t>31</w:t>
      </w:r>
      <w:r w:rsidR="00160DF5" w:rsidRPr="002524A6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290EFA">
        <w:rPr>
          <w:rFonts w:ascii="Franklin Gothic Book" w:hAnsi="Franklin Gothic Book"/>
          <w:snapToGrid/>
          <w:sz w:val="24"/>
          <w:szCs w:val="24"/>
        </w:rPr>
        <w:t>августа</w:t>
      </w:r>
      <w:r w:rsidR="00924E8D" w:rsidRPr="002524A6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2524A6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415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2524A6" w:rsidTr="00BF3C1C">
        <w:tc>
          <w:tcPr>
            <w:tcW w:w="5246" w:type="dxa"/>
          </w:tcPr>
          <w:p w:rsidR="00D81B01" w:rsidRPr="002524A6" w:rsidRDefault="00D81B01" w:rsidP="00BF3C1C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2524A6" w:rsidRDefault="006F4C3C" w:rsidP="00BF3C1C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2524A6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2524A6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2524A6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2524A6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2524A6" w:rsidRDefault="006F4C3C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2524A6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 w:rsidRPr="002524A6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 w:rsidRPr="002524A6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 w:rsidRPr="002524A6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2524A6" w:rsidRDefault="00E15A35" w:rsidP="00BF3C1C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2524A6" w:rsidRDefault="004436AE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2524A6" w:rsidTr="00BF3C1C">
        <w:trPr>
          <w:trHeight w:val="846"/>
        </w:trPr>
        <w:tc>
          <w:tcPr>
            <w:tcW w:w="10354" w:type="dxa"/>
            <w:gridSpan w:val="2"/>
          </w:tcPr>
          <w:p w:rsidR="00620184" w:rsidRPr="002524A6" w:rsidRDefault="00620184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2524A6" w:rsidRDefault="006B4414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2524A6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2524A6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2524A6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2524A6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1C6794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E86885" w:rsidRPr="002524A6">
              <w:rPr>
                <w:rFonts w:ascii="Franklin Gothic Book" w:hAnsi="Franklin Gothic Book"/>
                <w:sz w:val="24"/>
                <w:szCs w:val="24"/>
              </w:rPr>
              <w:t xml:space="preserve">АО «НМТП» </w:t>
            </w:r>
          </w:p>
          <w:p w:rsidR="00620184" w:rsidRPr="002524A6" w:rsidRDefault="00924E8D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2524A6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74D50" w:rsidRPr="002524A6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Pr="002524A6" w:rsidRDefault="00924E8D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2524A6" w:rsidRDefault="00924E8D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2524A6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163F81" w:rsidRPr="002524A6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99454E" w:rsidRPr="0099454E">
              <w:rPr>
                <w:rFonts w:ascii="Franklin Gothic Book" w:hAnsi="Franklin Gothic Book"/>
                <w:sz w:val="24"/>
                <w:szCs w:val="24"/>
              </w:rPr>
              <w:t>сменно запасных частей крюковых подвесок для мобильных кранов «</w:t>
            </w:r>
            <w:proofErr w:type="spellStart"/>
            <w:r w:rsidR="0099454E" w:rsidRPr="0099454E">
              <w:rPr>
                <w:rFonts w:ascii="Franklin Gothic Book" w:hAnsi="Franklin Gothic Book"/>
                <w:sz w:val="24"/>
                <w:szCs w:val="24"/>
              </w:rPr>
              <w:t>Готтвальд</w:t>
            </w:r>
            <w:proofErr w:type="spellEnd"/>
            <w:r w:rsidR="0099454E" w:rsidRPr="0099454E">
              <w:rPr>
                <w:rFonts w:ascii="Franklin Gothic Book" w:hAnsi="Franklin Gothic Book"/>
                <w:sz w:val="24"/>
                <w:szCs w:val="24"/>
              </w:rPr>
              <w:t>»</w:t>
            </w:r>
            <w:r w:rsidR="00581426" w:rsidRPr="002524A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Pr="002524A6" w:rsidRDefault="0071776F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2524A6" w:rsidRDefault="001C6794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Заказчик: П</w:t>
            </w:r>
            <w:r w:rsidR="0071776F" w:rsidRPr="002524A6">
              <w:rPr>
                <w:rFonts w:ascii="Franklin Gothic Book" w:hAnsi="Franklin Gothic Book"/>
                <w:b/>
                <w:sz w:val="24"/>
                <w:szCs w:val="24"/>
              </w:rPr>
              <w:t>АО «НМТП»</w:t>
            </w:r>
          </w:p>
          <w:p w:rsidR="004C07CE" w:rsidRPr="002524A6" w:rsidRDefault="0071776F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1C6794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АО «НМТП»</w:t>
            </w:r>
          </w:p>
          <w:p w:rsidR="0071776F" w:rsidRPr="002524A6" w:rsidRDefault="0071776F" w:rsidP="00BF3C1C">
            <w:pPr>
              <w:pStyle w:val="af"/>
              <w:tabs>
                <w:tab w:val="left" w:pos="318"/>
              </w:tabs>
              <w:spacing w:after="0"/>
              <w:ind w:left="0"/>
              <w:jc w:val="both"/>
              <w:rPr>
                <w:rFonts w:ascii="Franklin Gothic Book" w:hAnsi="Franklin Gothic Book"/>
              </w:rPr>
            </w:pPr>
          </w:p>
          <w:p w:rsidR="003B44C5" w:rsidRPr="002524A6" w:rsidRDefault="003B44C5" w:rsidP="00BF3C1C">
            <w:pPr>
              <w:pStyle w:val="af"/>
              <w:tabs>
                <w:tab w:val="left" w:pos="318"/>
              </w:tabs>
              <w:ind w:left="0"/>
            </w:pPr>
            <w:r w:rsidRPr="002524A6">
              <w:rPr>
                <w:rFonts w:ascii="Franklin Gothic Book" w:hAnsi="Franklin Gothic Book"/>
              </w:rPr>
              <w:t xml:space="preserve">Извещение о </w:t>
            </w:r>
            <w:r w:rsidR="00924E8D" w:rsidRPr="002524A6">
              <w:rPr>
                <w:rFonts w:ascii="Franklin Gothic Book" w:hAnsi="Franklin Gothic Book"/>
              </w:rPr>
              <w:t>закупке</w:t>
            </w:r>
            <w:r w:rsidRPr="002524A6">
              <w:rPr>
                <w:rFonts w:ascii="Franklin Gothic Book" w:hAnsi="Franklin Gothic Book"/>
              </w:rPr>
              <w:t xml:space="preserve"> </w:t>
            </w:r>
            <w:r w:rsidR="001C295A" w:rsidRPr="002524A6">
              <w:rPr>
                <w:rFonts w:ascii="Franklin Gothic Book" w:hAnsi="Franklin Gothic Book"/>
              </w:rPr>
              <w:t xml:space="preserve">размещено </w:t>
            </w:r>
            <w:r w:rsidRPr="002524A6">
              <w:rPr>
                <w:rFonts w:ascii="Franklin Gothic Book" w:hAnsi="Franklin Gothic Book"/>
              </w:rPr>
              <w:t>на сайте</w:t>
            </w:r>
            <w:r w:rsidR="008168AD" w:rsidRPr="002524A6">
              <w:rPr>
                <w:rFonts w:ascii="Franklin Gothic Book" w:hAnsi="Franklin Gothic Book"/>
              </w:rPr>
              <w:t xml:space="preserve"> </w:t>
            </w:r>
            <w:r w:rsidR="0099454E">
              <w:rPr>
                <w:rFonts w:ascii="Franklin Gothic Book" w:hAnsi="Franklin Gothic Book"/>
              </w:rPr>
              <w:t>http://www.</w:t>
            </w:r>
            <w:proofErr w:type="spellStart"/>
            <w:r w:rsidR="0099454E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99454E" w:rsidRPr="0099454E">
              <w:rPr>
                <w:rFonts w:ascii="Franklin Gothic Book" w:hAnsi="Franklin Gothic Book"/>
              </w:rPr>
              <w:t>.</w:t>
            </w:r>
            <w:r w:rsidR="0099454E">
              <w:rPr>
                <w:rFonts w:ascii="Franklin Gothic Book" w:hAnsi="Franklin Gothic Book"/>
                <w:lang w:val="en-US"/>
              </w:rPr>
              <w:t>info</w:t>
            </w:r>
            <w:r w:rsidR="00420027" w:rsidRPr="002524A6">
              <w:rPr>
                <w:rFonts w:ascii="Franklin Gothic Book" w:hAnsi="Franklin Gothic Book"/>
              </w:rPr>
              <w:t>/</w:t>
            </w:r>
            <w:r w:rsidR="00420027" w:rsidRPr="002524A6">
              <w:t>.</w:t>
            </w:r>
            <w:r w:rsidR="00A74D50" w:rsidRPr="002524A6">
              <w:rPr>
                <w:rFonts w:ascii="Franklin Gothic Book" w:hAnsi="Franklin Gothic Book"/>
              </w:rPr>
              <w:t xml:space="preserve"> </w:t>
            </w:r>
            <w:r w:rsidR="00A74D50" w:rsidRPr="002524A6">
              <w:t xml:space="preserve"> </w:t>
            </w:r>
          </w:p>
          <w:p w:rsidR="003B44C5" w:rsidRPr="002524A6" w:rsidRDefault="003B44C5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Начальная (максимальная) цена договора:</w:t>
            </w:r>
            <w:r w:rsidRPr="002524A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99454E" w:rsidRPr="0099454E">
              <w:rPr>
                <w:rFonts w:ascii="Franklin Gothic Book" w:hAnsi="Franklin Gothic Book"/>
                <w:snapToGrid/>
                <w:sz w:val="24"/>
                <w:szCs w:val="24"/>
              </w:rPr>
              <w:t>5 677,58 (пять тысяч шестьсот семьдесят семь) евро 58 евро центов с учетом НДС</w:t>
            </w:r>
            <w:r w:rsidR="00581426" w:rsidRPr="002524A6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2524A6" w:rsidRDefault="003B44C5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Default="003B44C5" w:rsidP="00BF3C1C">
      <w:pPr>
        <w:tabs>
          <w:tab w:val="left" w:pos="284"/>
        </w:tabs>
        <w:spacing w:line="240" w:lineRule="auto"/>
        <w:ind w:left="426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524A6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99454E" w:rsidRPr="002B7D61" w:rsidRDefault="0099454E" w:rsidP="0099454E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99454E" w:rsidRPr="002B7D61" w:rsidRDefault="0099454E" w:rsidP="0099454E">
      <w:pPr>
        <w:spacing w:line="240" w:lineRule="auto"/>
        <w:ind w:right="54" w:firstLine="426"/>
        <w:rPr>
          <w:rFonts w:ascii="Franklin Gothic Book" w:hAnsi="Franklin Gothic Book"/>
          <w:b/>
          <w:snapToGrid/>
          <w:sz w:val="24"/>
          <w:szCs w:val="24"/>
        </w:rPr>
      </w:pPr>
      <w:r w:rsidRPr="002B7D61">
        <w:rPr>
          <w:rFonts w:ascii="Franklin Gothic Book" w:hAnsi="Franklin Gothic Book"/>
          <w:snapToGrid/>
          <w:sz w:val="24"/>
          <w:szCs w:val="24"/>
        </w:rPr>
        <w:t>Генеральный директор ПАО «</w:t>
      </w:r>
      <w:proofErr w:type="gramStart"/>
      <w:r w:rsidRPr="002B7D61">
        <w:rPr>
          <w:rFonts w:ascii="Franklin Gothic Book" w:hAnsi="Franklin Gothic Book"/>
          <w:snapToGrid/>
          <w:sz w:val="24"/>
          <w:szCs w:val="24"/>
        </w:rPr>
        <w:t>НМТП»</w:t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99454E" w:rsidRPr="002524A6" w:rsidRDefault="0099454E" w:rsidP="00BF3C1C">
      <w:pPr>
        <w:tabs>
          <w:tab w:val="left" w:pos="284"/>
        </w:tabs>
        <w:spacing w:line="240" w:lineRule="auto"/>
        <w:ind w:left="426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</w:rPr>
      </w:pPr>
      <w:r w:rsidRPr="002B7D61">
        <w:rPr>
          <w:rFonts w:ascii="Franklin Gothic Book" w:hAnsi="Franklin Gothic Book"/>
          <w:snapToGrid/>
          <w:sz w:val="24"/>
          <w:szCs w:val="24"/>
        </w:rPr>
        <w:t>Исполнительный директор ПАО «</w:t>
      </w:r>
      <w:proofErr w:type="gramStart"/>
      <w:r w:rsidRPr="002B7D61">
        <w:rPr>
          <w:rFonts w:ascii="Franklin Gothic Book" w:hAnsi="Franklin Gothic Book"/>
          <w:snapToGrid/>
          <w:sz w:val="24"/>
          <w:szCs w:val="24"/>
        </w:rPr>
        <w:t>НМТП»</w:t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99454E" w:rsidRPr="0099454E" w:rsidRDefault="0099454E" w:rsidP="0099454E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90EFA" w:rsidRDefault="0099454E" w:rsidP="0099454E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Боровок Э.В.</w:t>
      </w:r>
    </w:p>
    <w:p w:rsidR="0099454E" w:rsidRPr="002B7D61" w:rsidRDefault="0099454E" w:rsidP="0099454E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</w:t>
      </w:r>
      <w:proofErr w:type="gramStart"/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Г.И.</w:t>
      </w: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b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-142" w:right="54" w:firstLine="568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bCs/>
          <w:snapToGrid/>
          <w:sz w:val="24"/>
          <w:szCs w:val="24"/>
        </w:rPr>
        <w:t>а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управления </w:t>
      </w:r>
      <w:r>
        <w:rPr>
          <w:rFonts w:ascii="Franklin Gothic Book" w:hAnsi="Franklin Gothic Book"/>
          <w:bCs/>
          <w:snapToGrid/>
          <w:sz w:val="24"/>
          <w:szCs w:val="24"/>
        </w:rPr>
        <w:t>ПАО «</w:t>
      </w:r>
      <w:proofErr w:type="gramStart"/>
      <w:r>
        <w:rPr>
          <w:rFonts w:ascii="Franklin Gothic Book" w:hAnsi="Franklin Gothic Book"/>
          <w:b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>Шумакова Т.В.</w:t>
      </w:r>
    </w:p>
    <w:p w:rsidR="00290EFA" w:rsidRPr="00391240" w:rsidRDefault="00290EFA" w:rsidP="00290EFA">
      <w:pPr>
        <w:spacing w:line="240" w:lineRule="auto"/>
        <w:ind w:left="-142" w:right="54" w:firstLine="426"/>
        <w:rPr>
          <w:rFonts w:ascii="Franklin Gothic Book" w:hAnsi="Franklin Gothic Book"/>
          <w:b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-142" w:right="54" w:firstLine="568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Директор по сопровождению бизнеса </w:t>
      </w:r>
      <w:r>
        <w:rPr>
          <w:rFonts w:ascii="Franklin Gothic Book" w:hAnsi="Franklin Gothic Book"/>
          <w:b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«</w:t>
      </w:r>
      <w:proofErr w:type="gramStart"/>
      <w:r w:rsidRPr="00391240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290EFA" w:rsidRPr="00391240" w:rsidRDefault="00290EFA" w:rsidP="00290EFA">
      <w:pPr>
        <w:spacing w:line="240" w:lineRule="auto"/>
        <w:ind w:left="-142" w:right="54" w:firstLine="426"/>
        <w:rPr>
          <w:rFonts w:ascii="Franklin Gothic Book" w:hAnsi="Franklin Gothic Book"/>
          <w:snapToGrid/>
          <w:sz w:val="24"/>
          <w:szCs w:val="24"/>
        </w:rPr>
      </w:pPr>
    </w:p>
    <w:p w:rsidR="00290EFA" w:rsidRPr="00391240" w:rsidRDefault="0099454E" w:rsidP="00290EFA">
      <w:pPr>
        <w:spacing w:line="240" w:lineRule="auto"/>
        <w:ind w:left="-142" w:right="54" w:firstLine="568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</w:t>
      </w:r>
      <w:proofErr w:type="gramStart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Фофонов И.М.</w:t>
      </w:r>
    </w:p>
    <w:p w:rsidR="00290EFA" w:rsidRPr="00391240" w:rsidRDefault="00290EFA" w:rsidP="00290EFA">
      <w:pPr>
        <w:spacing w:line="240" w:lineRule="auto"/>
        <w:ind w:left="-142" w:right="54" w:firstLine="426"/>
        <w:rPr>
          <w:rFonts w:ascii="Franklin Gothic Book" w:hAnsi="Franklin Gothic Book"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-142" w:right="54" w:firstLine="568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right="54" w:firstLine="426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right="54" w:firstLine="426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отдела тендеров и экспертиз ПАО «</w:t>
      </w:r>
      <w:proofErr w:type="gramStart"/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 В.А.</w:t>
      </w:r>
    </w:p>
    <w:p w:rsidR="00C76215" w:rsidRPr="002524A6" w:rsidRDefault="00C76215" w:rsidP="0099454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2524A6" w:rsidRDefault="00AC15D5" w:rsidP="00BF3C1C">
      <w:pPr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  <w:r w:rsidRPr="002524A6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Pr="002524A6" w:rsidRDefault="00AC15D5" w:rsidP="00BF3C1C">
      <w:pPr>
        <w:spacing w:line="240" w:lineRule="auto"/>
        <w:ind w:left="426"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2524A6" w:rsidRDefault="003219CD" w:rsidP="00BF3C1C">
      <w:pPr>
        <w:pStyle w:val="a7"/>
        <w:tabs>
          <w:tab w:val="left" w:pos="851"/>
        </w:tabs>
        <w:spacing w:line="240" w:lineRule="auto"/>
        <w:ind w:left="426" w:right="180" w:firstLine="0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t>1.</w:t>
      </w:r>
      <w:r w:rsidR="00BF3C1C" w:rsidRPr="002524A6">
        <w:rPr>
          <w:rFonts w:ascii="Franklin Gothic Book" w:hAnsi="Franklin Gothic Book"/>
          <w:sz w:val="24"/>
          <w:szCs w:val="24"/>
        </w:rPr>
        <w:tab/>
      </w:r>
      <w:r w:rsidR="009C5E79">
        <w:rPr>
          <w:rFonts w:ascii="Franklin Gothic Book" w:hAnsi="Franklin Gothic Book"/>
          <w:sz w:val="24"/>
          <w:szCs w:val="24"/>
        </w:rPr>
        <w:t>П</w:t>
      </w:r>
      <w:r w:rsidR="00556114" w:rsidRPr="002524A6">
        <w:rPr>
          <w:rFonts w:ascii="Franklin Gothic Book" w:hAnsi="Franklin Gothic Book"/>
          <w:sz w:val="24"/>
          <w:szCs w:val="24"/>
        </w:rPr>
        <w:t>редседател</w:t>
      </w:r>
      <w:r w:rsidR="009C5E79">
        <w:rPr>
          <w:rFonts w:ascii="Franklin Gothic Book" w:hAnsi="Franklin Gothic Book"/>
          <w:sz w:val="24"/>
          <w:szCs w:val="24"/>
        </w:rPr>
        <w:t>ь</w:t>
      </w:r>
      <w:r w:rsidR="00C76215" w:rsidRPr="002524A6">
        <w:rPr>
          <w:rFonts w:ascii="Franklin Gothic Book" w:hAnsi="Franklin Gothic Book"/>
          <w:sz w:val="24"/>
          <w:szCs w:val="24"/>
        </w:rPr>
        <w:t xml:space="preserve"> Конкурсной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комиссии </w:t>
      </w:r>
      <w:r w:rsidR="009C5E79">
        <w:rPr>
          <w:rFonts w:ascii="Franklin Gothic Book" w:hAnsi="Franklin Gothic Book"/>
          <w:bCs/>
          <w:iCs/>
          <w:sz w:val="24"/>
          <w:szCs w:val="24"/>
        </w:rPr>
        <w:t>Батов</w:t>
      </w:r>
      <w:r w:rsidR="00556114" w:rsidRPr="002524A6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9C5E79">
        <w:rPr>
          <w:rFonts w:ascii="Franklin Gothic Book" w:hAnsi="Franklin Gothic Book"/>
          <w:bCs/>
          <w:iCs/>
          <w:sz w:val="24"/>
          <w:szCs w:val="24"/>
        </w:rPr>
        <w:t>С</w:t>
      </w:r>
      <w:r w:rsidR="00556114" w:rsidRPr="002524A6">
        <w:rPr>
          <w:rFonts w:ascii="Franklin Gothic Book" w:hAnsi="Franklin Gothic Book"/>
          <w:bCs/>
          <w:iCs/>
          <w:sz w:val="24"/>
          <w:szCs w:val="24"/>
        </w:rPr>
        <w:t>.</w:t>
      </w:r>
      <w:r w:rsidR="009C5E79">
        <w:rPr>
          <w:rFonts w:ascii="Franklin Gothic Book" w:hAnsi="Franklin Gothic Book"/>
          <w:bCs/>
          <w:iCs/>
          <w:sz w:val="24"/>
          <w:szCs w:val="24"/>
        </w:rPr>
        <w:t>Х</w:t>
      </w:r>
      <w:r w:rsidR="00556114" w:rsidRPr="002524A6">
        <w:rPr>
          <w:rFonts w:ascii="Franklin Gothic Book" w:hAnsi="Franklin Gothic Book"/>
          <w:bCs/>
          <w:iCs/>
          <w:sz w:val="24"/>
          <w:szCs w:val="24"/>
        </w:rPr>
        <w:t>.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сообщил всем присутствующим о возможности подать заявки на участие в </w:t>
      </w:r>
      <w:r w:rsidR="00D3237F" w:rsidRPr="002524A6">
        <w:rPr>
          <w:rFonts w:ascii="Franklin Gothic Book" w:hAnsi="Franklin Gothic Book"/>
          <w:sz w:val="24"/>
          <w:szCs w:val="24"/>
        </w:rPr>
        <w:t>закупке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 w:rsidRPr="002524A6">
        <w:rPr>
          <w:rFonts w:ascii="Franklin Gothic Book" w:hAnsi="Franklin Gothic Book"/>
          <w:sz w:val="24"/>
          <w:szCs w:val="24"/>
        </w:rPr>
        <w:t>закупке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Pr="002524A6" w:rsidRDefault="001C6794" w:rsidP="00BF3C1C">
      <w:pPr>
        <w:tabs>
          <w:tab w:val="left" w:pos="318"/>
          <w:tab w:val="left" w:pos="709"/>
          <w:tab w:val="left" w:pos="851"/>
        </w:tabs>
        <w:spacing w:line="240" w:lineRule="auto"/>
        <w:ind w:left="426" w:right="205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 w:rsidR="00556114" w:rsidRPr="002524A6">
        <w:rPr>
          <w:rFonts w:ascii="Franklin Gothic Book" w:hAnsi="Franklin Gothic Book"/>
          <w:sz w:val="24"/>
          <w:szCs w:val="24"/>
        </w:rPr>
        <w:t xml:space="preserve">На </w:t>
      </w:r>
      <w:r w:rsidR="00B86388" w:rsidRPr="002524A6">
        <w:rPr>
          <w:rFonts w:ascii="Franklin Gothic Book" w:hAnsi="Franklin Gothic Book"/>
          <w:sz w:val="24"/>
          <w:szCs w:val="24"/>
        </w:rPr>
        <w:t>закупку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</w:t>
      </w:r>
      <w:r w:rsidR="000A4042" w:rsidRPr="002524A6">
        <w:rPr>
          <w:rFonts w:ascii="Franklin Gothic Book" w:hAnsi="Franklin Gothic Book"/>
          <w:sz w:val="24"/>
          <w:szCs w:val="24"/>
        </w:rPr>
        <w:t xml:space="preserve">на </w:t>
      </w:r>
      <w:r w:rsidR="00163F81" w:rsidRPr="002524A6">
        <w:rPr>
          <w:rFonts w:ascii="Franklin Gothic Book" w:hAnsi="Franklin Gothic Book"/>
          <w:sz w:val="24"/>
          <w:szCs w:val="24"/>
        </w:rPr>
        <w:t xml:space="preserve">поставку </w:t>
      </w:r>
      <w:r w:rsidR="0099454E" w:rsidRPr="0099454E">
        <w:rPr>
          <w:rFonts w:ascii="Franklin Gothic Book" w:hAnsi="Franklin Gothic Book"/>
          <w:sz w:val="24"/>
          <w:szCs w:val="24"/>
        </w:rPr>
        <w:t>сменно запасных частей крюковых подвесок для мобильных кранов «</w:t>
      </w:r>
      <w:proofErr w:type="spellStart"/>
      <w:r w:rsidR="0099454E" w:rsidRPr="0099454E">
        <w:rPr>
          <w:rFonts w:ascii="Franklin Gothic Book" w:hAnsi="Franklin Gothic Book"/>
          <w:sz w:val="24"/>
          <w:szCs w:val="24"/>
        </w:rPr>
        <w:t>Готтвальд</w:t>
      </w:r>
      <w:proofErr w:type="spellEnd"/>
      <w:r w:rsidR="0099454E" w:rsidRPr="0099454E">
        <w:rPr>
          <w:rFonts w:ascii="Franklin Gothic Book" w:hAnsi="Franklin Gothic Book"/>
          <w:sz w:val="24"/>
          <w:szCs w:val="24"/>
        </w:rPr>
        <w:t>»</w:t>
      </w:r>
      <w:r w:rsidR="00793FEB" w:rsidRPr="002524A6">
        <w:rPr>
          <w:rFonts w:ascii="Franklin Gothic Book" w:hAnsi="Franklin Gothic Book"/>
          <w:sz w:val="24"/>
          <w:szCs w:val="24"/>
        </w:rPr>
        <w:t xml:space="preserve"> 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был </w:t>
      </w:r>
      <w:r w:rsidR="00581426" w:rsidRPr="002524A6">
        <w:rPr>
          <w:rFonts w:ascii="Franklin Gothic Book" w:hAnsi="Franklin Gothic Book"/>
          <w:sz w:val="24"/>
          <w:szCs w:val="24"/>
        </w:rPr>
        <w:t>представлен</w:t>
      </w:r>
      <w:r w:rsidR="00BF3C1C" w:rsidRPr="002524A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1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</w:t>
      </w:r>
      <w:r w:rsidR="00556114" w:rsidRPr="002524A6">
        <w:rPr>
          <w:rFonts w:ascii="Franklin Gothic Book" w:hAnsi="Franklin Gothic Book"/>
          <w:sz w:val="24"/>
          <w:szCs w:val="24"/>
        </w:rPr>
        <w:t>(</w:t>
      </w:r>
      <w:r>
        <w:rPr>
          <w:rFonts w:ascii="Franklin Gothic Book" w:hAnsi="Franklin Gothic Book"/>
          <w:sz w:val="24"/>
          <w:szCs w:val="24"/>
        </w:rPr>
        <w:t>один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) </w:t>
      </w:r>
      <w:r w:rsidR="00581426" w:rsidRPr="002524A6">
        <w:rPr>
          <w:rFonts w:ascii="Franklin Gothic Book" w:hAnsi="Franklin Gothic Book"/>
          <w:sz w:val="24"/>
          <w:szCs w:val="24"/>
        </w:rPr>
        <w:t>запечатанны</w:t>
      </w:r>
      <w:r>
        <w:rPr>
          <w:rFonts w:ascii="Franklin Gothic Book" w:hAnsi="Franklin Gothic Book"/>
          <w:sz w:val="24"/>
          <w:szCs w:val="24"/>
        </w:rPr>
        <w:t>й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</w:t>
      </w:r>
      <w:bookmarkStart w:id="2" w:name="_GoBack"/>
      <w:bookmarkEnd w:id="2"/>
      <w:r w:rsidR="00556114" w:rsidRPr="002524A6">
        <w:rPr>
          <w:rFonts w:ascii="Franklin Gothic Book" w:hAnsi="Franklin Gothic Book"/>
          <w:sz w:val="24"/>
          <w:szCs w:val="24"/>
        </w:rPr>
        <w:t>конверт с заявк</w:t>
      </w:r>
      <w:r>
        <w:rPr>
          <w:rFonts w:ascii="Franklin Gothic Book" w:hAnsi="Franklin Gothic Book"/>
          <w:sz w:val="24"/>
          <w:szCs w:val="24"/>
        </w:rPr>
        <w:t>ой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 w:rsidRPr="002524A6">
        <w:rPr>
          <w:rFonts w:ascii="Franklin Gothic Book" w:hAnsi="Franklin Gothic Book"/>
          <w:sz w:val="24"/>
          <w:szCs w:val="24"/>
        </w:rPr>
        <w:t>закупке</w:t>
      </w:r>
      <w:r w:rsidR="00556114" w:rsidRPr="002524A6">
        <w:rPr>
          <w:rFonts w:ascii="Franklin Gothic Book" w:hAnsi="Franklin Gothic Book"/>
          <w:sz w:val="24"/>
          <w:szCs w:val="24"/>
        </w:rPr>
        <w:t>.</w:t>
      </w:r>
    </w:p>
    <w:p w:rsidR="00556114" w:rsidRPr="002524A6" w:rsidRDefault="00556114" w:rsidP="00BF3C1C">
      <w:pPr>
        <w:pStyle w:val="a7"/>
        <w:tabs>
          <w:tab w:val="left" w:pos="851"/>
          <w:tab w:val="left" w:pos="11057"/>
        </w:tabs>
        <w:spacing w:line="240" w:lineRule="auto"/>
        <w:ind w:left="426" w:right="180" w:firstLine="425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1C6794">
        <w:rPr>
          <w:rFonts w:ascii="Franklin Gothic Book" w:hAnsi="Franklin Gothic Book"/>
          <w:sz w:val="24"/>
          <w:szCs w:val="24"/>
        </w:rPr>
        <w:t>ой</w:t>
      </w:r>
      <w:r w:rsidRPr="002524A6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2524A6">
        <w:rPr>
          <w:rFonts w:ascii="Franklin Gothic Book" w:hAnsi="Franklin Gothic Book"/>
          <w:sz w:val="24"/>
          <w:szCs w:val="24"/>
        </w:rPr>
        <w:t>закупке</w:t>
      </w:r>
      <w:r w:rsidRPr="002524A6">
        <w:rPr>
          <w:rFonts w:ascii="Franklin Gothic Book" w:hAnsi="Franklin Gothic Book"/>
          <w:sz w:val="24"/>
          <w:szCs w:val="24"/>
        </w:rPr>
        <w:t xml:space="preserve"> надлежащим образом запечатан самим</w:t>
      </w:r>
      <w:r w:rsidR="001C6794">
        <w:rPr>
          <w:rFonts w:ascii="Franklin Gothic Book" w:hAnsi="Franklin Gothic Book"/>
          <w:sz w:val="24"/>
          <w:szCs w:val="24"/>
        </w:rPr>
        <w:t xml:space="preserve"> участнико</w:t>
      </w:r>
      <w:r w:rsidR="00581426" w:rsidRPr="002524A6">
        <w:rPr>
          <w:rFonts w:ascii="Franklin Gothic Book" w:hAnsi="Franklin Gothic Book"/>
          <w:sz w:val="24"/>
          <w:szCs w:val="24"/>
        </w:rPr>
        <w:t>м</w:t>
      </w:r>
      <w:r w:rsidRPr="002524A6">
        <w:rPr>
          <w:rFonts w:ascii="Franklin Gothic Book" w:hAnsi="Franklin Gothic Book"/>
          <w:sz w:val="24"/>
          <w:szCs w:val="24"/>
        </w:rPr>
        <w:t xml:space="preserve"> </w:t>
      </w:r>
      <w:r w:rsidR="00144C42" w:rsidRPr="002524A6">
        <w:rPr>
          <w:rFonts w:ascii="Franklin Gothic Book" w:hAnsi="Franklin Gothic Book"/>
          <w:sz w:val="24"/>
          <w:szCs w:val="24"/>
        </w:rPr>
        <w:t>закупки</w:t>
      </w:r>
      <w:r w:rsidRPr="002524A6">
        <w:rPr>
          <w:rFonts w:ascii="Franklin Gothic Book" w:hAnsi="Franklin Gothic Book"/>
          <w:sz w:val="24"/>
          <w:szCs w:val="24"/>
        </w:rPr>
        <w:t>.</w:t>
      </w:r>
    </w:p>
    <w:p w:rsidR="00556114" w:rsidRPr="002524A6" w:rsidRDefault="00556114" w:rsidP="00BF3C1C">
      <w:pPr>
        <w:pStyle w:val="a7"/>
        <w:tabs>
          <w:tab w:val="left" w:pos="709"/>
          <w:tab w:val="left" w:pos="851"/>
        </w:tabs>
        <w:spacing w:line="240" w:lineRule="auto"/>
        <w:ind w:left="426" w:right="181" w:firstLine="425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1C6794">
        <w:rPr>
          <w:rFonts w:ascii="Franklin Gothic Book" w:hAnsi="Franklin Gothic Book"/>
          <w:sz w:val="24"/>
          <w:szCs w:val="24"/>
        </w:rPr>
        <w:t>а</w:t>
      </w:r>
      <w:r w:rsidRPr="002524A6">
        <w:rPr>
          <w:rFonts w:ascii="Franklin Gothic Book" w:hAnsi="Franklin Gothic Book"/>
          <w:sz w:val="24"/>
          <w:szCs w:val="24"/>
        </w:rPr>
        <w:t xml:space="preserve"> с заявк</w:t>
      </w:r>
      <w:r w:rsidR="001C6794">
        <w:rPr>
          <w:rFonts w:ascii="Franklin Gothic Book" w:hAnsi="Franklin Gothic Book"/>
          <w:sz w:val="24"/>
          <w:szCs w:val="24"/>
        </w:rPr>
        <w:t>ой</w:t>
      </w:r>
      <w:r w:rsidRPr="002524A6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2524A6">
        <w:rPr>
          <w:rFonts w:ascii="Franklin Gothic Book" w:hAnsi="Franklin Gothic Book"/>
          <w:sz w:val="24"/>
          <w:szCs w:val="24"/>
        </w:rPr>
        <w:t>закупке</w:t>
      </w:r>
      <w:r w:rsidRPr="002524A6">
        <w:rPr>
          <w:rFonts w:ascii="Franklin Gothic Book" w:hAnsi="Franklin Gothic Book"/>
          <w:sz w:val="24"/>
          <w:szCs w:val="24"/>
        </w:rPr>
        <w:t xml:space="preserve"> было осуществлено членами </w:t>
      </w:r>
      <w:r w:rsidR="00C76215" w:rsidRPr="002524A6">
        <w:rPr>
          <w:rFonts w:ascii="Franklin Gothic Book" w:hAnsi="Franklin Gothic Book"/>
          <w:sz w:val="24"/>
          <w:szCs w:val="24"/>
        </w:rPr>
        <w:t>Конкурсной</w:t>
      </w:r>
      <w:r w:rsidR="00144C42" w:rsidRPr="002524A6">
        <w:rPr>
          <w:rFonts w:ascii="Franklin Gothic Book" w:hAnsi="Franklin Gothic Book"/>
          <w:sz w:val="24"/>
          <w:szCs w:val="24"/>
        </w:rPr>
        <w:t xml:space="preserve"> </w:t>
      </w:r>
      <w:r w:rsidRPr="002524A6">
        <w:rPr>
          <w:rFonts w:ascii="Franklin Gothic Book" w:hAnsi="Franklin Gothic Book"/>
          <w:sz w:val="24"/>
          <w:szCs w:val="24"/>
        </w:rPr>
        <w:t>комиссии. Представителей участник</w:t>
      </w:r>
      <w:r w:rsidR="001C6794">
        <w:rPr>
          <w:rFonts w:ascii="Franklin Gothic Book" w:hAnsi="Franklin Gothic Book"/>
          <w:sz w:val="24"/>
          <w:szCs w:val="24"/>
        </w:rPr>
        <w:t>а</w:t>
      </w:r>
      <w:r w:rsidRPr="002524A6">
        <w:rPr>
          <w:rFonts w:ascii="Franklin Gothic Book" w:hAnsi="Franklin Gothic Book"/>
          <w:sz w:val="24"/>
          <w:szCs w:val="24"/>
        </w:rPr>
        <w:t xml:space="preserve"> </w:t>
      </w:r>
      <w:r w:rsidR="00144C42" w:rsidRPr="002524A6">
        <w:rPr>
          <w:rFonts w:ascii="Franklin Gothic Book" w:hAnsi="Franklin Gothic Book"/>
          <w:sz w:val="24"/>
          <w:szCs w:val="24"/>
        </w:rPr>
        <w:t>закупки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2524A6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Pr="002524A6" w:rsidRDefault="006E6CE7" w:rsidP="00BF3C1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Pr="002524A6" w:rsidRDefault="00BF3C1C" w:rsidP="00BF3C1C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tab/>
      </w:r>
      <w:r w:rsidR="001D541B" w:rsidRPr="002524A6">
        <w:rPr>
          <w:rFonts w:ascii="Franklin Gothic Book" w:hAnsi="Franklin Gothic Book"/>
          <w:sz w:val="24"/>
          <w:szCs w:val="24"/>
        </w:rPr>
        <w:t>2</w:t>
      </w:r>
      <w:r w:rsidR="00F647B1" w:rsidRPr="002524A6">
        <w:rPr>
          <w:rFonts w:ascii="Franklin Gothic Book" w:hAnsi="Franklin Gothic Book"/>
          <w:sz w:val="24"/>
          <w:szCs w:val="24"/>
        </w:rPr>
        <w:t xml:space="preserve">. </w:t>
      </w:r>
      <w:r w:rsidR="00581426" w:rsidRPr="002524A6">
        <w:rPr>
          <w:rFonts w:ascii="Franklin Gothic Book" w:hAnsi="Franklin Gothic Book"/>
          <w:sz w:val="24"/>
          <w:szCs w:val="24"/>
        </w:rPr>
        <w:t>В конверт</w:t>
      </w:r>
      <w:r w:rsidR="001C6794">
        <w:rPr>
          <w:rFonts w:ascii="Franklin Gothic Book" w:hAnsi="Franklin Gothic Book"/>
          <w:sz w:val="24"/>
          <w:szCs w:val="24"/>
        </w:rPr>
        <w:t>е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с заявк</w:t>
      </w:r>
      <w:r w:rsidR="001C6794">
        <w:rPr>
          <w:rFonts w:ascii="Franklin Gothic Book" w:hAnsi="Franklin Gothic Book"/>
          <w:sz w:val="24"/>
          <w:szCs w:val="24"/>
        </w:rPr>
        <w:t>ой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2524A6">
        <w:rPr>
          <w:rFonts w:ascii="Franklin Gothic Book" w:hAnsi="Franklin Gothic Book"/>
          <w:sz w:val="24"/>
          <w:szCs w:val="24"/>
        </w:rPr>
        <w:t>закупке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представлен</w:t>
      </w:r>
      <w:r w:rsidR="001C6794">
        <w:rPr>
          <w:rFonts w:ascii="Franklin Gothic Book" w:hAnsi="Franklin Gothic Book"/>
          <w:sz w:val="24"/>
          <w:szCs w:val="24"/>
        </w:rPr>
        <w:t>о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следующ</w:t>
      </w:r>
      <w:r w:rsidR="001C6794">
        <w:rPr>
          <w:rFonts w:ascii="Franklin Gothic Book" w:hAnsi="Franklin Gothic Book"/>
          <w:sz w:val="24"/>
          <w:szCs w:val="24"/>
        </w:rPr>
        <w:t>е</w:t>
      </w:r>
      <w:r w:rsidR="00581426" w:rsidRPr="002524A6">
        <w:rPr>
          <w:rFonts w:ascii="Franklin Gothic Book" w:hAnsi="Franklin Gothic Book"/>
          <w:sz w:val="24"/>
          <w:szCs w:val="24"/>
        </w:rPr>
        <w:t>е предложени</w:t>
      </w:r>
      <w:r w:rsidR="001C6794">
        <w:rPr>
          <w:rFonts w:ascii="Franklin Gothic Book" w:hAnsi="Franklin Gothic Book"/>
          <w:sz w:val="24"/>
          <w:szCs w:val="24"/>
        </w:rPr>
        <w:t>е</w:t>
      </w:r>
      <w:r w:rsidR="00556114" w:rsidRPr="002524A6">
        <w:rPr>
          <w:rFonts w:ascii="Franklin Gothic Book" w:hAnsi="Franklin Gothic Book"/>
          <w:sz w:val="24"/>
          <w:szCs w:val="24"/>
        </w:rPr>
        <w:t>:</w:t>
      </w:r>
    </w:p>
    <w:tbl>
      <w:tblPr>
        <w:tblW w:w="10742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78"/>
        <w:gridCol w:w="3261"/>
        <w:gridCol w:w="2551"/>
        <w:gridCol w:w="1985"/>
      </w:tblGrid>
      <w:tr w:rsidR="00023E4C" w:rsidRPr="002524A6" w:rsidTr="00023E4C">
        <w:trPr>
          <w:trHeight w:val="418"/>
        </w:trPr>
        <w:tc>
          <w:tcPr>
            <w:tcW w:w="567" w:type="dxa"/>
            <w:shd w:val="clear" w:color="auto" w:fill="auto"/>
            <w:vAlign w:val="center"/>
          </w:tcPr>
          <w:p w:rsidR="00023E4C" w:rsidRPr="00023E4C" w:rsidRDefault="00023E4C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№ п/п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23E4C" w:rsidRPr="00023E4C" w:rsidRDefault="00023E4C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Наименование Участника и его адрес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23E4C" w:rsidRPr="00023E4C" w:rsidRDefault="00023E4C" w:rsidP="00163F8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Общая стоимость выполнения поставки</w:t>
            </w:r>
          </w:p>
        </w:tc>
        <w:tc>
          <w:tcPr>
            <w:tcW w:w="2551" w:type="dxa"/>
            <w:vAlign w:val="center"/>
          </w:tcPr>
          <w:p w:rsidR="00023E4C" w:rsidRPr="00023E4C" w:rsidRDefault="00023E4C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Срок выполнения поставки</w:t>
            </w:r>
          </w:p>
        </w:tc>
        <w:tc>
          <w:tcPr>
            <w:tcW w:w="1985" w:type="dxa"/>
            <w:vAlign w:val="center"/>
          </w:tcPr>
          <w:p w:rsidR="00023E4C" w:rsidRPr="00023E4C" w:rsidRDefault="00023E4C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Гарантийный период</w:t>
            </w:r>
          </w:p>
        </w:tc>
      </w:tr>
      <w:tr w:rsidR="00023E4C" w:rsidRPr="002524A6" w:rsidTr="00023E4C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023E4C" w:rsidRPr="00023E4C" w:rsidRDefault="001C6794" w:rsidP="00BF3C1C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1</w:t>
            </w:r>
            <w:r w:rsidR="00023E4C" w:rsidRPr="00023E4C">
              <w:rPr>
                <w:rFonts w:ascii="Franklin Gothic Book" w:hAnsi="Franklin Gothic Book"/>
                <w:b/>
                <w:sz w:val="24"/>
                <w:szCs w:val="21"/>
              </w:rPr>
              <w:t>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23E4C" w:rsidRPr="00023E4C" w:rsidRDefault="00E72183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1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z w:val="24"/>
                <w:szCs w:val="21"/>
              </w:rPr>
              <w:t>»</w:t>
            </w:r>
          </w:p>
          <w:p w:rsidR="00023E4C" w:rsidRPr="00023E4C" w:rsidRDefault="00E72183" w:rsidP="00163F8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197375, г. Санкт-Петербург, ул. Вербная, д. 27, литера А, оф. 426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23E4C" w:rsidRPr="00023E4C" w:rsidRDefault="0099454E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99454E">
              <w:rPr>
                <w:rFonts w:ascii="Franklin Gothic Book" w:hAnsi="Franklin Gothic Book"/>
                <w:b/>
                <w:sz w:val="24"/>
                <w:szCs w:val="21"/>
              </w:rPr>
              <w:t>5</w:t>
            </w:r>
            <w:r>
              <w:rPr>
                <w:rFonts w:ascii="Franklin Gothic Book" w:hAnsi="Franklin Gothic Book"/>
                <w:b/>
                <w:sz w:val="24"/>
                <w:szCs w:val="21"/>
                <w:lang w:val="en-US"/>
              </w:rPr>
              <w:t> </w:t>
            </w:r>
            <w:r w:rsidRPr="0099454E">
              <w:rPr>
                <w:rFonts w:ascii="Franklin Gothic Book" w:hAnsi="Franklin Gothic Book"/>
                <w:b/>
                <w:sz w:val="24"/>
                <w:szCs w:val="21"/>
              </w:rPr>
              <w:t>288.76</w:t>
            </w:r>
            <w:r w:rsidR="00023E4C" w:rsidRPr="00023E4C">
              <w:rPr>
                <w:rFonts w:ascii="Franklin Gothic Book" w:hAnsi="Franklin Gothic Book"/>
                <w:b/>
                <w:sz w:val="24"/>
                <w:szCs w:val="21"/>
              </w:rPr>
              <w:t xml:space="preserve"> </w:t>
            </w:r>
          </w:p>
          <w:p w:rsidR="00023E4C" w:rsidRPr="00023E4C" w:rsidRDefault="00023E4C" w:rsidP="0099454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sz w:val="24"/>
                <w:szCs w:val="21"/>
              </w:rPr>
              <w:t>(</w:t>
            </w:r>
            <w:r w:rsidR="0099454E">
              <w:rPr>
                <w:rFonts w:ascii="Franklin Gothic Book" w:hAnsi="Franklin Gothic Book"/>
                <w:sz w:val="24"/>
                <w:szCs w:val="21"/>
              </w:rPr>
              <w:t>пять тысяч двести восемьдесят восемь</w:t>
            </w:r>
            <w:r w:rsidR="0099454E" w:rsidRPr="0099454E">
              <w:rPr>
                <w:rFonts w:ascii="Franklin Gothic Book" w:hAnsi="Franklin Gothic Book"/>
                <w:sz w:val="24"/>
                <w:szCs w:val="21"/>
              </w:rPr>
              <w:t>)</w:t>
            </w:r>
            <w:r w:rsidR="00E72183">
              <w:rPr>
                <w:rFonts w:ascii="Franklin Gothic Book" w:hAnsi="Franklin Gothic Book"/>
                <w:sz w:val="24"/>
                <w:szCs w:val="21"/>
              </w:rPr>
              <w:t xml:space="preserve"> евро</w:t>
            </w:r>
            <w:r w:rsidRPr="00023E4C">
              <w:rPr>
                <w:rFonts w:ascii="Franklin Gothic Book" w:hAnsi="Franklin Gothic Book"/>
                <w:sz w:val="24"/>
                <w:szCs w:val="21"/>
              </w:rPr>
              <w:t xml:space="preserve"> </w:t>
            </w:r>
            <w:r w:rsidR="0099454E" w:rsidRPr="0099454E">
              <w:rPr>
                <w:rFonts w:ascii="Franklin Gothic Book" w:hAnsi="Franklin Gothic Book"/>
                <w:sz w:val="24"/>
                <w:szCs w:val="21"/>
              </w:rPr>
              <w:t>7</w:t>
            </w:r>
            <w:r w:rsidR="00290EFA">
              <w:rPr>
                <w:rFonts w:ascii="Franklin Gothic Book" w:hAnsi="Franklin Gothic Book"/>
                <w:sz w:val="24"/>
                <w:szCs w:val="21"/>
              </w:rPr>
              <w:t>6</w:t>
            </w:r>
            <w:r w:rsidRPr="00023E4C">
              <w:rPr>
                <w:rFonts w:ascii="Franklin Gothic Book" w:hAnsi="Franklin Gothic Book"/>
                <w:sz w:val="24"/>
                <w:szCs w:val="21"/>
              </w:rPr>
              <w:t xml:space="preserve"> </w:t>
            </w:r>
            <w:r w:rsidR="00E72183">
              <w:rPr>
                <w:rFonts w:ascii="Franklin Gothic Book" w:hAnsi="Franklin Gothic Book"/>
                <w:sz w:val="24"/>
                <w:szCs w:val="21"/>
              </w:rPr>
              <w:t>евро</w:t>
            </w:r>
            <w:r w:rsidR="00290EFA">
              <w:rPr>
                <w:rFonts w:ascii="Franklin Gothic Book" w:hAnsi="Franklin Gothic Book"/>
                <w:sz w:val="24"/>
                <w:szCs w:val="21"/>
              </w:rPr>
              <w:t xml:space="preserve"> </w:t>
            </w:r>
            <w:r w:rsidR="00E72183">
              <w:rPr>
                <w:rFonts w:ascii="Franklin Gothic Book" w:hAnsi="Franklin Gothic Book"/>
                <w:sz w:val="24"/>
                <w:szCs w:val="21"/>
              </w:rPr>
              <w:t>цент</w:t>
            </w:r>
            <w:r w:rsidR="00290EFA">
              <w:rPr>
                <w:rFonts w:ascii="Franklin Gothic Book" w:hAnsi="Franklin Gothic Book"/>
                <w:sz w:val="24"/>
                <w:szCs w:val="21"/>
              </w:rPr>
              <w:t>ов</w:t>
            </w:r>
            <w:r w:rsidR="00E72183">
              <w:rPr>
                <w:rFonts w:ascii="Franklin Gothic Book" w:hAnsi="Franklin Gothic Book"/>
                <w:sz w:val="24"/>
                <w:szCs w:val="21"/>
              </w:rPr>
              <w:t xml:space="preserve"> с учетом НДС</w:t>
            </w:r>
          </w:p>
        </w:tc>
        <w:tc>
          <w:tcPr>
            <w:tcW w:w="2551" w:type="dxa"/>
            <w:vAlign w:val="center"/>
          </w:tcPr>
          <w:p w:rsidR="00023E4C" w:rsidRPr="00023E4C" w:rsidRDefault="006E0D42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50 календарных дней с момента подписания двухстороннего договора (допускается досрочная поставка)</w:t>
            </w:r>
          </w:p>
        </w:tc>
        <w:tc>
          <w:tcPr>
            <w:tcW w:w="1985" w:type="dxa"/>
            <w:vAlign w:val="center"/>
          </w:tcPr>
          <w:p w:rsidR="00023E4C" w:rsidRPr="00023E4C" w:rsidRDefault="00E72183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12 месяцев</w:t>
            </w:r>
          </w:p>
        </w:tc>
      </w:tr>
    </w:tbl>
    <w:p w:rsidR="00A43EA6" w:rsidRPr="002524A6" w:rsidRDefault="00A43EA6" w:rsidP="00BF3C1C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Default="001D541B" w:rsidP="00BF3C1C">
      <w:pPr>
        <w:pStyle w:val="a7"/>
        <w:tabs>
          <w:tab w:val="left" w:pos="9720"/>
        </w:tabs>
        <w:spacing w:line="240" w:lineRule="auto"/>
        <w:ind w:left="284" w:right="180" w:firstLine="0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t>3</w:t>
      </w:r>
      <w:r w:rsidR="00EC32FD" w:rsidRPr="002524A6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 w:rsidRPr="002524A6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2524A6">
        <w:rPr>
          <w:rFonts w:ascii="Franklin Gothic Book" w:hAnsi="Franklin Gothic Book"/>
          <w:sz w:val="24"/>
          <w:szCs w:val="24"/>
        </w:rPr>
        <w:t>о</w:t>
      </w:r>
      <w:r w:rsidR="00021D0C" w:rsidRPr="002524A6">
        <w:rPr>
          <w:rFonts w:ascii="Franklin Gothic Book" w:hAnsi="Franklin Gothic Book"/>
          <w:sz w:val="24"/>
          <w:szCs w:val="24"/>
        </w:rPr>
        <w:t xml:space="preserve"> </w:t>
      </w:r>
      <w:r w:rsidR="008168AD" w:rsidRPr="002524A6">
        <w:rPr>
          <w:rFonts w:ascii="Franklin Gothic Book" w:hAnsi="Franklin Gothic Book"/>
          <w:sz w:val="24"/>
          <w:szCs w:val="24"/>
        </w:rPr>
        <w:t>закупке</w:t>
      </w:r>
      <w:r w:rsidR="00021D0C" w:rsidRPr="002524A6">
        <w:rPr>
          <w:rFonts w:ascii="Franklin Gothic Book" w:hAnsi="Franklin Gothic Book"/>
          <w:sz w:val="24"/>
          <w:szCs w:val="24"/>
        </w:rPr>
        <w:t xml:space="preserve">, </w:t>
      </w:r>
      <w:r w:rsidR="00EC32FD" w:rsidRPr="002524A6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C901E2" w:rsidRPr="002524A6">
        <w:rPr>
          <w:rFonts w:ascii="Franklin Gothic Book" w:hAnsi="Franklin Gothic Book"/>
          <w:sz w:val="24"/>
          <w:szCs w:val="24"/>
        </w:rPr>
        <w:t>ами</w:t>
      </w:r>
      <w:r w:rsidR="00EC32FD" w:rsidRPr="002524A6">
        <w:rPr>
          <w:rFonts w:ascii="Franklin Gothic Book" w:hAnsi="Franklin Gothic Book"/>
          <w:sz w:val="24"/>
          <w:szCs w:val="24"/>
        </w:rPr>
        <w:t xml:space="preserve"> </w:t>
      </w:r>
      <w:r w:rsidR="000E1A69" w:rsidRPr="002524A6">
        <w:rPr>
          <w:rFonts w:ascii="Franklin Gothic Book" w:hAnsi="Franklin Gothic Book"/>
          <w:sz w:val="24"/>
          <w:szCs w:val="24"/>
        </w:rPr>
        <w:t>закупки</w:t>
      </w:r>
      <w:r w:rsidR="009C3BC1" w:rsidRPr="002524A6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2524A6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 w:rsidRPr="002524A6">
        <w:rPr>
          <w:rFonts w:ascii="Franklin Gothic Book" w:hAnsi="Franklin Gothic Book"/>
          <w:sz w:val="24"/>
          <w:szCs w:val="24"/>
        </w:rPr>
        <w:t>а</w:t>
      </w:r>
      <w:r w:rsidR="00EC32FD" w:rsidRPr="002524A6">
        <w:rPr>
          <w:rFonts w:ascii="Franklin Gothic Book" w:hAnsi="Franklin Gothic Book"/>
          <w:sz w:val="24"/>
          <w:szCs w:val="24"/>
        </w:rPr>
        <w:t xml:space="preserve"> </w:t>
      </w:r>
      <w:r w:rsidR="000E1A69" w:rsidRPr="002524A6">
        <w:rPr>
          <w:rFonts w:ascii="Franklin Gothic Book" w:hAnsi="Franklin Gothic Book"/>
          <w:sz w:val="24"/>
          <w:szCs w:val="24"/>
        </w:rPr>
        <w:t>закупки</w:t>
      </w:r>
      <w:r w:rsidR="007444FC" w:rsidRPr="002524A6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2524A6">
        <w:rPr>
          <w:rFonts w:ascii="Franklin Gothic Book" w:hAnsi="Franklin Gothic Book"/>
          <w:sz w:val="24"/>
          <w:szCs w:val="24"/>
        </w:rPr>
        <w:t>1</w:t>
      </w:r>
      <w:r w:rsidR="006422C0" w:rsidRPr="002524A6">
        <w:rPr>
          <w:rFonts w:ascii="Franklin Gothic Book" w:hAnsi="Franklin Gothic Book"/>
          <w:sz w:val="24"/>
          <w:szCs w:val="24"/>
        </w:rPr>
        <w:t xml:space="preserve"> </w:t>
      </w:r>
      <w:r w:rsidR="00EC32FD" w:rsidRPr="002524A6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99454E" w:rsidRPr="002524A6" w:rsidRDefault="0099454E" w:rsidP="00BF3C1C">
      <w:pPr>
        <w:pStyle w:val="a7"/>
        <w:tabs>
          <w:tab w:val="left" w:pos="9720"/>
        </w:tabs>
        <w:spacing w:line="240" w:lineRule="auto"/>
        <w:ind w:left="284" w:right="180" w:firstLine="0"/>
        <w:rPr>
          <w:rFonts w:ascii="Franklin Gothic Book" w:hAnsi="Franklin Gothic Book"/>
          <w:sz w:val="24"/>
          <w:szCs w:val="24"/>
        </w:rPr>
      </w:pPr>
    </w:p>
    <w:p w:rsidR="0099454E" w:rsidRPr="0099454E" w:rsidRDefault="0099454E" w:rsidP="0099454E">
      <w:pPr>
        <w:tabs>
          <w:tab w:val="left" w:pos="142"/>
        </w:tabs>
        <w:spacing w:line="240" w:lineRule="auto"/>
        <w:ind w:left="142" w:right="54" w:firstLine="142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99454E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99454E" w:rsidRPr="0099454E" w:rsidRDefault="0099454E" w:rsidP="0099454E">
      <w:pPr>
        <w:tabs>
          <w:tab w:val="left" w:pos="142"/>
        </w:tabs>
        <w:spacing w:line="240" w:lineRule="auto"/>
        <w:ind w:left="142" w:right="54" w:firstLine="142"/>
        <w:jc w:val="left"/>
        <w:rPr>
          <w:rFonts w:ascii="Franklin Gothic Book" w:hAnsi="Franklin Gothic Book"/>
          <w:snapToGrid/>
          <w:sz w:val="24"/>
          <w:szCs w:val="24"/>
        </w:rPr>
      </w:pPr>
      <w:r w:rsidRPr="0099454E">
        <w:rPr>
          <w:rFonts w:ascii="Franklin Gothic Book" w:hAnsi="Franklin Gothic Book"/>
          <w:snapToGrid/>
          <w:sz w:val="24"/>
          <w:szCs w:val="24"/>
        </w:rPr>
        <w:t>Генеральный директор ПАО «</w:t>
      </w:r>
      <w:proofErr w:type="gramStart"/>
      <w:r w:rsidRPr="0099454E">
        <w:rPr>
          <w:rFonts w:ascii="Franklin Gothic Book" w:hAnsi="Franklin Gothic Book"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  <w:t xml:space="preserve">С.Х. Батов </w:t>
      </w:r>
    </w:p>
    <w:p w:rsidR="00745385" w:rsidRPr="002524A6" w:rsidRDefault="00745385" w:rsidP="00BF3C1C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2B7D61">
        <w:rPr>
          <w:rFonts w:ascii="Franklin Gothic Book" w:hAnsi="Franklin Gothic Book"/>
          <w:snapToGrid/>
          <w:sz w:val="24"/>
          <w:szCs w:val="24"/>
        </w:rPr>
        <w:t>Исполнительный директор ПАО «</w:t>
      </w:r>
      <w:proofErr w:type="gramStart"/>
      <w:r w:rsidRPr="002B7D61">
        <w:rPr>
          <w:rFonts w:ascii="Franklin Gothic Book" w:hAnsi="Franklin Gothic Book"/>
          <w:snapToGrid/>
          <w:sz w:val="24"/>
          <w:szCs w:val="24"/>
        </w:rPr>
        <w:t>НМТП»</w:t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99454E" w:rsidRPr="0099454E" w:rsidRDefault="0099454E" w:rsidP="0099454E">
      <w:pPr>
        <w:tabs>
          <w:tab w:val="num" w:pos="1620"/>
        </w:tabs>
        <w:spacing w:line="240" w:lineRule="auto"/>
        <w:ind w:left="142" w:firstLine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99454E" w:rsidRPr="0099454E" w:rsidRDefault="0099454E" w:rsidP="0099454E">
      <w:pPr>
        <w:tabs>
          <w:tab w:val="num" w:pos="1620"/>
        </w:tabs>
        <w:spacing w:line="240" w:lineRule="auto"/>
        <w:ind w:left="142" w:firstLine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Э.В. Боровок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</w:t>
      </w:r>
      <w:proofErr w:type="gramStart"/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Г. И. </w:t>
      </w:r>
      <w:proofErr w:type="spellStart"/>
      <w:r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bCs/>
          <w:snapToGrid/>
          <w:sz w:val="24"/>
          <w:szCs w:val="24"/>
        </w:rPr>
        <w:t>а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управления </w:t>
      </w:r>
      <w:r>
        <w:rPr>
          <w:rFonts w:ascii="Franklin Gothic Book" w:hAnsi="Franklin Gothic Book"/>
          <w:bCs/>
          <w:snapToGrid/>
          <w:sz w:val="24"/>
          <w:szCs w:val="24"/>
        </w:rPr>
        <w:t>ПАО «</w:t>
      </w:r>
      <w:proofErr w:type="gramStart"/>
      <w:r>
        <w:rPr>
          <w:rFonts w:ascii="Franklin Gothic Book" w:hAnsi="Franklin Gothic Book"/>
          <w:b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Т.В. Шумакова </w:t>
      </w: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Директор по сопровождению бизнеса </w:t>
      </w:r>
      <w:r>
        <w:rPr>
          <w:rFonts w:ascii="Franklin Gothic Book" w:hAnsi="Franklin Gothic Book"/>
          <w:b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«</w:t>
      </w:r>
      <w:proofErr w:type="gramStart"/>
      <w:r w:rsidRPr="00391240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</w:p>
    <w:p w:rsidR="00290EFA" w:rsidRPr="00391240" w:rsidRDefault="0099454E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99454E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99454E">
        <w:rPr>
          <w:rFonts w:ascii="Franklin Gothic Book" w:hAnsi="Franklin Gothic Book"/>
          <w:snapToGrid/>
          <w:sz w:val="24"/>
          <w:szCs w:val="24"/>
        </w:rPr>
        <w:t>. технического директора ПАО «</w:t>
      </w:r>
      <w:proofErr w:type="gramStart"/>
      <w:r w:rsidRPr="0099454E">
        <w:rPr>
          <w:rFonts w:ascii="Franklin Gothic Book" w:hAnsi="Franklin Gothic Book"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>И.М. Фофонов</w:t>
      </w:r>
      <w:r w:rsidR="00290EFA" w:rsidRPr="00391240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Б.Н. Барнаш 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left="142" w:right="54" w:firstLine="142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left="142" w:right="54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Заместитель начальника отдела тендеров и экспертиз </w:t>
      </w: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left="142" w:right="54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ПАО «</w:t>
      </w:r>
      <w:proofErr w:type="gramStart"/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 А. Зайцев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</w:p>
    <w:p w:rsidR="00290EFA" w:rsidRPr="008446C7" w:rsidRDefault="00290EFA" w:rsidP="00290EFA">
      <w:pPr>
        <w:tabs>
          <w:tab w:val="num" w:pos="1620"/>
        </w:tabs>
        <w:spacing w:line="240" w:lineRule="auto"/>
        <w:ind w:left="142" w:firstLine="142"/>
        <w:rPr>
          <w:rFonts w:ascii="Franklin Gothic Book" w:hAnsi="Franklin Gothic Book"/>
          <w:snapToGrid/>
          <w:sz w:val="24"/>
          <w:szCs w:val="24"/>
        </w:rPr>
      </w:pPr>
    </w:p>
    <w:p w:rsidR="00290EFA" w:rsidRPr="008446C7" w:rsidRDefault="00290EFA" w:rsidP="00290EFA">
      <w:pPr>
        <w:tabs>
          <w:tab w:val="num" w:pos="1620"/>
        </w:tabs>
        <w:spacing w:line="240" w:lineRule="auto"/>
        <w:ind w:left="142" w:firstLine="142"/>
        <w:rPr>
          <w:rFonts w:ascii="Franklin Gothic Book" w:hAnsi="Franklin Gothic Book"/>
          <w:snapToGrid/>
          <w:sz w:val="24"/>
          <w:szCs w:val="24"/>
        </w:rPr>
      </w:pPr>
    </w:p>
    <w:p w:rsidR="00290EFA" w:rsidRPr="008446C7" w:rsidRDefault="00290EFA" w:rsidP="00290EFA">
      <w:pPr>
        <w:tabs>
          <w:tab w:val="num" w:pos="1620"/>
        </w:tabs>
        <w:spacing w:line="240" w:lineRule="auto"/>
        <w:ind w:left="142" w:firstLine="142"/>
        <w:rPr>
          <w:rFonts w:ascii="Franklin Gothic Book" w:hAnsi="Franklin Gothic Book"/>
          <w:snapToGrid/>
          <w:sz w:val="24"/>
          <w:szCs w:val="24"/>
        </w:rPr>
      </w:pPr>
      <w:r w:rsidRPr="008446C7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>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       </w:t>
      </w:r>
      <w:r w:rsidR="0099454E" w:rsidRPr="009C5E79">
        <w:rPr>
          <w:rFonts w:ascii="Franklin Gothic Book" w:hAnsi="Franklin Gothic Book"/>
          <w:snapToGrid/>
          <w:sz w:val="24"/>
          <w:szCs w:val="24"/>
        </w:rPr>
        <w:t>31</w:t>
      </w:r>
      <w:r w:rsidRPr="00B504C8">
        <w:rPr>
          <w:rFonts w:ascii="Franklin Gothic Book" w:hAnsi="Franklin Gothic Book"/>
          <w:snapToGrid/>
          <w:sz w:val="24"/>
          <w:szCs w:val="24"/>
        </w:rPr>
        <w:t xml:space="preserve"> августа 2015 г.</w:t>
      </w:r>
    </w:p>
    <w:p w:rsidR="000C2A20" w:rsidRPr="002524A6" w:rsidRDefault="000C2A20" w:rsidP="007364E9">
      <w:pPr>
        <w:tabs>
          <w:tab w:val="left" w:pos="284"/>
        </w:tabs>
        <w:spacing w:line="240" w:lineRule="auto"/>
        <w:ind w:left="284" w:right="54" w:firstLine="0"/>
        <w:rPr>
          <w:rFonts w:ascii="Franklin Gothic Book" w:hAnsi="Franklin Gothic Book"/>
          <w:snapToGrid/>
          <w:sz w:val="24"/>
          <w:szCs w:val="24"/>
        </w:rPr>
      </w:pPr>
    </w:p>
    <w:sectPr w:rsidR="000C2A20" w:rsidRPr="002524A6" w:rsidSect="00C901E2">
      <w:footerReference w:type="even" r:id="rId8"/>
      <w:footerReference w:type="default" r:id="rId9"/>
      <w:pgSz w:w="11906" w:h="16838"/>
      <w:pgMar w:top="533" w:right="284" w:bottom="1138" w:left="36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9C5E79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23E4C"/>
    <w:rsid w:val="00030D33"/>
    <w:rsid w:val="00031E15"/>
    <w:rsid w:val="000325F4"/>
    <w:rsid w:val="0003476C"/>
    <w:rsid w:val="000358E9"/>
    <w:rsid w:val="0003611C"/>
    <w:rsid w:val="00036704"/>
    <w:rsid w:val="0004466E"/>
    <w:rsid w:val="00045ADD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4042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4F2D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3F81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C1D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C6794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24A6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0EFA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54B6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19F8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1313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0558E"/>
    <w:rsid w:val="00410E95"/>
    <w:rsid w:val="004147F3"/>
    <w:rsid w:val="00416E22"/>
    <w:rsid w:val="00416E91"/>
    <w:rsid w:val="0041788F"/>
    <w:rsid w:val="00417F86"/>
    <w:rsid w:val="00420027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2C4C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81426"/>
    <w:rsid w:val="00591F2C"/>
    <w:rsid w:val="005944D9"/>
    <w:rsid w:val="005946DA"/>
    <w:rsid w:val="005968F5"/>
    <w:rsid w:val="00596E4D"/>
    <w:rsid w:val="0059729F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0D42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364E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183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1DAF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86C15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A4E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54E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5E79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8B8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B46"/>
    <w:rsid w:val="00B329C9"/>
    <w:rsid w:val="00B352FE"/>
    <w:rsid w:val="00B3533A"/>
    <w:rsid w:val="00B37919"/>
    <w:rsid w:val="00B430AF"/>
    <w:rsid w:val="00B47F94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3C1C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469C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01E2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24D5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6C75"/>
    <w:rsid w:val="00E47066"/>
    <w:rsid w:val="00E470CF"/>
    <w:rsid w:val="00E5430A"/>
    <w:rsid w:val="00E54B80"/>
    <w:rsid w:val="00E61218"/>
    <w:rsid w:val="00E65299"/>
    <w:rsid w:val="00E72183"/>
    <w:rsid w:val="00E72FED"/>
    <w:rsid w:val="00E743CA"/>
    <w:rsid w:val="00E816CD"/>
    <w:rsid w:val="00E81F34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4AB6"/>
    <w:rsid w:val="00FB51DD"/>
    <w:rsid w:val="00FB5A8F"/>
    <w:rsid w:val="00FC5738"/>
    <w:rsid w:val="00FD2975"/>
    <w:rsid w:val="00FD4E08"/>
    <w:rsid w:val="00FD6701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9A8425-28AB-433D-BA65-CB669D52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04D1-2051-4811-BBC6-64A54654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3722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111</cp:revision>
  <cp:lastPrinted>2015-09-02T08:34:00Z</cp:lastPrinted>
  <dcterms:created xsi:type="dcterms:W3CDTF">2013-06-26T23:02:00Z</dcterms:created>
  <dcterms:modified xsi:type="dcterms:W3CDTF">2015-09-02T08:34:00Z</dcterms:modified>
</cp:coreProperties>
</file>