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7855E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7855E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C72E18" w:rsidRPr="001C6813">
        <w:rPr>
          <w:rFonts w:ascii="Franklin Gothic Book" w:hAnsi="Franklin Gothic Book"/>
        </w:rPr>
        <w:t>1</w:t>
      </w:r>
      <w:r w:rsidR="00DD4774" w:rsidRPr="001C6813">
        <w:rPr>
          <w:rFonts w:ascii="Franklin Gothic Book" w:hAnsi="Franklin Gothic Book"/>
        </w:rPr>
        <w:t>1</w:t>
      </w:r>
      <w:r w:rsidR="007855E7">
        <w:rPr>
          <w:rFonts w:ascii="Franklin Gothic Book" w:hAnsi="Franklin Gothic Book"/>
        </w:rPr>
        <w:t>8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7855E7">
        <w:rPr>
          <w:rFonts w:ascii="Franklin Gothic Book" w:hAnsi="Franklin Gothic Book"/>
        </w:rPr>
        <w:t>4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911C48">
        <w:rPr>
          <w:rFonts w:ascii="Franklin Gothic Book" w:hAnsi="Franklin Gothic Book"/>
        </w:rPr>
        <w:t>исполнителя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80D89" w:rsidRPr="001C6813">
        <w:rPr>
          <w:rFonts w:ascii="Franklin Gothic Book" w:hAnsi="Franklin Gothic Book"/>
        </w:rPr>
        <w:t>0</w:t>
      </w:r>
      <w:r w:rsidR="007855E7">
        <w:rPr>
          <w:rFonts w:ascii="Franklin Gothic Book" w:hAnsi="Franklin Gothic Book"/>
        </w:rPr>
        <w:t>7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</w:t>
      </w:r>
      <w:bookmarkStart w:id="0" w:name="_GoBack"/>
      <w:bookmarkEnd w:id="0"/>
      <w:r w:rsidRPr="001C6813">
        <w:rPr>
          <w:rFonts w:ascii="Franklin Gothic Book" w:hAnsi="Franklin Gothic Book"/>
        </w:rPr>
        <w:t xml:space="preserve">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ОАО</w:t>
      </w:r>
      <w:r w:rsidRPr="001C6813">
        <w:rPr>
          <w:rFonts w:ascii="Franklin Gothic Book" w:hAnsi="Franklin Gothic Book"/>
        </w:rPr>
        <w:t xml:space="preserve"> «</w:t>
      </w:r>
      <w:proofErr w:type="spellStart"/>
      <w:r w:rsidRPr="001C6813">
        <w:rPr>
          <w:rFonts w:ascii="Franklin Gothic Book" w:hAnsi="Franklin Gothic Book"/>
        </w:rPr>
        <w:t>Н</w:t>
      </w:r>
      <w:r w:rsidR="009349DA" w:rsidRPr="001C6813">
        <w:rPr>
          <w:rFonts w:ascii="Franklin Gothic Book" w:hAnsi="Franklin Gothic Book"/>
        </w:rPr>
        <w:t>оворослесэкспорт</w:t>
      </w:r>
      <w:proofErr w:type="spellEnd"/>
      <w:r w:rsidRPr="001C6813">
        <w:rPr>
          <w:rFonts w:ascii="Franklin Gothic Book" w:hAnsi="Franklin Gothic Book"/>
        </w:rPr>
        <w:t>»</w:t>
      </w:r>
    </w:p>
    <w:p w:rsidR="007855E7" w:rsidRDefault="007855E7" w:rsidP="008E3999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Терентьев И.В.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8E3999">
        <w:rPr>
          <w:rFonts w:ascii="Franklin Gothic Book" w:hAnsi="Franklin Gothic Book"/>
          <w:bCs/>
          <w:iCs/>
        </w:rPr>
        <w:t>. технического директора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</w:t>
      </w:r>
      <w:r w:rsidR="008E3999">
        <w:rPr>
          <w:rFonts w:ascii="Franklin Gothic Book" w:hAnsi="Franklin Gothic Book"/>
          <w:bCs/>
          <w:iCs/>
        </w:rPr>
        <w:t>аний ПАО «НМТП»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Боровок Э.В. 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855E7">
        <w:rPr>
          <w:rFonts w:ascii="Franklin Gothic Book" w:hAnsi="Franklin Gothic Book"/>
          <w:bCs/>
          <w:iCs/>
        </w:rPr>
        <w:t>Качан Г.И.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</w:t>
      </w:r>
      <w:bookmarkStart w:id="1" w:name="OLE_LINK7"/>
      <w:bookmarkStart w:id="2" w:name="OLE_LINK6"/>
      <w:r w:rsidR="008E3999">
        <w:rPr>
          <w:rFonts w:ascii="Franklin Gothic Book" w:hAnsi="Franklin Gothic Book"/>
          <w:bCs/>
          <w:iCs/>
        </w:rPr>
        <w:t xml:space="preserve">ия 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Зеленская Г.П.</w:t>
      </w:r>
    </w:p>
    <w:bookmarkEnd w:id="1"/>
    <w:bookmarkEnd w:id="2"/>
    <w:p w:rsidR="007855E7" w:rsidRDefault="007855E7" w:rsidP="008E399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088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8E3999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Савченков М.В.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  <w:bCs/>
        </w:rPr>
        <w:t>Барнаш Б.Н.</w:t>
      </w:r>
    </w:p>
    <w:p w:rsidR="00953813" w:rsidRDefault="00953813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7855E7" w:rsidRDefault="007855E7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</w:t>
      </w:r>
      <w:r w:rsidR="008E3999">
        <w:rPr>
          <w:rFonts w:ascii="Franklin Gothic Book" w:eastAsia="Calibri" w:hAnsi="Franklin Gothic Book"/>
          <w:lang w:eastAsia="en-US"/>
        </w:rPr>
        <w:t>тдела тендеров и экспертиз</w:t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 В.А.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Батов С.Х.</w:t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12FD4" w:rsidRPr="001C6813" w:rsidRDefault="00C11013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911C48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ЗАО «Интерфакс» на пред</w:t>
      </w:r>
      <w:r w:rsidR="00911C48">
        <w:rPr>
          <w:rFonts w:ascii="Franklin Gothic Book" w:eastAsiaTheme="minorHAnsi" w:hAnsi="Franklin Gothic Book" w:cs="Franklin Gothic Book"/>
          <w:lang w:eastAsia="en-US"/>
        </w:rPr>
        <w:t>о</w:t>
      </w:r>
      <w:r w:rsidR="00911C48">
        <w:rPr>
          <w:rFonts w:ascii="Franklin Gothic Book" w:eastAsiaTheme="minorHAnsi" w:hAnsi="Franklin Gothic Book" w:cs="Franklin Gothic Book"/>
          <w:lang w:eastAsia="en-US"/>
        </w:rPr>
        <w:t>ставление права использования программного обеспечения АСТРА</w:t>
      </w:r>
      <w:r w:rsidR="00911C48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4B0649" w:rsidRPr="001C6813" w:rsidRDefault="004B0649" w:rsidP="00FC0975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586866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 xml:space="preserve">Заключить договор </w:t>
      </w:r>
      <w:r w:rsidR="00FC0975" w:rsidRPr="001C6813">
        <w:rPr>
          <w:rFonts w:ascii="Franklin Gothic Book" w:hAnsi="Franklin Gothic Book"/>
          <w:bCs/>
        </w:rPr>
        <w:t xml:space="preserve">с единственным </w:t>
      </w:r>
      <w:r w:rsidR="006D696C">
        <w:rPr>
          <w:rFonts w:ascii="Franklin Gothic Book" w:eastAsiaTheme="minorHAnsi" w:hAnsi="Franklin Gothic Book" w:cs="Franklin Gothic Book"/>
          <w:lang w:eastAsia="en-US"/>
        </w:rPr>
        <w:t>исполнителем ЗАО «Интерфакс» на предоставление права испол</w:t>
      </w:r>
      <w:r w:rsidR="006D696C">
        <w:rPr>
          <w:rFonts w:ascii="Franklin Gothic Book" w:eastAsiaTheme="minorHAnsi" w:hAnsi="Franklin Gothic Book" w:cs="Franklin Gothic Book"/>
          <w:lang w:eastAsia="en-US"/>
        </w:rPr>
        <w:t>ь</w:t>
      </w:r>
      <w:r w:rsidR="006D696C">
        <w:rPr>
          <w:rFonts w:ascii="Franklin Gothic Book" w:eastAsiaTheme="minorHAnsi" w:hAnsi="Franklin Gothic Book" w:cs="Franklin Gothic Book"/>
          <w:lang w:eastAsia="en-US"/>
        </w:rPr>
        <w:t>зования программного обеспечения АСТРА</w:t>
      </w:r>
      <w:r w:rsidR="00C1635F" w:rsidRPr="001C6813">
        <w:rPr>
          <w:rFonts w:ascii="Franklin Gothic Book" w:hAnsi="Franklin Gothic Book"/>
          <w:bCs/>
        </w:rPr>
        <w:t xml:space="preserve"> </w:t>
      </w:r>
      <w:r w:rsidRPr="001C6813">
        <w:rPr>
          <w:rFonts w:ascii="Franklin Gothic Book" w:hAnsi="Franklin Gothic Book"/>
          <w:bCs/>
        </w:rPr>
        <w:t>на условиях:</w:t>
      </w:r>
    </w:p>
    <w:p w:rsidR="00C11013" w:rsidRPr="001C6813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56FED" w:rsidRPr="001C6813" w:rsidRDefault="00C11013" w:rsidP="005835F6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 xml:space="preserve">- </w:t>
      </w:r>
      <w:r w:rsidR="002F3CE0" w:rsidRPr="001C6813">
        <w:rPr>
          <w:rFonts w:ascii="Franklin Gothic Book" w:hAnsi="Franklin Gothic Book"/>
          <w:bCs/>
        </w:rPr>
        <w:t xml:space="preserve">стоимость </w:t>
      </w:r>
      <w:r w:rsidR="00C018B5" w:rsidRPr="001C6813">
        <w:rPr>
          <w:rFonts w:ascii="Franklin Gothic Book" w:hAnsi="Franklin Gothic Book"/>
          <w:bCs/>
        </w:rPr>
        <w:t>выполнения работ</w:t>
      </w:r>
      <w:r w:rsidR="00644E7B" w:rsidRPr="001C6813">
        <w:rPr>
          <w:rFonts w:ascii="Franklin Gothic Book" w:hAnsi="Franklin Gothic Book"/>
          <w:bCs/>
        </w:rPr>
        <w:t xml:space="preserve">: </w:t>
      </w:r>
      <w:r w:rsidR="001546F3" w:rsidRPr="001546F3">
        <w:rPr>
          <w:rFonts w:ascii="Franklin Gothic Book" w:hAnsi="Franklin Gothic Book"/>
        </w:rPr>
        <w:t>120 000 (сто двадцать тысяч) рублей. НДС не облагается в с</w:t>
      </w:r>
      <w:r w:rsidR="001546F3" w:rsidRPr="001546F3">
        <w:rPr>
          <w:rFonts w:ascii="Franklin Gothic Book" w:hAnsi="Franklin Gothic Book"/>
        </w:rPr>
        <w:t>о</w:t>
      </w:r>
      <w:r w:rsidR="001546F3" w:rsidRPr="001546F3">
        <w:rPr>
          <w:rFonts w:ascii="Franklin Gothic Book" w:hAnsi="Franklin Gothic Book"/>
        </w:rPr>
        <w:t>отве</w:t>
      </w:r>
      <w:r w:rsidR="001546F3" w:rsidRPr="001546F3">
        <w:rPr>
          <w:rFonts w:ascii="Franklin Gothic Book" w:hAnsi="Franklin Gothic Book"/>
        </w:rPr>
        <w:t>т</w:t>
      </w:r>
      <w:r w:rsidR="001546F3" w:rsidRPr="001546F3">
        <w:rPr>
          <w:rFonts w:ascii="Franklin Gothic Book" w:hAnsi="Franklin Gothic Book"/>
        </w:rPr>
        <w:t xml:space="preserve">ствии с </w:t>
      </w:r>
      <w:hyperlink r:id="rId9" w:history="1">
        <w:proofErr w:type="spellStart"/>
        <w:r w:rsidR="001546F3" w:rsidRPr="001546F3">
          <w:rPr>
            <w:rFonts w:ascii="Franklin Gothic Book" w:hAnsi="Franklin Gothic Book"/>
          </w:rPr>
          <w:t>пп</w:t>
        </w:r>
        <w:proofErr w:type="spellEnd"/>
        <w:r w:rsidR="001546F3" w:rsidRPr="001546F3">
          <w:rPr>
            <w:rFonts w:ascii="Franklin Gothic Book" w:hAnsi="Franklin Gothic Book"/>
          </w:rPr>
          <w:t>. 26 п. 2 ст. 149</w:t>
        </w:r>
      </w:hyperlink>
      <w:r w:rsidR="001546F3" w:rsidRPr="001546F3">
        <w:rPr>
          <w:rFonts w:ascii="Franklin Gothic Book" w:hAnsi="Franklin Gothic Book"/>
        </w:rPr>
        <w:t xml:space="preserve"> Налогового кодекса Российской Федерации</w:t>
      </w:r>
    </w:p>
    <w:p w:rsidR="00C1635F" w:rsidRPr="006D696C" w:rsidRDefault="00C1635F" w:rsidP="006D696C">
      <w:pPr>
        <w:pStyle w:val="af0"/>
        <w:jc w:val="both"/>
        <w:rPr>
          <w:rFonts w:ascii="Franklin Gothic Book" w:hAnsi="Franklin Gothic Book"/>
        </w:rPr>
      </w:pPr>
    </w:p>
    <w:p w:rsidR="005E33E8" w:rsidRPr="006D696C" w:rsidRDefault="00807E24" w:rsidP="006D696C">
      <w:pPr>
        <w:pStyle w:val="af0"/>
        <w:jc w:val="both"/>
        <w:rPr>
          <w:rFonts w:ascii="Franklin Gothic Book" w:hAnsi="Franklin Gothic Book"/>
        </w:rPr>
      </w:pPr>
      <w:r w:rsidRPr="006D696C">
        <w:rPr>
          <w:rFonts w:ascii="Franklin Gothic Book" w:hAnsi="Franklin Gothic Book"/>
        </w:rPr>
        <w:t>-</w:t>
      </w:r>
      <w:r w:rsidR="001B54AC" w:rsidRPr="006D696C">
        <w:rPr>
          <w:rFonts w:ascii="Franklin Gothic Book" w:hAnsi="Franklin Gothic Book"/>
        </w:rPr>
        <w:t xml:space="preserve"> </w:t>
      </w:r>
      <w:r w:rsidRPr="006D696C">
        <w:rPr>
          <w:rFonts w:ascii="Franklin Gothic Book" w:hAnsi="Franklin Gothic Book"/>
        </w:rPr>
        <w:t>с</w:t>
      </w:r>
      <w:r w:rsidR="005F4DAF" w:rsidRPr="006D696C">
        <w:rPr>
          <w:rFonts w:ascii="Franklin Gothic Book" w:hAnsi="Franklin Gothic Book"/>
        </w:rPr>
        <w:t xml:space="preserve">роки </w:t>
      </w:r>
      <w:r w:rsidR="001E7770">
        <w:rPr>
          <w:rFonts w:ascii="Franklin Gothic Book" w:hAnsi="Franklin Gothic Book"/>
        </w:rPr>
        <w:t>предоставления лицензии</w:t>
      </w:r>
      <w:r w:rsidR="005F4DAF" w:rsidRPr="006D696C">
        <w:rPr>
          <w:rFonts w:ascii="Franklin Gothic Book" w:hAnsi="Franklin Gothic Book"/>
        </w:rPr>
        <w:t xml:space="preserve">: </w:t>
      </w:r>
      <w:r w:rsidR="00744A4E" w:rsidRPr="006D696C">
        <w:rPr>
          <w:rFonts w:ascii="Franklin Gothic Book" w:hAnsi="Franklin Gothic Book"/>
        </w:rPr>
        <w:t xml:space="preserve"> </w:t>
      </w:r>
      <w:r w:rsidR="006D696C" w:rsidRPr="006D696C">
        <w:rPr>
          <w:rFonts w:ascii="Franklin Gothic Book" w:hAnsi="Franklin Gothic Book"/>
        </w:rPr>
        <w:t>с «01» января 2016 года по «31» декабря 2016 года</w:t>
      </w:r>
    </w:p>
    <w:p w:rsidR="00FD2909" w:rsidRPr="001C6813" w:rsidRDefault="00FD2909" w:rsidP="00E722F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953813" w:rsidRDefault="00CF7DEB" w:rsidP="00953813">
      <w:pPr>
        <w:pStyle w:val="af0"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lastRenderedPageBreak/>
        <w:t xml:space="preserve">- порядок оплаты: </w:t>
      </w:r>
      <w:r w:rsidR="00953813" w:rsidRPr="00953813">
        <w:rPr>
          <w:rFonts w:ascii="Franklin Gothic Book" w:hAnsi="Franklin Gothic Book"/>
        </w:rPr>
        <w:t xml:space="preserve">Лицензионное вознаграждение оплачивается Лицензиатом на основании счета в течение 5 (пяти) рабочих дней </w:t>
      </w:r>
      <w:proofErr w:type="gramStart"/>
      <w:r w:rsidR="00953813" w:rsidRPr="00953813">
        <w:rPr>
          <w:rFonts w:ascii="Franklin Gothic Book" w:hAnsi="Franklin Gothic Book"/>
        </w:rPr>
        <w:t>с даты выставления</w:t>
      </w:r>
      <w:proofErr w:type="gramEnd"/>
      <w:r w:rsidR="00953813" w:rsidRPr="00953813">
        <w:rPr>
          <w:rFonts w:ascii="Franklin Gothic Book" w:hAnsi="Franklin Gothic Book"/>
        </w:rPr>
        <w:t xml:space="preserve"> указанного счета</w:t>
      </w:r>
      <w:r w:rsidR="00953813" w:rsidRPr="00953813">
        <w:rPr>
          <w:rFonts w:ascii="Franklin Gothic Book" w:hAnsi="Franklin Gothic Book"/>
        </w:rPr>
        <w:t xml:space="preserve"> </w:t>
      </w:r>
    </w:p>
    <w:p w:rsidR="00953813" w:rsidRDefault="00953813" w:rsidP="00953813">
      <w:pPr>
        <w:pStyle w:val="af0"/>
        <w:jc w:val="both"/>
        <w:rPr>
          <w:rFonts w:ascii="Franklin Gothic Book" w:hAnsi="Franklin Gothic Book"/>
        </w:rPr>
      </w:pPr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>Голосов</w:t>
      </w:r>
      <w:r w:rsidRPr="00953813">
        <w:rPr>
          <w:rFonts w:ascii="Franklin Gothic Book" w:hAnsi="Franklin Gothic Book"/>
        </w:rPr>
        <w:t>а</w:t>
      </w:r>
      <w:r w:rsidRPr="00953813">
        <w:rPr>
          <w:rFonts w:ascii="Franklin Gothic Book" w:hAnsi="Franklin Gothic Book"/>
        </w:rPr>
        <w:t xml:space="preserve">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Pr="001C68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53813" w:rsidRDefault="00953813" w:rsidP="00346F44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53813" w:rsidRDefault="00953813" w:rsidP="00346F44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 Тере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тьев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346F44">
        <w:rPr>
          <w:rFonts w:ascii="Franklin Gothic Book" w:hAnsi="Franklin Gothic Book"/>
          <w:bCs/>
          <w:iCs/>
        </w:rPr>
        <w:t>. технического директора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И.М. Фоф</w:t>
      </w:r>
      <w:r>
        <w:rPr>
          <w:rFonts w:ascii="Franklin Gothic Book" w:hAnsi="Franklin Gothic Book"/>
          <w:bCs/>
          <w:iCs/>
        </w:rPr>
        <w:t>о</w:t>
      </w:r>
      <w:r>
        <w:rPr>
          <w:rFonts w:ascii="Franklin Gothic Book" w:hAnsi="Franklin Gothic Book"/>
          <w:bCs/>
          <w:iCs/>
        </w:rPr>
        <w:t xml:space="preserve">нов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 w:rsidR="00346F44">
        <w:rPr>
          <w:rFonts w:ascii="Franklin Gothic Book" w:hAnsi="Franklin Gothic Book"/>
          <w:bCs/>
          <w:iCs/>
        </w:rPr>
        <w:t>руппы компаний ПАО «НМТП»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</w:t>
      </w:r>
      <w:r>
        <w:rPr>
          <w:rFonts w:ascii="Franklin Gothic Book" w:hAnsi="Franklin Gothic Book"/>
          <w:bCs/>
          <w:iCs/>
        </w:rPr>
        <w:t>н</w:t>
      </w:r>
      <w:r>
        <w:rPr>
          <w:rFonts w:ascii="Franklin Gothic Book" w:hAnsi="Franklin Gothic Book"/>
          <w:bCs/>
          <w:iCs/>
        </w:rPr>
        <w:t>ская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М.В. Савче</w:t>
      </w:r>
      <w:r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ков</w:t>
      </w:r>
      <w:r>
        <w:rPr>
          <w:rFonts w:ascii="Franklin Gothic Book" w:hAnsi="Franklin Gothic Book"/>
          <w:bCs/>
        </w:rPr>
        <w:tab/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Б.Н. Барнаш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p w:rsidR="00953813" w:rsidRDefault="00953813" w:rsidP="00346F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0</w:t>
      </w:r>
      <w:r w:rsidR="00346F44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 xml:space="preserve"> декабря 2015 г.</w:t>
      </w: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2D0D3051F19D13C6013ACCA05CC5B0DE93E92A394D636926173713E26A253978983D299DA6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0E11-2BCB-44B2-AFC0-0128091F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39</cp:revision>
  <cp:lastPrinted>2015-12-09T06:18:00Z</cp:lastPrinted>
  <dcterms:created xsi:type="dcterms:W3CDTF">2015-11-05T10:48:00Z</dcterms:created>
  <dcterms:modified xsi:type="dcterms:W3CDTF">2015-12-09T06:46:00Z</dcterms:modified>
</cp:coreProperties>
</file>