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33571A" w:rsidP="005527B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К-7</w:t>
            </w:r>
            <w:r w:rsidR="005527B9">
              <w:rPr>
                <w:rFonts w:ascii="Franklin Gothic Book" w:hAnsi="Franklin Gothic Book"/>
              </w:rPr>
              <w:t>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 xml:space="preserve">сменно-запасных частей </w:t>
            </w:r>
            <w:r w:rsidR="005527B9">
              <w:rPr>
                <w:rFonts w:ascii="Franklin Gothic Book" w:hAnsi="Franklin Gothic Book"/>
              </w:rPr>
              <w:t>перегрузочной техники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предварительного квалифи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2773EB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3729DA">
        <w:trPr>
          <w:trHeight w:val="2682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2053"/>
              <w:gridCol w:w="1418"/>
              <w:gridCol w:w="1417"/>
              <w:gridCol w:w="1276"/>
              <w:gridCol w:w="1134"/>
            </w:tblGrid>
            <w:tr w:rsidR="005527B9" w:rsidRPr="00450DCD" w:rsidTr="005527B9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527B9" w:rsidRPr="00450DCD" w:rsidRDefault="005527B9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527B9" w:rsidRPr="00450DCD" w:rsidRDefault="005527B9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Наименование ТМЦ (СЗЧ)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катал. №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Модель перегрузочной техники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Кол - во</w:t>
                  </w:r>
                </w:p>
              </w:tc>
            </w:tr>
            <w:tr w:rsidR="005527B9" w:rsidRPr="00450DCD" w:rsidTr="005527B9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Pr="00C4493C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Pr="006742DE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Фильтр кабины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923829.0668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А/П Кальмар</w:t>
                  </w:r>
                </w:p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DCE120-6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24</w:t>
                  </w:r>
                </w:p>
              </w:tc>
            </w:tr>
            <w:tr w:rsidR="005527B9" w:rsidRPr="00450DCD" w:rsidTr="005527B9">
              <w:trPr>
                <w:trHeight w:val="54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Фильтр гидравлический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SA 12563 0 57228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 xml:space="preserve">У/П </w:t>
                  </w:r>
                  <w:proofErr w:type="spellStart"/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Сеннебоген</w:t>
                  </w:r>
                  <w:proofErr w:type="spellEnd"/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 xml:space="preserve"> 835</w:t>
                  </w: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H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2</w:t>
                  </w:r>
                </w:p>
              </w:tc>
            </w:tr>
            <w:tr w:rsidR="005527B9" w:rsidRPr="00450DCD" w:rsidTr="005527B9">
              <w:trPr>
                <w:trHeight w:val="438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Фильтр кабины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Т25103256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 xml:space="preserve">П/Т </w:t>
                  </w:r>
                  <w:proofErr w:type="spellStart"/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Терберг</w:t>
                  </w:r>
                  <w:proofErr w:type="spellEnd"/>
                </w:p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RT22</w:t>
                  </w: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8</w:t>
                  </w:r>
                </w:p>
              </w:tc>
            </w:tr>
            <w:tr w:rsidR="005527B9" w:rsidRPr="00450DCD" w:rsidTr="005527B9">
              <w:trPr>
                <w:trHeight w:val="453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  <w:r w:rsidRPr="0033571A">
                    <w:rPr>
                      <w:rFonts w:ascii="Franklin Gothic Book" w:hAnsi="Franklin Gothic Book"/>
                    </w:rPr>
                    <w:t>2915170</w:t>
                  </w: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Фильтр КПП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 xml:space="preserve">С243622/ </w:t>
                  </w: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P165705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 xml:space="preserve">П/Т </w:t>
                  </w:r>
                  <w:proofErr w:type="spellStart"/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Терберг</w:t>
                  </w:r>
                  <w:proofErr w:type="spellEnd"/>
                </w:p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RT222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18</w:t>
                  </w:r>
                </w:p>
              </w:tc>
            </w:tr>
            <w:tr w:rsidR="005527B9" w:rsidRPr="00450DCD" w:rsidTr="005527B9">
              <w:trPr>
                <w:trHeight w:val="286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Фильтр кабины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3197010021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П/Т Кальмар</w:t>
                  </w:r>
                </w:p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TRX 192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30</w:t>
                  </w:r>
                </w:p>
              </w:tc>
            </w:tr>
            <w:tr w:rsidR="005527B9" w:rsidRPr="00450DCD" w:rsidTr="005527B9">
              <w:trPr>
                <w:trHeight w:val="33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27B9" w:rsidRDefault="005527B9" w:rsidP="005527B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Фильтр гидросистемы (в баке)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WG543/ R5750010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П/Т Кальмар</w:t>
                  </w:r>
                </w:p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TRX 192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27B9" w:rsidRPr="005527B9" w:rsidRDefault="005527B9" w:rsidP="005527B9">
                  <w:pPr>
                    <w:jc w:val="center"/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</w:pPr>
                  <w:r w:rsidRPr="005527B9">
                    <w:rPr>
                      <w:rFonts w:ascii="Franklin Gothic Book" w:hAnsi="Franklin Gothic Book"/>
                      <w:sz w:val="20"/>
                      <w:szCs w:val="16"/>
                      <w:lang w:val="en-US"/>
                    </w:rPr>
                    <w:t>30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33571A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Предельный срок поставки </w:t>
            </w:r>
            <w:r w:rsidRPr="0033571A">
              <w:rPr>
                <w:rFonts w:ascii="Franklin Gothic Book" w:hAnsi="Franklin Gothic Book"/>
              </w:rPr>
              <w:t>должен составлять не более 4 (четырех) недель с момента подписания двухстороннего договора, допускается досрочная поставка</w:t>
            </w:r>
            <w:r w:rsidR="00AF26B1" w:rsidRPr="00AF26B1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27B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527B9">
              <w:rPr>
                <w:rFonts w:ascii="Franklin Gothic Book" w:hAnsi="Franklin Gothic Book"/>
              </w:rPr>
              <w:t>257 700,01</w:t>
            </w:r>
            <w:r w:rsidR="00AF26B1">
              <w:rPr>
                <w:rFonts w:ascii="Franklin Gothic Book" w:hAnsi="Franklin Gothic Book"/>
              </w:rPr>
              <w:t xml:space="preserve"> (</w:t>
            </w:r>
            <w:r w:rsidR="005527B9">
              <w:rPr>
                <w:rFonts w:ascii="Franklin Gothic Book" w:hAnsi="Franklin Gothic Book"/>
              </w:rPr>
              <w:t>двести пятьдесят семь тысяч семьсот</w:t>
            </w:r>
            <w:r w:rsidR="00E06DD7">
              <w:rPr>
                <w:rFonts w:ascii="Franklin Gothic Book" w:hAnsi="Franklin Gothic Book"/>
              </w:rPr>
              <w:t>) рубл</w:t>
            </w:r>
            <w:r w:rsidR="0033571A">
              <w:rPr>
                <w:rFonts w:ascii="Franklin Gothic Book" w:hAnsi="Franklin Gothic Book"/>
              </w:rPr>
              <w:t>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5527B9">
              <w:rPr>
                <w:rFonts w:ascii="Franklin Gothic Book" w:hAnsi="Franklin Gothic Book"/>
              </w:rPr>
              <w:t>01</w:t>
            </w:r>
            <w:r w:rsidR="00AF26B1">
              <w:rPr>
                <w:rFonts w:ascii="Franklin Gothic Book" w:hAnsi="Franklin Gothic Book"/>
              </w:rPr>
              <w:t xml:space="preserve"> копе</w:t>
            </w:r>
            <w:r w:rsidR="005527B9">
              <w:rPr>
                <w:rFonts w:ascii="Franklin Gothic Book" w:hAnsi="Franklin Gothic Book"/>
              </w:rPr>
              <w:t>й</w:t>
            </w:r>
            <w:r w:rsidR="00B67E4D">
              <w:rPr>
                <w:rFonts w:ascii="Franklin Gothic Book" w:hAnsi="Franklin Gothic Book"/>
              </w:rPr>
              <w:t>к</w:t>
            </w:r>
            <w:r w:rsidR="005527B9">
              <w:rPr>
                <w:rFonts w:ascii="Franklin Gothic Book" w:hAnsi="Franklin Gothic Book"/>
              </w:rPr>
              <w:t>а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>:00 по Московскому времени 0</w:t>
            </w:r>
            <w:r w:rsidR="0033571A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>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за предоставление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E06DD7" w:rsidP="0033571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33571A">
              <w:rPr>
                <w:rFonts w:ascii="Franklin Gothic Book" w:hAnsi="Franklin Gothic Book"/>
              </w:rPr>
              <w:t>4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0</w:t>
            </w:r>
            <w:r w:rsidR="0033571A">
              <w:rPr>
                <w:rFonts w:ascii="Franklin Gothic Book" w:hAnsi="Franklin Gothic Book"/>
              </w:rPr>
              <w:t>8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E06DD7">
              <w:rPr>
                <w:rFonts w:ascii="Franklin Gothic Book" w:hAnsi="Franklin Gothic Book"/>
              </w:rPr>
              <w:t>0</w:t>
            </w:r>
            <w:r w:rsidR="0033571A">
              <w:rPr>
                <w:rFonts w:ascii="Franklin Gothic Book" w:hAnsi="Franklin Gothic Book"/>
              </w:rPr>
              <w:t>8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33571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06DD7">
              <w:rPr>
                <w:rFonts w:ascii="Franklin Gothic Book" w:hAnsi="Franklin Gothic Book"/>
              </w:rPr>
              <w:t>2</w:t>
            </w:r>
            <w:r w:rsidR="0033571A">
              <w:rPr>
                <w:rFonts w:ascii="Franklin Gothic Book" w:hAnsi="Franklin Gothic Book"/>
              </w:rPr>
              <w:t>9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773EB"/>
    <w:rsid w:val="002840A6"/>
    <w:rsid w:val="002A216C"/>
    <w:rsid w:val="0033571A"/>
    <w:rsid w:val="003729DA"/>
    <w:rsid w:val="00436811"/>
    <w:rsid w:val="005032E8"/>
    <w:rsid w:val="005527B9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71691"/>
    <w:rsid w:val="00E007EA"/>
    <w:rsid w:val="00E02BBF"/>
    <w:rsid w:val="00E06DD7"/>
    <w:rsid w:val="00E56489"/>
    <w:rsid w:val="00E80160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27</cp:revision>
  <cp:lastPrinted>2015-06-24T14:02:00Z</cp:lastPrinted>
  <dcterms:created xsi:type="dcterms:W3CDTF">2015-01-23T07:31:00Z</dcterms:created>
  <dcterms:modified xsi:type="dcterms:W3CDTF">2015-06-24T14:07:00Z</dcterms:modified>
</cp:coreProperties>
</file>