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 w:rsidRPr="00246ED5">
        <w:rPr>
          <w:rFonts w:ascii="Franklin Gothic Book" w:eastAsia="Tahoma" w:hAnsi="Franklin Gothic Book"/>
          <w:b/>
          <w:iCs/>
        </w:rPr>
        <w:t>УТВЕРЖДАЮ</w:t>
      </w:r>
    </w:p>
    <w:p w:rsidR="005A68CD" w:rsidRPr="00246ED5" w:rsidRDefault="00932B94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</w:rPr>
      </w:pPr>
      <w:r>
        <w:rPr>
          <w:rFonts w:ascii="Franklin Gothic Book" w:eastAsia="Tahoma" w:hAnsi="Franklin Gothic Book"/>
          <w:b/>
          <w:iCs/>
        </w:rPr>
        <w:t>Заместитель</w:t>
      </w:r>
      <w:r w:rsidR="00246ED5" w:rsidRPr="00246ED5">
        <w:rPr>
          <w:rFonts w:ascii="Franklin Gothic Book" w:eastAsia="Tahoma" w:hAnsi="Franklin Gothic Book"/>
          <w:b/>
          <w:iCs/>
        </w:rPr>
        <w:t xml:space="preserve"> председателя</w:t>
      </w:r>
      <w:r w:rsidR="00FB538D">
        <w:rPr>
          <w:rFonts w:ascii="Franklin Gothic Book" w:eastAsia="Tahoma" w:hAnsi="Franklin Gothic Book"/>
          <w:b/>
          <w:iCs/>
        </w:rPr>
        <w:t xml:space="preserve"> К</w:t>
      </w:r>
      <w:r w:rsidR="005A68CD" w:rsidRPr="00246ED5">
        <w:rPr>
          <w:rFonts w:ascii="Franklin Gothic Book" w:eastAsia="Tahoma" w:hAnsi="Franklin Gothic Book"/>
          <w:b/>
          <w:iCs/>
        </w:rPr>
        <w:t>онкурсной комиссии</w:t>
      </w:r>
    </w:p>
    <w:p w:rsidR="005A68CD" w:rsidRPr="00246ED5" w:rsidRDefault="005A68CD" w:rsidP="005A68CD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  <w:r w:rsidRPr="00246ED5">
        <w:rPr>
          <w:rFonts w:ascii="Franklin Gothic Book" w:eastAsia="Tahoma" w:hAnsi="Franklin Gothic Book"/>
          <w:b/>
          <w:iCs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A68CD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075085" w:rsidP="00E90B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E90BC7">
              <w:rPr>
                <w:rFonts w:ascii="Franklin Gothic Book" w:hAnsi="Franklin Gothic Book"/>
              </w:rPr>
              <w:t>22</w:t>
            </w:r>
            <w:r w:rsidR="008009D1" w:rsidRPr="008009D1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ОАО "НМТП") </w:t>
            </w:r>
            <w:r w:rsidR="00A679F2" w:rsidRPr="00A679F2">
              <w:rPr>
                <w:rFonts w:ascii="Franklin Gothic Book" w:hAnsi="Franklin Gothic Book"/>
              </w:rPr>
              <w:t xml:space="preserve">Поставка </w:t>
            </w:r>
            <w:bookmarkStart w:id="0" w:name="_GoBack"/>
            <w:r w:rsidR="00E90BC7" w:rsidRPr="00E90BC7">
              <w:rPr>
                <w:rFonts w:ascii="Franklin Gothic Book" w:hAnsi="Franklin Gothic Book"/>
              </w:rPr>
              <w:t xml:space="preserve">сменно-запасных частей к автопогрузчику </w:t>
            </w:r>
            <w:proofErr w:type="spellStart"/>
            <w:r w:rsidR="00E90BC7" w:rsidRPr="00E90BC7">
              <w:rPr>
                <w:rFonts w:ascii="Franklin Gothic Book" w:hAnsi="Franklin Gothic Book"/>
              </w:rPr>
              <w:t>Hyundai</w:t>
            </w:r>
            <w:bookmarkEnd w:id="0"/>
            <w:proofErr w:type="spellEnd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  <w:proofErr w:type="gramEnd"/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E02BBF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DD388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Шубаркина Анна Николаевна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E02BBF" w:rsidP="00DD388E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</w:t>
            </w:r>
            <w:r w:rsidR="00DD388E">
              <w:rPr>
                <w:rFonts w:ascii="Franklin Gothic Book" w:hAnsi="Franklin Gothic Book"/>
              </w:rPr>
              <w:t>21-74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E02BBF" w:rsidP="00E02BB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60-29-36</w:t>
            </w:r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E90BC7" w:rsidP="005A68CD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5A68CD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0F66DC">
        <w:trPr>
          <w:trHeight w:val="1406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7156"/>
            </w:tblGrid>
            <w:tr w:rsidR="00E90BC7" w:rsidRPr="00450DCD" w:rsidTr="00E90BC7">
              <w:trPr>
                <w:trHeight w:val="765"/>
              </w:trPr>
              <w:tc>
                <w:tcPr>
                  <w:tcW w:w="1106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7156" w:type="dxa"/>
                  <w:vMerge w:val="restart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525"/>
                    <w:gridCol w:w="3360"/>
                    <w:gridCol w:w="1559"/>
                    <w:gridCol w:w="709"/>
                    <w:gridCol w:w="886"/>
                  </w:tblGrid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№ </w:t>
                        </w:r>
                        <w:proofErr w:type="gramStart"/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п</w:t>
                        </w:r>
                        <w:proofErr w:type="gramEnd"/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/п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Наименование ТМЦ (СЗЧ)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катал. №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Ед. изм.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Кол - </w:t>
                        </w:r>
                        <w:proofErr w:type="gramStart"/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во</w:t>
                        </w:r>
                        <w:proofErr w:type="gramEnd"/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HYUNDAI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 xml:space="preserve"> 50 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DA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-7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E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 xml:space="preserve">, зав. № 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HHKHFV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10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ED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0000296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КОЖУХ ПАНЕЛИ ПРИБОРОВ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21НА-10431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2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КОЖУХ ПАНЕЛИ ПРИБОРОВ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21FV-10630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3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КОЖУХ ПАНЕЛИ ПРИБОРОВ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21НА-10420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H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YUNDAI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 xml:space="preserve"> 25D-7, зав. № HHKHHAO2CD0002080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4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РЕДУКТОР ГЛАВНЫЙ В СБОРЕ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XKCF-00107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H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YUNDAI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 xml:space="preserve"> 25D-7 зав. № HHKHHAO2AD0002079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5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РЕДУКТОР ГЛАВНЫЙ В СБОРЕ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XKCF-00107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H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  <w:lang w:val="en-US"/>
                          </w:rPr>
                          <w:t>YUNDAI</w:t>
                        </w: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 xml:space="preserve"> 50 DA-7E зав. № HHKHFV10CD0000297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6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ЦАПФА ПОВОРОТНАЯ ЛЕВАЯ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81 FV -55120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7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ЦАПФА ПОВОРОТНАЯ ПР</w:t>
                        </w: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А</w:t>
                        </w: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ВАЯ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81 FV -55110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7039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b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b/>
                            <w:sz w:val="22"/>
                          </w:rPr>
                          <w:t>HYUNDAI 130 D-7Е зав. № HHKHFT06LE0000162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8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ФИЛЬТР ГИДРОЛИНИИ УПРАВЛЕНИЯ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31E3-0018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16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9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ФИЛЬТР САПУН ГИДРОБАКА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31FV-30031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16</w:t>
                        </w:r>
                      </w:p>
                    </w:tc>
                  </w:tr>
                  <w:tr w:rsidR="00E90BC7" w:rsidRPr="00E90BC7" w:rsidTr="006C7F3C">
                    <w:trPr>
                      <w:jc w:val="center"/>
                    </w:trPr>
                    <w:tc>
                      <w:tcPr>
                        <w:tcW w:w="5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10</w:t>
                        </w:r>
                      </w:p>
                    </w:tc>
                    <w:tc>
                      <w:tcPr>
                        <w:tcW w:w="33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both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 xml:space="preserve">ФИЛЬТР КАБИНЫ 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71LB-00290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шт.</w:t>
                        </w:r>
                      </w:p>
                    </w:tc>
                    <w:tc>
                      <w:tcPr>
                        <w:tcW w:w="8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E90BC7" w:rsidRPr="00E90BC7" w:rsidRDefault="00E90BC7" w:rsidP="006C7F3C">
                        <w:pPr>
                          <w:jc w:val="center"/>
                          <w:rPr>
                            <w:rFonts w:ascii="Franklin Gothic Book" w:hAnsi="Franklin Gothic Book"/>
                            <w:sz w:val="22"/>
                          </w:rPr>
                        </w:pPr>
                        <w:r w:rsidRPr="00E90BC7">
                          <w:rPr>
                            <w:rFonts w:ascii="Franklin Gothic Book" w:hAnsi="Franklin Gothic Book"/>
                            <w:sz w:val="22"/>
                          </w:rPr>
                          <w:t>8</w:t>
                        </w:r>
                      </w:p>
                    </w:tc>
                  </w:tr>
                </w:tbl>
                <w:p w:rsidR="00E90BC7" w:rsidRPr="0087728E" w:rsidRDefault="00E90BC7" w:rsidP="007946A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  <w:tr w:rsidR="00E90BC7" w:rsidRPr="00450DCD" w:rsidTr="002F6995">
              <w:trPr>
                <w:trHeight w:val="3074"/>
              </w:trPr>
              <w:tc>
                <w:tcPr>
                  <w:tcW w:w="1106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single" w:sz="4" w:space="0" w:color="auto"/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450DCD" w:rsidRDefault="00E90BC7" w:rsidP="006C7F3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72.50</w:t>
                  </w:r>
                </w:p>
              </w:tc>
              <w:tc>
                <w:tcPr>
                  <w:tcW w:w="715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90BC7" w:rsidRPr="0087728E" w:rsidRDefault="00E90BC7" w:rsidP="006C7F3C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E90BC7" w:rsidP="000F66DC">
            <w:pPr>
              <w:rPr>
                <w:rFonts w:ascii="Franklin Gothic Book" w:hAnsi="Franklin Gothic Book"/>
              </w:rPr>
            </w:pPr>
            <w:r w:rsidRPr="00E90BC7">
              <w:rPr>
                <w:rFonts w:ascii="Franklin Gothic Book" w:hAnsi="Franklin Gothic Book"/>
              </w:rPr>
              <w:t>не более 28 дней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A40D04">
              <w:rPr>
                <w:rFonts w:ascii="Franklin Gothic Book" w:hAnsi="Franklin Gothic Book"/>
              </w:rPr>
              <w:t>2</w:t>
            </w:r>
            <w:r w:rsidR="00E90BC7">
              <w:rPr>
                <w:rFonts w:ascii="Franklin Gothic Book" w:hAnsi="Franklin Gothic Book"/>
              </w:rPr>
              <w:t>65 063,71</w:t>
            </w:r>
            <w:r w:rsidR="00075085">
              <w:rPr>
                <w:rFonts w:ascii="Franklin Gothic Book" w:hAnsi="Franklin Gothic Book"/>
              </w:rPr>
              <w:t xml:space="preserve"> (</w:t>
            </w:r>
            <w:r w:rsidR="00A40D04">
              <w:rPr>
                <w:rFonts w:ascii="Franklin Gothic Book" w:hAnsi="Franklin Gothic Book"/>
              </w:rPr>
              <w:t xml:space="preserve">двести </w:t>
            </w:r>
            <w:r w:rsidR="00E90BC7">
              <w:rPr>
                <w:rFonts w:ascii="Franklin Gothic Book" w:hAnsi="Franklin Gothic Book"/>
              </w:rPr>
              <w:t>шестьдесят пять тысяч шестьдесят три</w:t>
            </w:r>
            <w:r w:rsidR="00075085">
              <w:rPr>
                <w:rFonts w:ascii="Franklin Gothic Book" w:hAnsi="Franklin Gothic Book"/>
              </w:rPr>
              <w:t>)</w:t>
            </w:r>
            <w:r w:rsidR="000F66DC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рубл</w:t>
            </w:r>
            <w:r w:rsidR="00E90BC7">
              <w:rPr>
                <w:rFonts w:ascii="Franklin Gothic Book" w:hAnsi="Franklin Gothic Book"/>
              </w:rPr>
              <w:t>я</w:t>
            </w:r>
            <w:r w:rsidR="00A40D04">
              <w:rPr>
                <w:rFonts w:ascii="Franklin Gothic Book" w:hAnsi="Franklin Gothic Book"/>
              </w:rPr>
              <w:t xml:space="preserve"> </w:t>
            </w:r>
            <w:r w:rsidR="00E90BC7">
              <w:rPr>
                <w:rFonts w:ascii="Franklin Gothic Book" w:hAnsi="Franklin Gothic Book"/>
              </w:rPr>
              <w:t>71</w:t>
            </w:r>
            <w:r w:rsidR="000F66DC">
              <w:rPr>
                <w:rFonts w:ascii="Franklin Gothic Book" w:hAnsi="Franklin Gothic Book"/>
              </w:rPr>
              <w:t xml:space="preserve"> копе</w:t>
            </w:r>
            <w:r w:rsidR="00E90BC7">
              <w:rPr>
                <w:rFonts w:ascii="Franklin Gothic Book" w:hAnsi="Franklin Gothic Book"/>
              </w:rPr>
              <w:t>йка</w:t>
            </w:r>
            <w:r w:rsidR="000F3895">
              <w:rPr>
                <w:rFonts w:ascii="Franklin Gothic Book" w:hAnsi="Franklin Gothic Book"/>
              </w:rPr>
              <w:t xml:space="preserve"> с учетом НДС</w:t>
            </w:r>
            <w:r w:rsidR="001D12E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075085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Порядок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сайте </w:t>
            </w:r>
            <w:r w:rsidR="005A68CD" w:rsidRPr="005A68CD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450DCD">
              <w:rPr>
                <w:rFonts w:ascii="Franklin Gothic Book" w:hAnsi="Franklin Gothic Book"/>
              </w:rPr>
              <w:t>установлен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0F3895" w:rsidRPr="00450DCD" w:rsidTr="002B7C3A">
        <w:trPr>
          <w:tblCellSpacing w:w="15" w:type="dxa"/>
        </w:trPr>
        <w:tc>
          <w:tcPr>
            <w:tcW w:w="3000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0F3895" w:rsidRPr="00450DCD" w:rsidRDefault="000F3895" w:rsidP="002B7C3A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0F3895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0F3895" w:rsidP="005A68C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Дата публикации документации о закупке</w:t>
            </w:r>
          </w:p>
        </w:tc>
        <w:tc>
          <w:tcPr>
            <w:tcW w:w="6515" w:type="dxa"/>
          </w:tcPr>
          <w:p w:rsidR="00CE311E" w:rsidRPr="00450DCD" w:rsidRDefault="00186D38" w:rsidP="00E90BC7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  <w:r w:rsidR="00E90BC7">
              <w:rPr>
                <w:rFonts w:ascii="Franklin Gothic Book" w:hAnsi="Franklin Gothic Book"/>
              </w:rPr>
              <w:t>9</w:t>
            </w:r>
            <w:r w:rsidR="00DD388E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0F3895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075085">
              <w:rPr>
                <w:rFonts w:ascii="Franklin Gothic Book" w:hAnsi="Franklin Gothic Book"/>
              </w:rPr>
              <w:t>2</w:t>
            </w:r>
            <w:r w:rsidR="00E90BC7">
              <w:rPr>
                <w:rFonts w:ascii="Franklin Gothic Book" w:hAnsi="Franklin Gothic Book"/>
              </w:rPr>
              <w:t>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075085">
              <w:rPr>
                <w:rFonts w:ascii="Franklin Gothic Book" w:hAnsi="Franklin Gothic Book"/>
              </w:rPr>
              <w:t>2</w:t>
            </w:r>
            <w:r w:rsidR="00E90BC7">
              <w:rPr>
                <w:rFonts w:ascii="Franklin Gothic Book" w:hAnsi="Franklin Gothic Book"/>
              </w:rPr>
              <w:t>9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июня</w:t>
            </w:r>
            <w:r w:rsidR="00ED2D58" w:rsidRPr="00ED2D58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E90BC7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E90BC7">
              <w:rPr>
                <w:rFonts w:ascii="Franklin Gothic Book" w:hAnsi="Franklin Gothic Book"/>
              </w:rPr>
              <w:t>20</w:t>
            </w:r>
            <w:r w:rsidR="007E3E69">
              <w:rPr>
                <w:rFonts w:ascii="Franklin Gothic Book" w:hAnsi="Franklin Gothic Book"/>
              </w:rPr>
              <w:t xml:space="preserve"> </w:t>
            </w:r>
            <w:r w:rsidR="00075085">
              <w:rPr>
                <w:rFonts w:ascii="Franklin Gothic Book" w:hAnsi="Franklin Gothic Book"/>
              </w:rPr>
              <w:t>июл</w:t>
            </w:r>
            <w:r w:rsidR="000F66DC">
              <w:rPr>
                <w:rFonts w:ascii="Franklin Gothic Book" w:hAnsi="Franklin Gothic Book"/>
              </w:rPr>
              <w:t xml:space="preserve">я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A68CD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D71691">
            <w:pPr>
              <w:rPr>
                <w:rFonts w:ascii="Franklin Gothic Book" w:hAnsi="Franklin Gothic Book"/>
              </w:rPr>
            </w:pPr>
            <w:proofErr w:type="gramStart"/>
            <w:r w:rsidRPr="00450DCD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A68C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1E6C5B">
            <w:pPr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1E6C5B" w:rsidRDefault="001E6C5B"/>
    <w:p w:rsidR="001E6C5B" w:rsidRPr="002840A6" w:rsidRDefault="005A68CD">
      <w:pPr>
        <w:rPr>
          <w:rFonts w:ascii="Franklin Gothic Book" w:hAnsi="Franklin Gothic Book"/>
          <w:bCs/>
        </w:rPr>
      </w:pPr>
      <w:r w:rsidRPr="005A68CD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</w:r>
      <w:r w:rsidRPr="005A68CD">
        <w:rPr>
          <w:rFonts w:ascii="Franklin Gothic Book" w:hAnsi="Franklin Gothic Book"/>
          <w:bCs/>
        </w:rPr>
        <w:tab/>
        <w:t xml:space="preserve">В.А. Зайцев </w:t>
      </w:r>
    </w:p>
    <w:sectPr w:rsidR="001E6C5B" w:rsidRPr="00284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75085"/>
    <w:rsid w:val="000A58E9"/>
    <w:rsid w:val="000E4E9A"/>
    <w:rsid w:val="000F3895"/>
    <w:rsid w:val="000F66DC"/>
    <w:rsid w:val="00152340"/>
    <w:rsid w:val="00186D38"/>
    <w:rsid w:val="001D12EE"/>
    <w:rsid w:val="001E6C5B"/>
    <w:rsid w:val="00246ED5"/>
    <w:rsid w:val="002840A6"/>
    <w:rsid w:val="002A216C"/>
    <w:rsid w:val="00436811"/>
    <w:rsid w:val="005032E8"/>
    <w:rsid w:val="005A1F97"/>
    <w:rsid w:val="005A68CD"/>
    <w:rsid w:val="006B734A"/>
    <w:rsid w:val="007242E6"/>
    <w:rsid w:val="00773F3F"/>
    <w:rsid w:val="007946A6"/>
    <w:rsid w:val="007946D2"/>
    <w:rsid w:val="007E3E69"/>
    <w:rsid w:val="008009D1"/>
    <w:rsid w:val="00932B94"/>
    <w:rsid w:val="00A40D04"/>
    <w:rsid w:val="00A679F2"/>
    <w:rsid w:val="00A7213D"/>
    <w:rsid w:val="00BA5F55"/>
    <w:rsid w:val="00C459B1"/>
    <w:rsid w:val="00C91F14"/>
    <w:rsid w:val="00C9787F"/>
    <w:rsid w:val="00CE311E"/>
    <w:rsid w:val="00D45686"/>
    <w:rsid w:val="00D71691"/>
    <w:rsid w:val="00DD388E"/>
    <w:rsid w:val="00E02BBF"/>
    <w:rsid w:val="00E56489"/>
    <w:rsid w:val="00E90BC7"/>
    <w:rsid w:val="00EA1B18"/>
    <w:rsid w:val="00ED2D58"/>
    <w:rsid w:val="00F46787"/>
    <w:rsid w:val="00FA3594"/>
    <w:rsid w:val="00FB3FF3"/>
    <w:rsid w:val="00FB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46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Шубаркина Анна Николаевна</cp:lastModifiedBy>
  <cp:revision>24</cp:revision>
  <cp:lastPrinted>2015-06-19T08:08:00Z</cp:lastPrinted>
  <dcterms:created xsi:type="dcterms:W3CDTF">2015-01-23T07:31:00Z</dcterms:created>
  <dcterms:modified xsi:type="dcterms:W3CDTF">2015-06-19T08:08:00Z</dcterms:modified>
</cp:coreProperties>
</file>