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К-3</w:t>
      </w:r>
      <w:r w:rsidR="00FD110F">
        <w:rPr>
          <w:rFonts w:ascii="Franklin Gothic Book" w:hAnsi="Franklin Gothic Book"/>
          <w:b/>
        </w:rPr>
        <w:t>36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FD110F">
        <w:rPr>
          <w:rFonts w:ascii="Franklin Gothic Book" w:hAnsi="Franklin Gothic Book"/>
          <w:b/>
        </w:rPr>
        <w:t>332</w:t>
      </w:r>
      <w:r w:rsidR="00F906AB">
        <w:rPr>
          <w:rFonts w:ascii="Franklin Gothic Book" w:hAnsi="Franklin Gothic Book"/>
          <w:b/>
        </w:rPr>
        <w:t>/</w:t>
      </w:r>
      <w:r w:rsidR="00364410">
        <w:rPr>
          <w:rFonts w:ascii="Franklin Gothic Book" w:hAnsi="Franklin Gothic Book"/>
          <w:b/>
        </w:rPr>
        <w:t>02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4410">
        <w:rPr>
          <w:rFonts w:ascii="Franklin Gothic Book" w:hAnsi="Franklin Gothic Book"/>
        </w:rPr>
        <w:t>18</w:t>
      </w:r>
      <w:r w:rsidR="005D06FA">
        <w:rPr>
          <w:rFonts w:ascii="Franklin Gothic Book" w:hAnsi="Franklin Gothic Book"/>
        </w:rPr>
        <w:t xml:space="preserve"> </w:t>
      </w:r>
      <w:r w:rsidR="00364410">
        <w:rPr>
          <w:rFonts w:ascii="Franklin Gothic Book" w:hAnsi="Franklin Gothic Book"/>
        </w:rPr>
        <w:t>января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FD110F" w:rsidRPr="00FD110F">
              <w:rPr>
                <w:rFonts w:ascii="Franklin Gothic Book" w:hAnsi="Franklin Gothic Book"/>
                <w:snapToGrid w:val="0"/>
              </w:rPr>
              <w:t>газообразной продукции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FD110F" w:rsidRPr="00FD110F">
        <w:rPr>
          <w:rFonts w:ascii="Franklin Gothic Book" w:hAnsi="Franklin Gothic Book"/>
          <w:bCs/>
        </w:rPr>
        <w:t>499 999,00 (четыреста девяносто девять тысяч девятьсот девяносто девять) рублей 00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«Н</w:t>
      </w:r>
      <w:r w:rsidR="000D6832">
        <w:rPr>
          <w:rFonts w:ascii="Franklin Gothic Book" w:hAnsi="Franklin Gothic Book"/>
        </w:rPr>
        <w:t>ЛЭ</w:t>
      </w:r>
      <w:bookmarkStart w:id="2" w:name="_GoBack"/>
      <w:bookmarkEnd w:id="2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  <w:t>Боровок Э.В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proofErr w:type="spellStart"/>
      <w:r w:rsidR="00827129">
        <w:rPr>
          <w:rFonts w:ascii="Franklin Gothic Book" w:hAnsi="Franklin Gothic Book"/>
        </w:rPr>
        <w:t>Качан</w:t>
      </w:r>
      <w:proofErr w:type="spellEnd"/>
      <w:r w:rsidR="00827129">
        <w:rPr>
          <w:rFonts w:ascii="Franklin Gothic Book" w:hAnsi="Franklin Gothic Book"/>
        </w:rPr>
        <w:t xml:space="preserve">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6038C2">
        <w:rPr>
          <w:rFonts w:ascii="Franklin Gothic Book" w:hAnsi="Franklin Gothic Book"/>
        </w:rPr>
        <w:t>И.о</w:t>
      </w:r>
      <w:proofErr w:type="spellEnd"/>
      <w:r w:rsidRPr="006038C2">
        <w:rPr>
          <w:rFonts w:ascii="Franklin Gothic Book" w:hAnsi="Franklin Gothic Book"/>
        </w:rPr>
        <w:t xml:space="preserve">. технического директора 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Фофонов И.М.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отдела тендеров и экспертиз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Зайцев В.А.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C1502" w:rsidP="002E7F0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5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2E7F0A" w:rsidRPr="002E7F0A">
        <w:rPr>
          <w:rFonts w:ascii="Franklin Gothic Book" w:hAnsi="Franklin Gothic Book"/>
        </w:rPr>
        <w:t>газообразной продукции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2E7F0A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2E7F0A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3118"/>
        <w:gridCol w:w="1843"/>
        <w:gridCol w:w="1869"/>
      </w:tblGrid>
      <w:tr w:rsidR="00926726" w:rsidRPr="00855982" w:rsidTr="00E85C89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855982" w:rsidRDefault="00926726" w:rsidP="00DA75D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Общая стоимость </w:t>
            </w:r>
            <w:r w:rsidR="00DA75D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единичных расценок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E85C89">
        <w:trPr>
          <w:trHeight w:val="913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2E7F0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Вист</w:t>
            </w:r>
            <w:r w:rsidR="000866C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926726" w:rsidRPr="00855982" w:rsidRDefault="00DA75D4" w:rsidP="00DA75D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35390</w:t>
            </w:r>
            <w:r w:rsidR="001304E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0, </w:t>
            </w:r>
            <w:r w:rsidR="000866C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Новороссийск,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ул. Набережная им. Адмирала Серебрякова, д. 1, кв. 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855982" w:rsidRDefault="00DA75D4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12 880,00</w:t>
            </w:r>
          </w:p>
          <w:p w:rsidR="00926726" w:rsidRPr="00DA75D4" w:rsidRDefault="00D65E36" w:rsidP="00DA75D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DA75D4">
              <w:rPr>
                <w:rFonts w:ascii="Franklin Gothic Book" w:hAnsi="Franklin Gothic Book"/>
                <w:snapToGrid w:val="0"/>
                <w:sz w:val="22"/>
                <w:szCs w:val="23"/>
              </w:rPr>
              <w:t>двенадцать тысяч восемьсот восемьдесят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00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копеек </w:t>
            </w:r>
            <w:r w:rsidR="00DA75D4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 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учет</w:t>
            </w:r>
            <w:r w:rsidR="00DA75D4"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855982" w:rsidRDefault="00C34A6F" w:rsidP="002A18D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2 (два рабочих) дня с даты подачи заявки Покупателем 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  <w:r w:rsidR="00C34A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момента перехода права собственности товара Покупателю</w:t>
            </w:r>
          </w:p>
        </w:tc>
      </w:tr>
      <w:tr w:rsidR="00926726" w:rsidRPr="00855982" w:rsidTr="00E85C8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7756" w:rsidRPr="00855982" w:rsidRDefault="00507756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F8409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Южная многоотраслевая корпорация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855982" w:rsidRDefault="00F84092" w:rsidP="00F8409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350080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г.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Краснодар, ул. Новороссийская, д. 55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758E" w:rsidRPr="00855982" w:rsidRDefault="00F84092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12 621,87</w:t>
            </w:r>
          </w:p>
          <w:p w:rsidR="00926726" w:rsidRPr="00855982" w:rsidRDefault="00E2758E" w:rsidP="00F8409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F84092">
              <w:rPr>
                <w:rFonts w:ascii="Franklin Gothic Book" w:hAnsi="Franklin Gothic Book"/>
                <w:snapToGrid w:val="0"/>
                <w:sz w:val="22"/>
                <w:szCs w:val="23"/>
              </w:rPr>
              <w:t>двенадцать тысяч шестьсот двадцать один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F84092">
              <w:rPr>
                <w:rFonts w:ascii="Franklin Gothic Book" w:hAnsi="Franklin Gothic Book"/>
                <w:snapToGrid w:val="0"/>
                <w:sz w:val="22"/>
                <w:szCs w:val="23"/>
              </w:rPr>
              <w:t>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F84092">
              <w:rPr>
                <w:rFonts w:ascii="Franklin Gothic Book" w:hAnsi="Franklin Gothic Book"/>
                <w:snapToGrid w:val="0"/>
                <w:sz w:val="22"/>
                <w:szCs w:val="23"/>
              </w:rPr>
              <w:t>87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855982" w:rsidRDefault="00F84092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1-2 дня с момента получения заявки</w:t>
            </w:r>
            <w:r w:rsidR="007C185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Поставщику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DF0546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40527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40527F" w:rsidRPr="0040527F">
        <w:rPr>
          <w:rFonts w:ascii="Franklin Gothic Book" w:hAnsi="Franklin Gothic Book"/>
          <w:b/>
        </w:rPr>
        <w:t>ООО «Вист»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40527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40527F" w:rsidRPr="0040527F">
        <w:rPr>
          <w:rFonts w:ascii="Franklin Gothic Book" w:hAnsi="Franklin Gothic Book"/>
          <w:b/>
        </w:rPr>
        <w:t>ООО «Юж</w:t>
      </w:r>
      <w:r w:rsidR="0040527F">
        <w:rPr>
          <w:rFonts w:ascii="Franklin Gothic Book" w:hAnsi="Franklin Gothic Book"/>
          <w:b/>
        </w:rPr>
        <w:t>ная многоотраслевая корпорация»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40527F" w:rsidP="0040527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40527F">
        <w:rPr>
          <w:rFonts w:ascii="Franklin Gothic Book" w:hAnsi="Franklin Gothic Book"/>
          <w:b/>
        </w:rPr>
        <w:t>ООО «Вист»</w:t>
      </w:r>
      <w:r w:rsidR="00252B68">
        <w:rPr>
          <w:rFonts w:ascii="Franklin Gothic Book" w:hAnsi="Franklin Gothic Book"/>
          <w:b/>
        </w:rPr>
        <w:t xml:space="preserve">, </w:t>
      </w:r>
      <w:r w:rsidRPr="0040527F">
        <w:rPr>
          <w:rFonts w:ascii="Franklin Gothic Book" w:hAnsi="Franklin Gothic Book"/>
          <w:b/>
        </w:rPr>
        <w:t>ООО «Южная многоотраслевая корпорация»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75A1F" w:rsidRPr="00482D51" w:rsidRDefault="003C3D52" w:rsidP="00F96889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FD3947">
        <w:rPr>
          <w:rFonts w:ascii="Franklin Gothic Book" w:hAnsi="Franklin Gothic Book"/>
          <w:b/>
        </w:rPr>
        <w:t>Признать победителем</w:t>
      </w:r>
      <w:r w:rsidRPr="00FD3947">
        <w:rPr>
          <w:rFonts w:ascii="Franklin Gothic Book" w:hAnsi="Franklin Gothic Book"/>
        </w:rPr>
        <w:t xml:space="preserve"> по наименьшей стоимости </w:t>
      </w:r>
      <w:r w:rsidR="002D3195">
        <w:rPr>
          <w:rFonts w:ascii="Franklin Gothic Book" w:hAnsi="Franklin Gothic Book"/>
        </w:rPr>
        <w:t xml:space="preserve">единичных расценок </w:t>
      </w:r>
      <w:r w:rsidRPr="00FD3947">
        <w:rPr>
          <w:rFonts w:ascii="Franklin Gothic Book" w:hAnsi="Franklin Gothic Book"/>
        </w:rPr>
        <w:t xml:space="preserve">закупки на </w:t>
      </w:r>
      <w:r w:rsidR="00883606" w:rsidRPr="00FD3947">
        <w:rPr>
          <w:rFonts w:ascii="Franklin Gothic Book" w:hAnsi="Franklin Gothic Book"/>
        </w:rPr>
        <w:t xml:space="preserve">поставку </w:t>
      </w:r>
      <w:r w:rsidR="002D3195" w:rsidRPr="002D3195">
        <w:rPr>
          <w:rFonts w:ascii="Franklin Gothic Book" w:hAnsi="Franklin Gothic Book"/>
        </w:rPr>
        <w:t>газообразной продукции</w:t>
      </w:r>
      <w:r w:rsidR="00E427F0" w:rsidRPr="00FD3947">
        <w:rPr>
          <w:rFonts w:ascii="Franklin Gothic Book" w:hAnsi="Franklin Gothic Book"/>
          <w:b/>
        </w:rPr>
        <w:t xml:space="preserve"> </w:t>
      </w:r>
      <w:r w:rsidR="002D3195" w:rsidRPr="002D3195">
        <w:rPr>
          <w:rFonts w:ascii="Franklin Gothic Book" w:hAnsi="Franklin Gothic Book"/>
          <w:b/>
        </w:rPr>
        <w:t>ООО «Южная многоотраслевая корпорация»</w:t>
      </w:r>
      <w:r w:rsidR="00E427F0" w:rsidRPr="00FD3947">
        <w:rPr>
          <w:rFonts w:ascii="Franklin Gothic Book" w:hAnsi="Franklin Gothic Book"/>
        </w:rPr>
        <w:t xml:space="preserve">, </w:t>
      </w:r>
      <w:r w:rsidR="002D3195" w:rsidRPr="002D3195">
        <w:rPr>
          <w:rFonts w:ascii="Franklin Gothic Book" w:hAnsi="Franklin Gothic Book"/>
        </w:rPr>
        <w:t>350080 г. Краснодар, ул. Новороссийская, д. 55</w:t>
      </w:r>
      <w:r w:rsidRPr="00FD3947">
        <w:rPr>
          <w:rFonts w:ascii="Franklin Gothic Book" w:hAnsi="Franklin Gothic Book"/>
        </w:rPr>
        <w:t xml:space="preserve">, </w:t>
      </w:r>
      <w:r w:rsidR="000B2F9F">
        <w:rPr>
          <w:rFonts w:ascii="Franklin Gothic Book" w:hAnsi="Franklin Gothic Book"/>
        </w:rPr>
        <w:t xml:space="preserve">со сроком поставки - </w:t>
      </w:r>
      <w:r w:rsidR="000B2F9F" w:rsidRPr="000B2F9F">
        <w:rPr>
          <w:rFonts w:ascii="Franklin Gothic Book" w:hAnsi="Franklin Gothic Book"/>
        </w:rPr>
        <w:t>1-2 дня с момента получения заявки Поставщику</w:t>
      </w:r>
      <w:r w:rsidR="000B2F9F">
        <w:rPr>
          <w:rFonts w:ascii="Franklin Gothic Book" w:hAnsi="Franklin Gothic Book"/>
        </w:rPr>
        <w:t xml:space="preserve">, гарантийным периодом - </w:t>
      </w:r>
      <w:r w:rsidR="000B2F9F" w:rsidRPr="000B2F9F">
        <w:rPr>
          <w:rFonts w:ascii="Franklin Gothic Book" w:hAnsi="Franklin Gothic Book"/>
        </w:rPr>
        <w:t>12 месяцев</w:t>
      </w:r>
      <w:r w:rsidR="00482D51">
        <w:rPr>
          <w:rFonts w:ascii="Franklin Gothic Book" w:hAnsi="Franklin Gothic Book"/>
        </w:rPr>
        <w:t>, со следующими расценками:</w:t>
      </w:r>
    </w:p>
    <w:tbl>
      <w:tblPr>
        <w:tblpPr w:leftFromText="180" w:rightFromText="180" w:bottomFromText="200" w:vertAnchor="text" w:horzAnchor="margin" w:tblpX="392" w:tblpY="36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5386"/>
        <w:gridCol w:w="1418"/>
        <w:gridCol w:w="2835"/>
      </w:tblGrid>
      <w:tr w:rsidR="00482D51" w:rsidRPr="00482D51" w:rsidTr="00482D51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482D51" w:rsidP="00482D51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482D51" w:rsidRPr="00482D51" w:rsidRDefault="00482D51" w:rsidP="00482D51">
            <w:pPr>
              <w:ind w:right="-108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482D51" w:rsidP="00482D51">
            <w:pPr>
              <w:ind w:left="-58" w:right="-10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482D51" w:rsidP="00482D51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 xml:space="preserve">Цена </w:t>
            </w:r>
            <w:r w:rsidR="002149A0">
              <w:rPr>
                <w:rFonts w:ascii="Franklin Gothic Book" w:eastAsiaTheme="minorHAnsi" w:hAnsi="Franklin Gothic Book"/>
                <w:b/>
                <w:lang w:eastAsia="en-US"/>
              </w:rPr>
              <w:t>с учетом</w:t>
            </w:r>
          </w:p>
          <w:p w:rsidR="00482D51" w:rsidRPr="00482D51" w:rsidRDefault="00482D51" w:rsidP="00482D51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НДС, руб. за 1 баллон/кг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Аргон с доставкой (40л) – 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7906BC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1 349,92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Азот с доставкой (40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7906BC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889,92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Ацетилен с доставкой(40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7906BC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849,60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Кислород с доставкой(40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7906BC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299,72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Кислород с доставкой </w:t>
            </w:r>
            <w:r w:rsidRPr="00482D51">
              <w:rPr>
                <w:rFonts w:ascii="Franklin Gothic Book" w:hAnsi="Franklin Gothic Book"/>
              </w:rPr>
              <w:t>(10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E2519A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177,59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Пропан с доставкой (50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E2519A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1 142,83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Пропан с доставкой (27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E2519A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946,95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Пропан с доставкой(5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E2519A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289,69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Углекислота с доставкой(40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E2519A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749,89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Смесь газовая сварочная К-2.3 (75%Ar+25%CO2) с доставкой (40л) - 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E2519A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1 492,70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Ремонт 40л</w:t>
            </w:r>
            <w:r>
              <w:rPr>
                <w:rFonts w:ascii="Franklin Gothic Book" w:hAnsi="Franklin Gothic Book"/>
              </w:rPr>
              <w:t xml:space="preserve"> </w:t>
            </w:r>
            <w:r w:rsidRPr="00482D51">
              <w:rPr>
                <w:rFonts w:ascii="Franklin Gothic Book" w:hAnsi="Franklin Gothic Book"/>
              </w:rPr>
              <w:t>(аргонового, кислородного, азотного, углекислотного) баллонов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E2519A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649,59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Ремонт ацетиленового баллона(40л)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E2519A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1 189,44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 xml:space="preserve">Ремонт </w:t>
            </w:r>
            <w:proofErr w:type="spellStart"/>
            <w:r w:rsidRPr="00482D51">
              <w:rPr>
                <w:rFonts w:ascii="Franklin Gothic Book" w:hAnsi="Franklin Gothic Book"/>
              </w:rPr>
              <w:t>пропанового</w:t>
            </w:r>
            <w:proofErr w:type="spellEnd"/>
            <w:r w:rsidRPr="00482D51">
              <w:rPr>
                <w:rFonts w:ascii="Franklin Gothic Book" w:hAnsi="Franklin Gothic Book"/>
              </w:rPr>
              <w:t xml:space="preserve"> баллона(50л)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9B0CE9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549,88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Ремонт баллона под смесь газовую сварочную (40л)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9B0CE9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1 099,76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Покраска баллона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9B0CE9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44,84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482D51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 xml:space="preserve">Испытания баллона </w:t>
            </w:r>
            <w:proofErr w:type="gramStart"/>
            <w:r w:rsidRPr="00482D51">
              <w:rPr>
                <w:rFonts w:ascii="Franklin Gothic Book" w:hAnsi="Franklin Gothic Book"/>
              </w:rPr>
              <w:t>с заменой вентиля</w:t>
            </w:r>
            <w:proofErr w:type="gramEnd"/>
            <w:r w:rsidRPr="00482D51">
              <w:rPr>
                <w:rFonts w:ascii="Franklin Gothic Book" w:hAnsi="Franklin Gothic Book"/>
              </w:rPr>
              <w:t xml:space="preserve"> на новый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51" w:rsidRPr="00482D51" w:rsidRDefault="009B0CE9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899,75</w:t>
            </w:r>
          </w:p>
        </w:tc>
      </w:tr>
      <w:tr w:rsidR="00482D51" w:rsidRPr="00482D51" w:rsidTr="00482D5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D51" w:rsidRPr="00482D51" w:rsidRDefault="00482D51" w:rsidP="0088749A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 xml:space="preserve">Общая стоимость единичных расценок </w:t>
            </w:r>
            <w:r w:rsidR="0088749A">
              <w:rPr>
                <w:rFonts w:ascii="Franklin Gothic Book" w:hAnsi="Franklin Gothic Book"/>
              </w:rPr>
              <w:t>с</w:t>
            </w:r>
            <w:r w:rsidRPr="00482D51">
              <w:rPr>
                <w:rFonts w:ascii="Franklin Gothic Book" w:hAnsi="Franklin Gothic Book"/>
              </w:rPr>
              <w:t xml:space="preserve"> учет</w:t>
            </w:r>
            <w:r w:rsidR="0088749A">
              <w:rPr>
                <w:rFonts w:ascii="Franklin Gothic Book" w:hAnsi="Franklin Gothic Book"/>
              </w:rPr>
              <w:t>ом</w:t>
            </w:r>
            <w:r w:rsidRPr="00482D51"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D51" w:rsidRPr="00482D51" w:rsidRDefault="00482D51" w:rsidP="00482D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7B" w:rsidRPr="00482D51" w:rsidRDefault="0088749A" w:rsidP="00233A7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12 621,87</w:t>
            </w:r>
          </w:p>
        </w:tc>
      </w:tr>
    </w:tbl>
    <w:p w:rsidR="00482D51" w:rsidRDefault="00482D51" w:rsidP="00482D51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0B2F9F" w:rsidRDefault="000B2F9F" w:rsidP="000B2F9F">
      <w:p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</w:p>
    <w:p w:rsidR="000B2F9F" w:rsidRDefault="000B2F9F" w:rsidP="000B2F9F">
      <w:p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</w:p>
    <w:p w:rsidR="000B2F9F" w:rsidRDefault="000B2F9F" w:rsidP="000B2F9F">
      <w:p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</w:p>
    <w:p w:rsidR="003C3D52" w:rsidRDefault="003C3D52" w:rsidP="00484A95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lastRenderedPageBreak/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C31C37" w:rsidRPr="00C31C37">
        <w:rPr>
          <w:rFonts w:ascii="Franklin Gothic Book" w:hAnsi="Franklin Gothic Book"/>
          <w:b/>
        </w:rPr>
        <w:t>ООО «Вист»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4E367E" w:rsidRPr="004E367E">
        <w:rPr>
          <w:rFonts w:ascii="Franklin Gothic Book" w:hAnsi="Franklin Gothic Book"/>
        </w:rPr>
        <w:t>353900, г. Новороссийск, ул. Набережная им. Адмирала Серебрякова, д. 1, кв. 1</w:t>
      </w:r>
      <w:r w:rsidRPr="00167B15">
        <w:rPr>
          <w:rFonts w:ascii="Franklin Gothic Book" w:hAnsi="Franklin Gothic Book"/>
        </w:rPr>
        <w:t xml:space="preserve">, </w:t>
      </w:r>
      <w:r w:rsidR="001B1E9D" w:rsidRPr="001B1E9D">
        <w:rPr>
          <w:rFonts w:ascii="Franklin Gothic Book" w:hAnsi="Franklin Gothic Book"/>
        </w:rPr>
        <w:t xml:space="preserve">со сроком поставки - 2 (два рабочих) дня с даты подачи заявки Покупателем, гарантийным периодом - </w:t>
      </w:r>
      <w:r w:rsidR="00750E4A" w:rsidRPr="00750E4A">
        <w:rPr>
          <w:rFonts w:ascii="Franklin Gothic Book" w:hAnsi="Franklin Gothic Book"/>
        </w:rPr>
        <w:t>12 месяцев с момента перехода права собственности товара Покупателю</w:t>
      </w:r>
      <w:r w:rsidR="001B1E9D" w:rsidRPr="001B1E9D">
        <w:rPr>
          <w:rFonts w:ascii="Franklin Gothic Book" w:hAnsi="Franklin Gothic Book"/>
        </w:rPr>
        <w:t>, со следующими расценками:</w:t>
      </w:r>
    </w:p>
    <w:p w:rsidR="001B1E9D" w:rsidRDefault="001B1E9D" w:rsidP="00484A95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</w:p>
    <w:tbl>
      <w:tblPr>
        <w:tblpPr w:leftFromText="180" w:rightFromText="180" w:bottomFromText="200" w:vertAnchor="text" w:horzAnchor="margin" w:tblpX="392" w:tblpY="36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5386"/>
        <w:gridCol w:w="1418"/>
        <w:gridCol w:w="2835"/>
      </w:tblGrid>
      <w:tr w:rsidR="001B1E9D" w:rsidRPr="00482D51" w:rsidTr="002857BC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9D" w:rsidRPr="00482D51" w:rsidRDefault="001B1E9D" w:rsidP="002857BC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1B1E9D" w:rsidRPr="00482D51" w:rsidRDefault="001B1E9D" w:rsidP="002857BC">
            <w:pPr>
              <w:ind w:right="-108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9D" w:rsidRPr="00482D51" w:rsidRDefault="001B1E9D" w:rsidP="002857BC">
            <w:pPr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9D" w:rsidRPr="00482D51" w:rsidRDefault="001B1E9D" w:rsidP="002857BC">
            <w:pPr>
              <w:ind w:left="-58" w:right="-10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9D" w:rsidRPr="00482D51" w:rsidRDefault="001B1E9D" w:rsidP="002857BC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 xml:space="preserve">Цена 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с учетом</w:t>
            </w:r>
          </w:p>
          <w:p w:rsidR="001B1E9D" w:rsidRPr="00482D51" w:rsidRDefault="001B1E9D" w:rsidP="002857BC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82D51">
              <w:rPr>
                <w:rFonts w:ascii="Franklin Gothic Book" w:eastAsiaTheme="minorHAnsi" w:hAnsi="Franklin Gothic Book"/>
                <w:b/>
                <w:lang w:eastAsia="en-US"/>
              </w:rPr>
              <w:t>НДС, руб. за 1 баллон/кг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Аргон с доставкой (40л) – 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1 400,00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Азот с доставкой (40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900,00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Ацетилен с доставкой(40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850,00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Кислород с доставкой(40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Кислород с доставкой </w:t>
            </w:r>
            <w:r w:rsidRPr="00482D51">
              <w:rPr>
                <w:rFonts w:ascii="Franklin Gothic Book" w:hAnsi="Franklin Gothic Book"/>
              </w:rPr>
              <w:t>(10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180,00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Пропан с доставкой (50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1 150,00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Пропан с доставкой (27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950,00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Пропан с доставкой(5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Углекислота с доставкой(40</w:t>
            </w:r>
            <w:proofErr w:type="gramStart"/>
            <w:r w:rsidRPr="00482D51">
              <w:rPr>
                <w:rFonts w:ascii="Franklin Gothic Book" w:hAnsi="Franklin Gothic Book"/>
              </w:rPr>
              <w:t>л)-</w:t>
            </w:r>
            <w:proofErr w:type="gramEnd"/>
            <w:r w:rsidRPr="00482D51">
              <w:rPr>
                <w:rFonts w:ascii="Franklin Gothic Book" w:hAnsi="Franklin Gothic Book"/>
              </w:rPr>
              <w:t>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750,00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Смесь газовая сварочная К-2.3 (75%Ar+25%CO2) с доставкой (40л) - 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1 500,00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Ремонт 40л</w:t>
            </w:r>
            <w:r>
              <w:rPr>
                <w:rFonts w:ascii="Franklin Gothic Book" w:hAnsi="Franklin Gothic Book"/>
              </w:rPr>
              <w:t xml:space="preserve"> </w:t>
            </w:r>
            <w:r w:rsidRPr="00482D51">
              <w:rPr>
                <w:rFonts w:ascii="Franklin Gothic Book" w:hAnsi="Franklin Gothic Book"/>
              </w:rPr>
              <w:t>(аргонового, кислородного, азотного, углекислотного) баллонов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650,00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Ремонт ацетиленового баллона(40л)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1 200,00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 xml:space="preserve">Ремонт </w:t>
            </w:r>
            <w:proofErr w:type="spellStart"/>
            <w:r w:rsidRPr="00482D51">
              <w:rPr>
                <w:rFonts w:ascii="Franklin Gothic Book" w:hAnsi="Franklin Gothic Book"/>
              </w:rPr>
              <w:t>пропанового</w:t>
            </w:r>
            <w:proofErr w:type="spellEnd"/>
            <w:r w:rsidRPr="00482D51">
              <w:rPr>
                <w:rFonts w:ascii="Franklin Gothic Book" w:hAnsi="Franklin Gothic Book"/>
              </w:rPr>
              <w:t xml:space="preserve"> баллона(50л)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550,00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Ремонт баллона под смесь газовую сварочную (40л)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1 200,00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Покраска баллона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82D51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 xml:space="preserve">Испытания баллона </w:t>
            </w:r>
            <w:proofErr w:type="gramStart"/>
            <w:r w:rsidRPr="00482D51">
              <w:rPr>
                <w:rFonts w:ascii="Franklin Gothic Book" w:hAnsi="Franklin Gothic Book"/>
              </w:rPr>
              <w:t>с заменой вентиля</w:t>
            </w:r>
            <w:proofErr w:type="gramEnd"/>
            <w:r w:rsidRPr="00482D51">
              <w:rPr>
                <w:rFonts w:ascii="Franklin Gothic Book" w:hAnsi="Franklin Gothic Book"/>
              </w:rPr>
              <w:t xml:space="preserve"> на новый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950,00</w:t>
            </w:r>
          </w:p>
        </w:tc>
      </w:tr>
      <w:tr w:rsidR="00DF6C0B" w:rsidRPr="00482D51" w:rsidTr="002857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C0B" w:rsidRPr="00482D51" w:rsidRDefault="00DF6C0B" w:rsidP="00DF6C0B">
            <w:pPr>
              <w:rPr>
                <w:rFonts w:ascii="Franklin Gothic Book" w:hAnsi="Franklin Gothic Book"/>
              </w:rPr>
            </w:pPr>
            <w:r w:rsidRPr="00482D51">
              <w:rPr>
                <w:rFonts w:ascii="Franklin Gothic Book" w:hAnsi="Franklin Gothic Book"/>
              </w:rPr>
              <w:t xml:space="preserve">Общая стоимость единичных расценок </w:t>
            </w:r>
            <w:r>
              <w:rPr>
                <w:rFonts w:ascii="Franklin Gothic Book" w:hAnsi="Franklin Gothic Book"/>
              </w:rPr>
              <w:t>с</w:t>
            </w:r>
            <w:r w:rsidRPr="00482D51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ом</w:t>
            </w:r>
            <w:r w:rsidRPr="00482D51"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0B" w:rsidRPr="00482D51" w:rsidRDefault="00DF6C0B" w:rsidP="00DF6C0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12 880,00</w:t>
            </w:r>
          </w:p>
        </w:tc>
      </w:tr>
    </w:tbl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Исполнительный директор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И.В. Терентьев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042A9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42A9A">
        <w:rPr>
          <w:rFonts w:ascii="Franklin Gothic Book" w:hAnsi="Franklin Gothic Book"/>
          <w:bCs/>
          <w:iCs/>
        </w:rPr>
        <w:t>НМТП»</w:t>
      </w:r>
      <w:r w:rsidRPr="00042A9A">
        <w:rPr>
          <w:rFonts w:ascii="Franklin Gothic Book" w:hAnsi="Franklin Gothic Book"/>
          <w:bCs/>
          <w:iCs/>
        </w:rPr>
        <w:tab/>
      </w:r>
      <w:proofErr w:type="gramEnd"/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042A9A" w:rsidRPr="00042A9A" w:rsidRDefault="00F7653C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042A9A" w:rsidRPr="00042A9A">
        <w:rPr>
          <w:rFonts w:ascii="Franklin Gothic Book" w:hAnsi="Franklin Gothic Book"/>
        </w:rPr>
        <w:t xml:space="preserve"> бухгалтер </w:t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42A9A" w:rsidRPr="00042A9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042A9A" w:rsidRPr="00042A9A">
        <w:rPr>
          <w:rFonts w:ascii="Franklin Gothic Book" w:hAnsi="Franklin Gothic Book"/>
        </w:rPr>
        <w:t xml:space="preserve">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бюджетного управления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Г.П. Зеленская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Директор по сопровождению бизнеса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М.В. Савченков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042A9A">
        <w:rPr>
          <w:rFonts w:ascii="Franklin Gothic Book" w:hAnsi="Franklin Gothic Book"/>
          <w:bCs/>
          <w:iCs/>
        </w:rPr>
        <w:t>И.о</w:t>
      </w:r>
      <w:proofErr w:type="spellEnd"/>
      <w:r w:rsidRPr="00042A9A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>И.М. Фофонов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Старший аудитор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>Б.Н. Барнаш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Секретарь Конкурсной комиссии: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отдела тендеров и экспертиз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В.А. Зайцев </w:t>
      </w:r>
    </w:p>
    <w:p w:rsidR="00B412F6" w:rsidRPr="00855982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E85C89">
        <w:rPr>
          <w:rFonts w:ascii="Franklin Gothic Book" w:hAnsi="Franklin Gothic Book"/>
        </w:rPr>
        <w:tab/>
        <w:t>18</w:t>
      </w:r>
      <w:r w:rsidRPr="005D06FA">
        <w:rPr>
          <w:rFonts w:ascii="Franklin Gothic Book" w:hAnsi="Franklin Gothic Book"/>
        </w:rPr>
        <w:t xml:space="preserve"> </w:t>
      </w:r>
      <w:r w:rsidR="00E85C89">
        <w:rPr>
          <w:rFonts w:ascii="Franklin Gothic Book" w:hAnsi="Franklin Gothic Book"/>
        </w:rPr>
        <w:t xml:space="preserve">января </w:t>
      </w:r>
      <w:r w:rsidRPr="005D06FA">
        <w:rPr>
          <w:rFonts w:ascii="Franklin Gothic Book" w:hAnsi="Franklin Gothic Book"/>
        </w:rPr>
        <w:t>201</w:t>
      </w:r>
      <w:r w:rsidR="00E85C89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F7653C" w:rsidRPr="00A91E3F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9F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832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E9D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49A0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7B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3BA5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195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F0A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27F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D51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67E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0E4A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6E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BC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850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49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0CE9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4C3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C37"/>
    <w:rsid w:val="00C31DA6"/>
    <w:rsid w:val="00C325B9"/>
    <w:rsid w:val="00C32DD6"/>
    <w:rsid w:val="00C32F22"/>
    <w:rsid w:val="00C33D49"/>
    <w:rsid w:val="00C34120"/>
    <w:rsid w:val="00C34A6F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5D4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6C0B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19A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73E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092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889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10F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B1C1-F956-452F-B978-882018BB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89</cp:revision>
  <cp:lastPrinted>2016-01-20T08:16:00Z</cp:lastPrinted>
  <dcterms:created xsi:type="dcterms:W3CDTF">2015-07-24T08:45:00Z</dcterms:created>
  <dcterms:modified xsi:type="dcterms:W3CDTF">2016-01-20T08:16:00Z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