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5E5145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  <w:r w:rsidR="009B3D0D">
        <w:rPr>
          <w:rFonts w:ascii="Franklin Gothic Book" w:hAnsi="Franklin Gothic Book"/>
          <w:b/>
        </w:rPr>
        <w:t>ПАО</w:t>
      </w:r>
      <w:r w:rsidR="009B3D0D" w:rsidRPr="009A03BD">
        <w:rPr>
          <w:rFonts w:ascii="Franklin Gothic Book" w:hAnsi="Franklin Gothic Book"/>
          <w:b/>
        </w:rPr>
        <w:t xml:space="preserve"> «НМТП»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5E5145">
        <w:rPr>
          <w:rFonts w:ascii="Franklin Gothic Book" w:hAnsi="Franklin Gothic Book"/>
          <w:b/>
        </w:rPr>
        <w:t>С.Х. Батов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A0074A">
        <w:rPr>
          <w:rFonts w:ascii="Franklin Gothic Book" w:hAnsi="Franklin Gothic Book"/>
          <w:b/>
        </w:rPr>
        <w:t>№К-208</w:t>
      </w:r>
      <w:r w:rsidR="00FA5D20">
        <w:rPr>
          <w:rFonts w:ascii="Franklin Gothic Book" w:hAnsi="Franklin Gothic Book"/>
          <w:b/>
        </w:rPr>
        <w:t>/</w:t>
      </w:r>
      <w:r w:rsidR="00A0074A">
        <w:rPr>
          <w:rFonts w:ascii="Franklin Gothic Book" w:hAnsi="Franklin Gothic Book"/>
          <w:b/>
        </w:rPr>
        <w:t>К-174</w:t>
      </w:r>
      <w:r w:rsidR="00F906AB">
        <w:rPr>
          <w:rFonts w:ascii="Franklin Gothic Book" w:hAnsi="Franklin Gothic Book"/>
          <w:b/>
        </w:rPr>
        <w:t>/</w:t>
      </w:r>
      <w:r w:rsidR="00892E38">
        <w:rPr>
          <w:rFonts w:ascii="Franklin Gothic Book" w:hAnsi="Franklin Gothic Book"/>
          <w:b/>
        </w:rPr>
        <w:t>6</w:t>
      </w:r>
      <w:r w:rsidR="00A0074A">
        <w:rPr>
          <w:rFonts w:ascii="Franklin Gothic Book" w:hAnsi="Franklin Gothic Book"/>
          <w:b/>
        </w:rPr>
        <w:t>7</w:t>
      </w:r>
      <w:r w:rsidRPr="00C6580A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0074A">
        <w:rPr>
          <w:rFonts w:ascii="Franklin Gothic Book" w:hAnsi="Franklin Gothic Book"/>
        </w:rPr>
        <w:t>07 сентября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0074A" w:rsidRPr="00A0074A">
              <w:rPr>
                <w:rFonts w:ascii="Franklin Gothic Book" w:hAnsi="Franklin Gothic Book"/>
                <w:snapToGrid w:val="0"/>
              </w:rPr>
              <w:t>Поставка подметальной машины.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225DE1" w:rsidRPr="0095145A" w:rsidRDefault="00225DE1" w:rsidP="00225DE1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0074A" w:rsidRPr="00A0074A">
        <w:rPr>
          <w:rFonts w:ascii="Franklin Gothic Book" w:hAnsi="Franklin Gothic Book"/>
        </w:rPr>
        <w:t>190 780,98 (сто девяносто тысяч семьсот восемьдесят) рублей 98 копеек с учетом НДС.</w:t>
      </w:r>
    </w:p>
    <w:p w:rsidR="00467DD4" w:rsidRPr="00CE1890" w:rsidRDefault="00467DD4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Pr="00E96B56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9227D" w:rsidRPr="00CE1890" w:rsidRDefault="00A9227D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0"/>
        </w:rPr>
      </w:pPr>
    </w:p>
    <w:p w:rsidR="00073002" w:rsidRPr="001C1418" w:rsidRDefault="00073002" w:rsidP="00073002">
      <w:pPr>
        <w:tabs>
          <w:tab w:val="left" w:pos="284"/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 w:rsidRPr="001C1418">
        <w:rPr>
          <w:rFonts w:ascii="Franklin Gothic Book" w:hAnsi="Franklin Gothic Book"/>
          <w:b/>
        </w:rPr>
        <w:t>Присутствовали:</w:t>
      </w:r>
    </w:p>
    <w:p w:rsidR="005E5145" w:rsidRPr="00D45736" w:rsidRDefault="005E5145" w:rsidP="005E5145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E5145" w:rsidRDefault="005E5145" w:rsidP="005E5145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Батов С.Х.</w:t>
      </w:r>
    </w:p>
    <w:p w:rsidR="005E5145" w:rsidRDefault="005E5145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</w:p>
    <w:p w:rsidR="009B3D0D" w:rsidRPr="0065642A" w:rsidRDefault="009B3D0D" w:rsidP="009B3D0D">
      <w:pPr>
        <w:spacing w:line="276" w:lineRule="auto"/>
        <w:ind w:left="567" w:right="54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D45736" w:rsidRDefault="009B3D0D" w:rsidP="009B3D0D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  <w:t>Терентьев И.В.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</w:p>
    <w:p w:rsidR="009B3D0D" w:rsidRDefault="009B3D0D" w:rsidP="009B3D0D">
      <w:pPr>
        <w:ind w:left="567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Default="00FA5D20" w:rsidP="00FA5D20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proofErr w:type="spellStart"/>
      <w:r w:rsidRPr="00FA5D20">
        <w:rPr>
          <w:rFonts w:ascii="Franklin Gothic Book" w:hAnsi="Franklin Gothic Book"/>
          <w:bCs/>
          <w:iCs/>
        </w:rPr>
        <w:t>И.о</w:t>
      </w:r>
      <w:proofErr w:type="spellEnd"/>
      <w:r w:rsidRPr="00FA5D20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</w:r>
      <w:r w:rsidRPr="00FA5D20">
        <w:rPr>
          <w:rFonts w:ascii="Franklin Gothic Book" w:hAnsi="Franklin Gothic Book"/>
          <w:bCs/>
          <w:iCs/>
        </w:rPr>
        <w:tab/>
        <w:t>Фофонов И.М.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Главный бухгалтер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 xml:space="preserve">Качан Г.И. </w:t>
      </w:r>
    </w:p>
    <w:p w:rsid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left" w:pos="142"/>
        </w:tabs>
        <w:ind w:left="567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</w:t>
      </w:r>
      <w:bookmarkStart w:id="2" w:name="OLE_LINK6"/>
      <w:bookmarkStart w:id="3" w:name="OLE_LINK7"/>
      <w:r w:rsidRPr="00A0074A">
        <w:rPr>
          <w:rFonts w:ascii="Franklin Gothic Book" w:hAnsi="Franklin Gothic Book"/>
          <w:bCs/>
          <w:iCs/>
        </w:rPr>
        <w:t>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  <w:t>Зеленская Г.П.</w:t>
      </w:r>
    </w:p>
    <w:bookmarkEnd w:id="2"/>
    <w:bookmarkEnd w:id="3"/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5145A" w:rsidRDefault="00A0074A" w:rsidP="009B3D0D">
      <w:pPr>
        <w:ind w:left="567" w:right="54"/>
        <w:rPr>
          <w:rFonts w:ascii="Franklin Gothic Book" w:hAnsi="Franklin Gothic Book"/>
          <w:bCs/>
        </w:rPr>
      </w:pPr>
      <w:r w:rsidRPr="00A0074A">
        <w:rPr>
          <w:rFonts w:ascii="Franklin Gothic Book" w:hAnsi="Franklin Gothic Book"/>
          <w:bCs/>
        </w:rPr>
        <w:t>Начальник право</w:t>
      </w:r>
      <w:r>
        <w:rPr>
          <w:rFonts w:ascii="Franklin Gothic Book" w:hAnsi="Franklin Gothic Book"/>
          <w:bCs/>
        </w:rPr>
        <w:t>вого управления ПАО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A0074A">
        <w:rPr>
          <w:rFonts w:ascii="Franklin Gothic Book" w:hAnsi="Franklin Gothic Book"/>
          <w:bCs/>
        </w:rPr>
        <w:t>Донченко Л.В.</w:t>
      </w:r>
    </w:p>
    <w:p w:rsidR="00A0074A" w:rsidRDefault="00A0074A" w:rsidP="009B3D0D">
      <w:pPr>
        <w:ind w:left="567" w:right="54"/>
        <w:rPr>
          <w:rFonts w:ascii="Franklin Gothic Book" w:hAnsi="Franklin Gothic Book"/>
          <w:bCs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  <w:t>Савченков М.В.</w:t>
      </w:r>
    </w:p>
    <w:p w:rsidR="0095145A" w:rsidRDefault="0095145A" w:rsidP="009B3D0D">
      <w:pPr>
        <w:ind w:left="567" w:right="54"/>
        <w:rPr>
          <w:rFonts w:ascii="Franklin Gothic Book" w:hAnsi="Franklin Gothic Book"/>
        </w:rPr>
      </w:pPr>
    </w:p>
    <w:p w:rsidR="009B3D0D" w:rsidRPr="00D45736" w:rsidRDefault="009B3D0D" w:rsidP="009B3D0D">
      <w:pPr>
        <w:ind w:left="567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="00A0074A">
        <w:rPr>
          <w:rFonts w:ascii="Franklin Gothic Book" w:hAnsi="Franklin Gothic Book"/>
          <w:bCs/>
        </w:rPr>
        <w:t>Барнаш Б.Н.</w:t>
      </w:r>
    </w:p>
    <w:p w:rsidR="009B3D0D" w:rsidRPr="00D45736" w:rsidRDefault="009B3D0D" w:rsidP="009B3D0D">
      <w:pPr>
        <w:ind w:left="567" w:right="54"/>
        <w:rPr>
          <w:rFonts w:ascii="Franklin Gothic Book" w:hAnsi="Franklin Gothic Book"/>
          <w:u w:val="single"/>
        </w:rPr>
      </w:pPr>
    </w:p>
    <w:p w:rsidR="009B3D0D" w:rsidRPr="00D45736" w:rsidRDefault="009B3D0D" w:rsidP="009B3D0D">
      <w:pPr>
        <w:tabs>
          <w:tab w:val="left" w:pos="142"/>
        </w:tabs>
        <w:ind w:left="567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073002" w:rsidRDefault="009B3D0D" w:rsidP="005E5145">
      <w:pPr>
        <w:ind w:left="567" w:right="54"/>
        <w:rPr>
          <w:rFonts w:ascii="Franklin Gothic Book" w:eastAsia="Calibri" w:hAnsi="Franklin Gothic Book"/>
          <w:lang w:eastAsia="en-US"/>
        </w:rPr>
      </w:pPr>
      <w:r w:rsidRPr="00D45736">
        <w:rPr>
          <w:rFonts w:ascii="Franklin Gothic Book" w:eastAsia="Calibri" w:hAnsi="Franklin Gothic Book"/>
          <w:lang w:eastAsia="en-US"/>
        </w:rPr>
        <w:t>Начальник отдела тендеров и экспертиз ПАО «НМТП»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="0068317A">
        <w:rPr>
          <w:rFonts w:ascii="Franklin Gothic Book" w:eastAsia="Calibri" w:hAnsi="Franklin Gothic Book"/>
          <w:lang w:eastAsia="en-US"/>
        </w:rPr>
        <w:tab/>
      </w:r>
      <w:r w:rsidR="0068317A">
        <w:rPr>
          <w:rFonts w:ascii="Franklin Gothic Book" w:eastAsia="Calibri" w:hAnsi="Franklin Gothic Book"/>
          <w:lang w:eastAsia="en-US"/>
        </w:rPr>
        <w:tab/>
        <w:t>Зайцев В</w:t>
      </w:r>
      <w:r w:rsidRPr="00D45736">
        <w:rPr>
          <w:rFonts w:ascii="Franklin Gothic Book" w:eastAsia="Calibri" w:hAnsi="Franklin Gothic Book"/>
          <w:lang w:eastAsia="en-US"/>
        </w:rPr>
        <w:t>.</w:t>
      </w:r>
      <w:r w:rsidR="0068317A">
        <w:rPr>
          <w:rFonts w:ascii="Franklin Gothic Book" w:eastAsia="Calibri" w:hAnsi="Franklin Gothic Book"/>
          <w:lang w:eastAsia="en-US"/>
        </w:rPr>
        <w:t>А.</w:t>
      </w:r>
    </w:p>
    <w:p w:rsidR="005E5145" w:rsidRDefault="005E5145" w:rsidP="005E5145">
      <w:pPr>
        <w:ind w:left="567" w:right="54"/>
        <w:rPr>
          <w:rFonts w:ascii="Franklin Gothic Book" w:eastAsia="Calibri" w:hAnsi="Franklin Gothic Book"/>
          <w:lang w:eastAsia="en-US"/>
        </w:rPr>
      </w:pPr>
    </w:p>
    <w:p w:rsidR="005E5145" w:rsidRPr="005E5145" w:rsidRDefault="005E5145" w:rsidP="005E5145">
      <w:pPr>
        <w:ind w:left="567" w:right="54"/>
        <w:rPr>
          <w:rFonts w:ascii="Franklin Gothic Book" w:eastAsia="Calibri" w:hAnsi="Franklin Gothic Book"/>
          <w:lang w:eastAsia="en-US"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A0074A" w:rsidP="00A0074A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49710E">
        <w:rPr>
          <w:rFonts w:ascii="Franklin Gothic Book" w:hAnsi="Franklin Gothic Book"/>
        </w:rPr>
        <w:t>7</w:t>
      </w:r>
      <w:r w:rsidR="00CA7C8E" w:rsidRPr="00E96B56">
        <w:rPr>
          <w:rFonts w:ascii="Franklin Gothic Book" w:hAnsi="Franklin Gothic Book"/>
        </w:rPr>
        <w:t>.</w:t>
      </w:r>
      <w:r w:rsidR="00225DE1">
        <w:rPr>
          <w:rFonts w:ascii="Franklin Gothic Book" w:hAnsi="Franklin Gothic Book"/>
        </w:rPr>
        <w:t>0</w:t>
      </w:r>
      <w:r w:rsidR="0049710E">
        <w:rPr>
          <w:rFonts w:ascii="Franklin Gothic Book" w:hAnsi="Franklin Gothic Book"/>
        </w:rPr>
        <w:t>8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сайте</w:t>
      </w:r>
      <w:r>
        <w:rPr>
          <w:rFonts w:ascii="Franklin Gothic Book" w:hAnsi="Franklin Gothic Book"/>
        </w:rPr>
        <w:t xml:space="preserve"> </w:t>
      </w:r>
      <w:r w:rsidRPr="00A0074A">
        <w:rPr>
          <w:rFonts w:ascii="Franklin Gothic Book" w:hAnsi="Franklin Gothic Book"/>
        </w:rPr>
        <w:t>www.nmtp.info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Pr="00A0074A">
        <w:t xml:space="preserve"> </w:t>
      </w:r>
      <w:r>
        <w:rPr>
          <w:rFonts w:ascii="Franklin Gothic Book" w:hAnsi="Franklin Gothic Book"/>
        </w:rPr>
        <w:t>поставку</w:t>
      </w:r>
      <w:r w:rsidRPr="00A0074A">
        <w:rPr>
          <w:rFonts w:ascii="Franklin Gothic Book" w:hAnsi="Franklin Gothic Book"/>
        </w:rPr>
        <w:t xml:space="preserve"> подметальной машины</w:t>
      </w:r>
      <w:r w:rsidR="00FA5D20" w:rsidRPr="00FA5D20">
        <w:rPr>
          <w:rFonts w:ascii="Franklin Gothic Book" w:hAnsi="Franklin Gothic Book"/>
        </w:rPr>
        <w:t>.</w:t>
      </w:r>
    </w:p>
    <w:p w:rsidR="005E5145" w:rsidRDefault="005E5145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5E5145" w:rsidRPr="00D0364E" w:rsidRDefault="005E5145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9D005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49710E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49710E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49710E">
        <w:rPr>
          <w:rFonts w:ascii="Franklin Gothic Book" w:hAnsi="Franklin Gothic Book"/>
          <w:lang w:val="ru-RU"/>
        </w:rPr>
        <w:t>ое</w:t>
      </w:r>
      <w:r w:rsidRPr="009D0050">
        <w:rPr>
          <w:rFonts w:ascii="Franklin Gothic Book" w:hAnsi="Franklin Gothic Book"/>
        </w:rPr>
        <w:t xml:space="preserve"> предложени</w:t>
      </w:r>
      <w:r w:rsidR="0049710E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95145A" w:rsidRDefault="0095145A" w:rsidP="0095145A">
      <w:pPr>
        <w:pStyle w:val="ab"/>
        <w:rPr>
          <w:rFonts w:ascii="Franklin Gothic Book" w:hAnsi="Franklin Gothic Book"/>
        </w:rPr>
      </w:pPr>
    </w:p>
    <w:p w:rsidR="0095145A" w:rsidRDefault="0095145A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5E5145" w:rsidRDefault="005E5145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D0364E" w:rsidRDefault="00D0364E" w:rsidP="0095145A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tbl>
      <w:tblPr>
        <w:tblW w:w="10175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2"/>
        <w:gridCol w:w="2977"/>
        <w:gridCol w:w="2126"/>
        <w:gridCol w:w="1843"/>
      </w:tblGrid>
      <w:tr w:rsidR="00D0364E" w:rsidRPr="00D0364E" w:rsidTr="00D0364E">
        <w:trPr>
          <w:trHeight w:val="418"/>
        </w:trPr>
        <w:tc>
          <w:tcPr>
            <w:tcW w:w="567" w:type="dxa"/>
            <w:shd w:val="clear" w:color="auto" w:fill="auto"/>
            <w:vAlign w:val="center"/>
          </w:tcPr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b/>
                <w:snapToGrid w:val="0"/>
                <w:szCs w:val="21"/>
              </w:rPr>
              <w:lastRenderedPageBreak/>
              <w:t xml:space="preserve">№ </w:t>
            </w:r>
            <w:proofErr w:type="gramStart"/>
            <w:r w:rsidRPr="00D0364E">
              <w:rPr>
                <w:rFonts w:ascii="Franklin Gothic Book" w:hAnsi="Franklin Gothic Book"/>
                <w:b/>
                <w:snapToGrid w:val="0"/>
                <w:szCs w:val="21"/>
              </w:rPr>
              <w:t>п</w:t>
            </w:r>
            <w:proofErr w:type="gramEnd"/>
            <w:r w:rsidRPr="00D0364E">
              <w:rPr>
                <w:rFonts w:ascii="Franklin Gothic Book" w:hAnsi="Franklin Gothic Book"/>
                <w:b/>
                <w:snapToGrid w:val="0"/>
                <w:szCs w:val="21"/>
              </w:rPr>
              <w:t>/п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b/>
                <w:snapToGrid w:val="0"/>
                <w:szCs w:val="21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b/>
                <w:snapToGrid w:val="0"/>
                <w:szCs w:val="21"/>
              </w:rPr>
              <w:t>Общая стоимость выполнения поставки</w:t>
            </w:r>
          </w:p>
        </w:tc>
        <w:tc>
          <w:tcPr>
            <w:tcW w:w="2126" w:type="dxa"/>
            <w:vAlign w:val="center"/>
          </w:tcPr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b/>
                <w:snapToGrid w:val="0"/>
                <w:szCs w:val="21"/>
              </w:rPr>
              <w:t>Срок выполнения поставки</w:t>
            </w:r>
          </w:p>
        </w:tc>
        <w:tc>
          <w:tcPr>
            <w:tcW w:w="1843" w:type="dxa"/>
            <w:vAlign w:val="center"/>
          </w:tcPr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b/>
                <w:snapToGrid w:val="0"/>
                <w:szCs w:val="21"/>
              </w:rPr>
              <w:t>Гарантийный период</w:t>
            </w:r>
          </w:p>
        </w:tc>
      </w:tr>
      <w:tr w:rsidR="00D0364E" w:rsidRPr="00D0364E" w:rsidTr="00D0364E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0364E" w:rsidRPr="00D0364E" w:rsidRDefault="00D0364E" w:rsidP="00D0364E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b/>
                <w:snapToGrid w:val="0"/>
                <w:szCs w:val="21"/>
              </w:rPr>
              <w:t>1.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b/>
                <w:snapToGrid w:val="0"/>
                <w:szCs w:val="21"/>
              </w:rPr>
              <w:t>ООО «Бакаут-Новороссийск»</w:t>
            </w:r>
          </w:p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snapToGrid w:val="0"/>
                <w:szCs w:val="21"/>
              </w:rPr>
              <w:t>353432, г. Новороссийск, станица Раевская, улица Красная, д. 66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b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b/>
                <w:snapToGrid w:val="0"/>
                <w:szCs w:val="21"/>
              </w:rPr>
              <w:t>238 714,00</w:t>
            </w:r>
          </w:p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snapToGrid w:val="0"/>
                <w:szCs w:val="21"/>
              </w:rPr>
              <w:t>(двести тридцать восемь тысяч семьсот четырнадцать) рублей 00 копеек с учетом НДС</w:t>
            </w:r>
          </w:p>
        </w:tc>
        <w:tc>
          <w:tcPr>
            <w:tcW w:w="2126" w:type="dxa"/>
            <w:vAlign w:val="center"/>
          </w:tcPr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snapToGrid w:val="0"/>
                <w:szCs w:val="21"/>
              </w:rPr>
              <w:t>20 рабочих дней</w:t>
            </w:r>
          </w:p>
        </w:tc>
        <w:tc>
          <w:tcPr>
            <w:tcW w:w="1843" w:type="dxa"/>
            <w:vAlign w:val="center"/>
          </w:tcPr>
          <w:p w:rsidR="00D0364E" w:rsidRPr="00D0364E" w:rsidRDefault="00D0364E" w:rsidP="00D0364E">
            <w:pPr>
              <w:jc w:val="center"/>
              <w:rPr>
                <w:rFonts w:ascii="Franklin Gothic Book" w:hAnsi="Franklin Gothic Book"/>
                <w:snapToGrid w:val="0"/>
                <w:szCs w:val="21"/>
              </w:rPr>
            </w:pPr>
            <w:r w:rsidRPr="00D0364E">
              <w:rPr>
                <w:rFonts w:ascii="Franklin Gothic Book" w:hAnsi="Franklin Gothic Book"/>
                <w:snapToGrid w:val="0"/>
                <w:szCs w:val="21"/>
              </w:rPr>
              <w:t>Не указан</w:t>
            </w:r>
          </w:p>
        </w:tc>
      </w:tr>
    </w:tbl>
    <w:p w:rsidR="0095145A" w:rsidRPr="0095145A" w:rsidRDefault="0095145A" w:rsidP="005E514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073002" w:rsidRPr="005E5145" w:rsidRDefault="00443F17" w:rsidP="005E514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392200">
        <w:rPr>
          <w:rFonts w:ascii="Franklin Gothic Book" w:hAnsi="Franklin Gothic Book"/>
          <w:lang w:val="ru-RU"/>
        </w:rPr>
        <w:t>ую</w:t>
      </w:r>
      <w:r w:rsidRPr="00ED2D68">
        <w:rPr>
          <w:rFonts w:ascii="Franklin Gothic Book" w:hAnsi="Franklin Gothic Book"/>
        </w:rPr>
        <w:t xml:space="preserve"> заявк</w:t>
      </w:r>
      <w:r w:rsidR="00392200">
        <w:rPr>
          <w:rFonts w:ascii="Franklin Gothic Book" w:hAnsi="Franklin Gothic Book"/>
          <w:lang w:val="ru-RU"/>
        </w:rPr>
        <w:t>у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требованиям, установленным к участникам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392200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49747E" w:rsidRPr="00542B6E" w:rsidRDefault="00E0235E" w:rsidP="00542B6E">
      <w:pPr>
        <w:pStyle w:val="ab"/>
        <w:numPr>
          <w:ilvl w:val="0"/>
          <w:numId w:val="11"/>
        </w:numPr>
        <w:ind w:left="851" w:firstLine="0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Заявк</w:t>
      </w:r>
      <w:proofErr w:type="gramStart"/>
      <w:r w:rsidRPr="00ED2D68">
        <w:rPr>
          <w:rFonts w:ascii="Franklin Gothic Book" w:hAnsi="Franklin Gothic Book"/>
        </w:rPr>
        <w:t xml:space="preserve">а </w:t>
      </w:r>
      <w:r w:rsidR="00D0364E" w:rsidRPr="00D0364E">
        <w:rPr>
          <w:rFonts w:ascii="Franklin Gothic Book" w:hAnsi="Franklin Gothic Book"/>
          <w:b/>
        </w:rPr>
        <w:t>ООО</w:t>
      </w:r>
      <w:proofErr w:type="gramEnd"/>
      <w:r w:rsidR="00D0364E" w:rsidRPr="00D0364E">
        <w:rPr>
          <w:rFonts w:ascii="Franklin Gothic Book" w:hAnsi="Franklin Gothic Book"/>
          <w:b/>
        </w:rPr>
        <w:t xml:space="preserve"> «Бакаут-Новороссийск»</w:t>
      </w:r>
      <w:r w:rsidR="00392200">
        <w:rPr>
          <w:rFonts w:ascii="Franklin Gothic Book" w:hAnsi="Franklin Gothic Book"/>
          <w:b/>
        </w:rPr>
        <w:t xml:space="preserve"> </w:t>
      </w:r>
      <w:r w:rsidR="00B61D48" w:rsidRPr="008D52B5">
        <w:rPr>
          <w:rFonts w:ascii="Franklin Gothic Book" w:hAnsi="Franklin Gothic Book"/>
        </w:rPr>
        <w:t>не соответствует требованиям документации о зак</w:t>
      </w:r>
      <w:r w:rsidR="00DE6484">
        <w:rPr>
          <w:rFonts w:ascii="Franklin Gothic Book" w:hAnsi="Franklin Gothic Book"/>
        </w:rPr>
        <w:t>упке, а именно, в нарушение п. 3.2.4</w:t>
      </w:r>
      <w:bookmarkStart w:id="4" w:name="_GoBack"/>
      <w:bookmarkEnd w:id="4"/>
      <w:r w:rsidR="00B61D48" w:rsidRPr="008D52B5">
        <w:rPr>
          <w:rFonts w:ascii="Franklin Gothic Book" w:hAnsi="Franklin Gothic Book"/>
        </w:rPr>
        <w:t xml:space="preserve">.  </w:t>
      </w:r>
      <w:r w:rsidR="00B61D48">
        <w:rPr>
          <w:rFonts w:ascii="Franklin Gothic Book" w:hAnsi="Franklin Gothic Book"/>
        </w:rPr>
        <w:t xml:space="preserve">документации о закупке </w:t>
      </w:r>
      <w:r w:rsidR="00B61D48" w:rsidRPr="008D52B5">
        <w:rPr>
          <w:rFonts w:ascii="Franklin Gothic Book" w:hAnsi="Franklin Gothic Book"/>
        </w:rPr>
        <w:t>общая стоимос</w:t>
      </w:r>
      <w:r w:rsidR="00B61D48">
        <w:rPr>
          <w:rFonts w:ascii="Franklin Gothic Book" w:hAnsi="Franklin Gothic Book"/>
        </w:rPr>
        <w:t>ть выполнения поставки</w:t>
      </w:r>
      <w:r w:rsidR="00B61D48" w:rsidRPr="008D52B5">
        <w:rPr>
          <w:rFonts w:ascii="Franklin Gothic Book" w:hAnsi="Franklin Gothic Book"/>
        </w:rPr>
        <w:t>, указанная участником в заявке на участие в закупке</w:t>
      </w:r>
      <w:r w:rsidR="00B61D48">
        <w:rPr>
          <w:rFonts w:ascii="Franklin Gothic Book" w:hAnsi="Franklin Gothic Book"/>
        </w:rPr>
        <w:t>,</w:t>
      </w:r>
      <w:r w:rsidR="00B61D48" w:rsidRPr="008D52B5">
        <w:rPr>
          <w:rFonts w:ascii="Franklin Gothic Book" w:hAnsi="Franklin Gothic Book"/>
        </w:rPr>
        <w:t xml:space="preserve"> превышает начальную (максимальную) стоимость закупки, установленную  в из</w:t>
      </w:r>
      <w:r w:rsidR="00B61D48">
        <w:rPr>
          <w:rFonts w:ascii="Franklin Gothic Book" w:hAnsi="Franklin Gothic Book"/>
        </w:rPr>
        <w:t>вещении документации о закупке.</w:t>
      </w:r>
    </w:p>
    <w:p w:rsidR="00794F5E" w:rsidRPr="00ED2D68" w:rsidRDefault="00794F5E" w:rsidP="00794F5E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lang w:val="ru-RU"/>
        </w:rPr>
      </w:pPr>
    </w:p>
    <w:p w:rsidR="00443F17" w:rsidRPr="00ED2D68" w:rsidRDefault="00443F17" w:rsidP="008C63F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1"/>
        <w:jc w:val="both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 основании результатов рассмотрения заяв</w:t>
      </w:r>
      <w:r w:rsidR="00B61D48">
        <w:rPr>
          <w:rFonts w:ascii="Franklin Gothic Book" w:hAnsi="Franklin Gothic Book"/>
          <w:lang w:val="ru-RU"/>
        </w:rPr>
        <w:t>ки</w:t>
      </w:r>
      <w:r w:rsidRPr="00ED2D68">
        <w:rPr>
          <w:rFonts w:ascii="Franklin Gothic Book" w:hAnsi="Franklin Gothic Book"/>
        </w:rPr>
        <w:t xml:space="preserve"> на участие в</w:t>
      </w:r>
      <w:r w:rsidR="004429DB" w:rsidRPr="00ED2D68">
        <w:rPr>
          <w:rFonts w:ascii="Franklin Gothic Book" w:hAnsi="Franklin Gothic Book"/>
          <w:lang w:val="ru-RU"/>
        </w:rPr>
        <w:t xml:space="preserve"> </w:t>
      </w:r>
      <w:r w:rsidR="004B64DA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, </w:t>
      </w:r>
      <w:r w:rsidR="004B64DA" w:rsidRPr="00ED2D68">
        <w:rPr>
          <w:rFonts w:ascii="Franklin Gothic Book" w:hAnsi="Franklin Gothic Book"/>
          <w:lang w:val="ru-RU"/>
        </w:rPr>
        <w:t xml:space="preserve">Конкурсной </w:t>
      </w:r>
      <w:r w:rsidRPr="00ED2D68">
        <w:rPr>
          <w:rFonts w:ascii="Franklin Gothic Book" w:hAnsi="Franklin Gothic Book"/>
        </w:rPr>
        <w:t>комиссией принято единогласное решение:</w:t>
      </w:r>
    </w:p>
    <w:p w:rsidR="005A1FF7" w:rsidRPr="00ED2D68" w:rsidRDefault="005A1FF7" w:rsidP="008C63F0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1"/>
        <w:jc w:val="both"/>
        <w:rPr>
          <w:rFonts w:ascii="Franklin Gothic Book" w:hAnsi="Franklin Gothic Book"/>
        </w:rPr>
      </w:pPr>
    </w:p>
    <w:p w:rsidR="00542B6E" w:rsidRPr="00CC3674" w:rsidRDefault="00B61D48" w:rsidP="00542B6E">
      <w:pPr>
        <w:pStyle w:val="ab"/>
        <w:numPr>
          <w:ilvl w:val="0"/>
          <w:numId w:val="7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B61D48">
        <w:rPr>
          <w:rFonts w:ascii="Franklin Gothic Book" w:hAnsi="Franklin Gothic Book"/>
          <w:b/>
        </w:rPr>
        <w:t>ООО «Бакаут-Новороссийск»</w:t>
      </w:r>
      <w:r w:rsidR="00392200" w:rsidRPr="00392200">
        <w:rPr>
          <w:rFonts w:ascii="Franklin Gothic Book" w:hAnsi="Franklin Gothic Book"/>
          <w:b/>
        </w:rPr>
        <w:t xml:space="preserve"> </w:t>
      </w:r>
      <w:r w:rsidR="00542B6E" w:rsidRPr="00CC3674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794F5E" w:rsidRPr="00CC3674" w:rsidRDefault="00794F5E" w:rsidP="00542B6E">
      <w:pPr>
        <w:pStyle w:val="a9"/>
        <w:widowControl w:val="0"/>
        <w:tabs>
          <w:tab w:val="left" w:pos="360"/>
          <w:tab w:val="left" w:pos="540"/>
          <w:tab w:val="left" w:pos="567"/>
          <w:tab w:val="left" w:pos="993"/>
        </w:tabs>
        <w:spacing w:after="0"/>
        <w:ind w:right="181"/>
        <w:jc w:val="both"/>
        <w:rPr>
          <w:rFonts w:ascii="Franklin Gothic Book" w:hAnsi="Franklin Gothic Book"/>
          <w:lang w:val="ru-RU"/>
        </w:rPr>
      </w:pPr>
    </w:p>
    <w:p w:rsidR="00794F5E" w:rsidRPr="005E5145" w:rsidRDefault="00542B6E" w:rsidP="005E5145">
      <w:pPr>
        <w:pStyle w:val="22"/>
        <w:numPr>
          <w:ilvl w:val="0"/>
          <w:numId w:val="1"/>
        </w:numPr>
        <w:tabs>
          <w:tab w:val="left" w:pos="426"/>
          <w:tab w:val="left" w:pos="567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В связи с тем, что к участию</w:t>
      </w:r>
      <w:r w:rsidR="00392200" w:rsidRPr="00392200">
        <w:rPr>
          <w:rFonts w:ascii="Franklin Gothic Book" w:hAnsi="Franklin Gothic Book"/>
        </w:rPr>
        <w:t xml:space="preserve"> в закупке на </w:t>
      </w:r>
      <w:r w:rsidRPr="00542B6E">
        <w:rPr>
          <w:rFonts w:ascii="Franklin Gothic Book" w:hAnsi="Franklin Gothic Book"/>
        </w:rPr>
        <w:t xml:space="preserve">поставку подметальной машины </w:t>
      </w:r>
      <w:r>
        <w:rPr>
          <w:rFonts w:ascii="Franklin Gothic Book" w:hAnsi="Franklin Gothic Book"/>
        </w:rPr>
        <w:t>не было допущено</w:t>
      </w:r>
      <w:r w:rsidR="0039220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ни одной заявки</w:t>
      </w:r>
      <w:r w:rsidR="00392200" w:rsidRPr="00392200">
        <w:rPr>
          <w:rFonts w:ascii="Franklin Gothic Book" w:hAnsi="Franklin Gothic Book"/>
        </w:rPr>
        <w:t>, Конкурсная комиссия приняла единогласное решение признать закупку несостоявшейся.</w:t>
      </w:r>
    </w:p>
    <w:p w:rsidR="00794F5E" w:rsidRPr="00ED2D68" w:rsidRDefault="00794F5E" w:rsidP="00073002">
      <w:pPr>
        <w:tabs>
          <w:tab w:val="left" w:pos="284"/>
          <w:tab w:val="left" w:pos="709"/>
        </w:tabs>
        <w:ind w:left="492" w:right="-39"/>
        <w:jc w:val="both"/>
        <w:rPr>
          <w:rFonts w:ascii="Franklin Gothic Book" w:hAnsi="Franklin Gothic Book"/>
          <w:u w:val="single"/>
        </w:rPr>
      </w:pPr>
    </w:p>
    <w:p w:rsidR="005E5145" w:rsidRPr="00D45736" w:rsidRDefault="005E5145" w:rsidP="005E5145">
      <w:pPr>
        <w:tabs>
          <w:tab w:val="left" w:pos="142"/>
        </w:tabs>
        <w:ind w:left="709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5E5145" w:rsidRDefault="005E5145" w:rsidP="005E5145">
      <w:pPr>
        <w:tabs>
          <w:tab w:val="left" w:pos="142"/>
        </w:tabs>
        <w:ind w:left="709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5E5145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D45736">
        <w:rPr>
          <w:rFonts w:ascii="Franklin Gothic Book" w:hAnsi="Franklin Gothic Book"/>
        </w:rPr>
        <w:t xml:space="preserve">Батов </w:t>
      </w:r>
    </w:p>
    <w:p w:rsidR="005E5145" w:rsidRDefault="005E5145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spacing w:line="276" w:lineRule="auto"/>
        <w:ind w:left="709" w:right="54"/>
        <w:jc w:val="both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9B3D0D" w:rsidRPr="00ED2D68" w:rsidRDefault="009B3D0D" w:rsidP="00055B6C">
      <w:pPr>
        <w:tabs>
          <w:tab w:val="left" w:pos="142"/>
        </w:tabs>
        <w:ind w:left="709"/>
        <w:rPr>
          <w:rFonts w:ascii="Franklin Gothic Book" w:hAnsi="Franklin Gothic Book"/>
          <w:bCs/>
          <w:iCs/>
        </w:rPr>
      </w:pPr>
      <w:r w:rsidRPr="00ED2D68">
        <w:rPr>
          <w:rFonts w:ascii="Franklin Gothic Book" w:hAnsi="Franklin Gothic Book"/>
        </w:rPr>
        <w:t>Исполните</w:t>
      </w:r>
      <w:r w:rsidR="005A1FF7" w:rsidRPr="00ED2D68">
        <w:rPr>
          <w:rFonts w:ascii="Franklin Gothic Book" w:hAnsi="Franklin Gothic Book"/>
        </w:rPr>
        <w:t>льный директор ПАО «НМТП»</w:t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="005A1FF7"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 xml:space="preserve">И.В. Терентьев </w:t>
      </w:r>
    </w:p>
    <w:p w:rsidR="005A1FF7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  <w:iCs/>
          <w:u w:val="single"/>
        </w:rPr>
      </w:pPr>
      <w:r w:rsidRPr="00ED2D68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FA5D20" w:rsidRPr="00ED2D68" w:rsidRDefault="00FA5D20" w:rsidP="00FA5D20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proofErr w:type="spellStart"/>
      <w:r w:rsidRPr="00ED2D68">
        <w:rPr>
          <w:rFonts w:ascii="Franklin Gothic Book" w:hAnsi="Franklin Gothic Book"/>
          <w:bCs/>
          <w:iCs/>
        </w:rPr>
        <w:t>И.о</w:t>
      </w:r>
      <w:proofErr w:type="spellEnd"/>
      <w:r w:rsidRPr="00ED2D68">
        <w:rPr>
          <w:rFonts w:ascii="Franklin Gothic Book" w:hAnsi="Franklin Gothic Book"/>
          <w:bCs/>
          <w:iCs/>
        </w:rPr>
        <w:t>. технического директора ПАО «НМТП»</w:t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правового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Л.В.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Донченко </w:t>
      </w:r>
    </w:p>
    <w:p w:rsid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Главный бухгалтер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>Г.И. Качан</w:t>
      </w:r>
      <w:r w:rsidRPr="00A0074A">
        <w:rPr>
          <w:rFonts w:ascii="Franklin Gothic Book" w:hAnsi="Franklin Gothic Book"/>
          <w:bCs/>
          <w:iCs/>
        </w:rPr>
        <w:t xml:space="preserve"> </w:t>
      </w: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</w:p>
    <w:p w:rsidR="00A0074A" w:rsidRPr="00A0074A" w:rsidRDefault="00A0074A" w:rsidP="00A0074A">
      <w:pPr>
        <w:tabs>
          <w:tab w:val="num" w:pos="1620"/>
        </w:tabs>
        <w:ind w:left="709"/>
        <w:rPr>
          <w:rFonts w:ascii="Franklin Gothic Book" w:hAnsi="Franklin Gothic Book"/>
          <w:bCs/>
          <w:iCs/>
        </w:rPr>
      </w:pPr>
      <w:r w:rsidRPr="00A0074A">
        <w:rPr>
          <w:rFonts w:ascii="Franklin Gothic Book" w:hAnsi="Franklin Gothic Book"/>
          <w:bCs/>
          <w:iCs/>
        </w:rPr>
        <w:t>Начальник бюджетного управления ПАО «НМТП»</w:t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Pr="00A0074A">
        <w:rPr>
          <w:rFonts w:ascii="Franklin Gothic Book" w:hAnsi="Franklin Gothic Book"/>
          <w:bCs/>
          <w:iCs/>
        </w:rPr>
        <w:tab/>
      </w:r>
      <w:r w:rsidR="00D0364E">
        <w:rPr>
          <w:rFonts w:ascii="Franklin Gothic Book" w:hAnsi="Franklin Gothic Book"/>
          <w:bCs/>
          <w:iCs/>
        </w:rPr>
        <w:tab/>
      </w:r>
      <w:r w:rsidR="00D0364E" w:rsidRPr="00D0364E">
        <w:rPr>
          <w:rFonts w:ascii="Franklin Gothic Book" w:hAnsi="Franklin Gothic Book"/>
          <w:bCs/>
          <w:iCs/>
        </w:rPr>
        <w:t>Г.П.</w:t>
      </w:r>
      <w:r w:rsidR="00D0364E">
        <w:rPr>
          <w:rFonts w:ascii="Franklin Gothic Book" w:hAnsi="Franklin Gothic Book"/>
          <w:bCs/>
          <w:iCs/>
        </w:rPr>
        <w:t xml:space="preserve"> </w:t>
      </w:r>
      <w:r w:rsidRPr="00A0074A">
        <w:rPr>
          <w:rFonts w:ascii="Franklin Gothic Book" w:hAnsi="Franklin Gothic Book"/>
          <w:bCs/>
          <w:iCs/>
        </w:rPr>
        <w:t xml:space="preserve">Зеленская </w:t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bCs/>
        </w:rPr>
      </w:pPr>
      <w:r w:rsidRPr="00ED2D68">
        <w:rPr>
          <w:rFonts w:ascii="Franklin Gothic Book" w:hAnsi="Franklin Gothic Book"/>
          <w:bCs/>
          <w:i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ab/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  <w:bCs/>
        </w:rPr>
        <w:t>Директор по сопро</w:t>
      </w:r>
      <w:r w:rsidR="005A1FF7" w:rsidRPr="00ED2D68">
        <w:rPr>
          <w:rFonts w:ascii="Franklin Gothic Book" w:hAnsi="Franklin Gothic Book"/>
          <w:bCs/>
        </w:rPr>
        <w:t>вождению бизнеса ПАО «НМТП»</w:t>
      </w:r>
      <w:r w:rsidR="005A1FF7" w:rsidRPr="00ED2D68">
        <w:rPr>
          <w:rFonts w:ascii="Franklin Gothic Book" w:hAnsi="Franklin Gothic Book"/>
          <w:bCs/>
        </w:rPr>
        <w:tab/>
      </w:r>
      <w:r w:rsidR="005A1FF7" w:rsidRPr="00ED2D68">
        <w:rPr>
          <w:rFonts w:ascii="Franklin Gothic Book" w:hAnsi="Franklin Gothic Book"/>
          <w:bCs/>
        </w:rPr>
        <w:tab/>
      </w:r>
      <w:r w:rsidR="005A1FF7" w:rsidRPr="00ED2D68">
        <w:rPr>
          <w:rFonts w:ascii="Franklin Gothic Book" w:hAnsi="Franklin Gothic Book"/>
          <w:bCs/>
        </w:rPr>
        <w:tab/>
      </w:r>
      <w:r w:rsidR="005A1FF7" w:rsidRPr="00ED2D68">
        <w:rPr>
          <w:rFonts w:ascii="Franklin Gothic Book" w:hAnsi="Franklin Gothic Book"/>
          <w:bCs/>
        </w:rPr>
        <w:tab/>
      </w:r>
      <w:r w:rsidRPr="00ED2D68">
        <w:rPr>
          <w:rFonts w:ascii="Franklin Gothic Book" w:hAnsi="Franklin Gothic Book"/>
          <w:bCs/>
        </w:rPr>
        <w:t xml:space="preserve">М.В. Савченков </w:t>
      </w:r>
    </w:p>
    <w:p w:rsidR="009B3D0D" w:rsidRPr="00ED2D68" w:rsidRDefault="009B3D0D" w:rsidP="0068317A">
      <w:pPr>
        <w:tabs>
          <w:tab w:val="num" w:pos="1620"/>
        </w:tabs>
        <w:rPr>
          <w:rFonts w:ascii="Franklin Gothic Book" w:hAnsi="Franklin Gothic Book"/>
        </w:rPr>
      </w:pPr>
    </w:p>
    <w:p w:rsidR="009B3D0D" w:rsidRPr="00ED2D68" w:rsidRDefault="005A1FF7" w:rsidP="00055B6C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Старший аудитор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D0364E">
        <w:rPr>
          <w:rFonts w:ascii="Franklin Gothic Book" w:hAnsi="Franklin Gothic Book"/>
        </w:rPr>
        <w:t>Б.Н. Барнаш</w:t>
      </w:r>
      <w:r w:rsidR="009B3D0D" w:rsidRPr="00ED2D68">
        <w:rPr>
          <w:rFonts w:ascii="Franklin Gothic Book" w:hAnsi="Franklin Gothic Book"/>
          <w:bCs/>
        </w:rPr>
        <w:t xml:space="preserve"> </w:t>
      </w: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</w:p>
    <w:p w:rsidR="009B3D0D" w:rsidRPr="00ED2D68" w:rsidRDefault="009B3D0D" w:rsidP="00055B6C">
      <w:pPr>
        <w:tabs>
          <w:tab w:val="num" w:pos="1620"/>
        </w:tabs>
        <w:ind w:left="709"/>
        <w:rPr>
          <w:rFonts w:ascii="Franklin Gothic Book" w:hAnsi="Franklin Gothic Book"/>
          <w:u w:val="single"/>
        </w:rPr>
      </w:pPr>
      <w:r w:rsidRPr="00ED2D68">
        <w:rPr>
          <w:rFonts w:ascii="Franklin Gothic Book" w:hAnsi="Franklin Gothic Book"/>
          <w:u w:val="single"/>
        </w:rPr>
        <w:t>Секретарь Конкурсной комиссии: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</w:p>
    <w:p w:rsidR="009B3D0D" w:rsidRPr="00ED2D68" w:rsidRDefault="009B3D0D" w:rsidP="00392200">
      <w:pPr>
        <w:tabs>
          <w:tab w:val="num" w:pos="1620"/>
        </w:tabs>
        <w:ind w:left="709"/>
        <w:rPr>
          <w:rFonts w:ascii="Franklin Gothic Book" w:hAnsi="Franklin Gothic Book"/>
        </w:rPr>
      </w:pPr>
      <w:r w:rsidRPr="00ED2D68">
        <w:rPr>
          <w:rFonts w:ascii="Franklin Gothic Book" w:hAnsi="Franklin Gothic Book"/>
        </w:rPr>
        <w:t>Начальник отдела тендеров и экспертиз ПАО «НМТП»</w:t>
      </w:r>
      <w:r w:rsidRPr="00ED2D68">
        <w:rPr>
          <w:rFonts w:ascii="Franklin Gothic Book" w:hAnsi="Franklin Gothic Book"/>
        </w:rPr>
        <w:tab/>
      </w:r>
      <w:r w:rsidRPr="00ED2D68">
        <w:rPr>
          <w:rFonts w:ascii="Franklin Gothic Book" w:hAnsi="Franklin Gothic Book"/>
        </w:rPr>
        <w:tab/>
      </w:r>
      <w:r w:rsidR="0068317A">
        <w:rPr>
          <w:rFonts w:ascii="Franklin Gothic Book" w:hAnsi="Franklin Gothic Book"/>
        </w:rPr>
        <w:tab/>
      </w:r>
      <w:r w:rsidR="0068317A">
        <w:rPr>
          <w:rFonts w:ascii="Franklin Gothic Book" w:hAnsi="Franklin Gothic Book"/>
        </w:rPr>
        <w:tab/>
        <w:t>В.А. Зайцев</w:t>
      </w:r>
      <w:r w:rsidRPr="00ED2D68">
        <w:rPr>
          <w:rFonts w:ascii="Franklin Gothic Book" w:hAnsi="Franklin Gothic Book"/>
        </w:rPr>
        <w:t xml:space="preserve"> </w:t>
      </w: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9B3D0D" w:rsidRPr="00ED2D68" w:rsidTr="00D0364E">
        <w:trPr>
          <w:trHeight w:val="1035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FF7" w:rsidRPr="00ED2D68" w:rsidRDefault="005A1FF7" w:rsidP="00542B6E">
            <w:pPr>
              <w:rPr>
                <w:rFonts w:ascii="Franklin Gothic Book" w:hAnsi="Franklin Gothic Book"/>
              </w:rPr>
            </w:pPr>
          </w:p>
          <w:p w:rsidR="005A1FF7" w:rsidRPr="00ED2D68" w:rsidRDefault="005A1FF7" w:rsidP="00542B6E">
            <w:pPr>
              <w:rPr>
                <w:rFonts w:ascii="Franklin Gothic Book" w:hAnsi="Franklin Gothic Book"/>
              </w:rPr>
            </w:pPr>
          </w:p>
          <w:p w:rsidR="009B3D0D" w:rsidRPr="00ED2D68" w:rsidRDefault="009B3D0D" w:rsidP="005A1FF7">
            <w:pPr>
              <w:ind w:firstLine="459"/>
              <w:rPr>
                <w:rFonts w:ascii="Franklin Gothic Book" w:hAnsi="Franklin Gothic Book"/>
              </w:rPr>
            </w:pPr>
            <w:r w:rsidRPr="00ED2D68">
              <w:rPr>
                <w:rFonts w:ascii="Franklin Gothic Book" w:hAnsi="Franklin Gothic Book"/>
              </w:rPr>
              <w:t>Протокол подписан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  <w:t xml:space="preserve"> </w:t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Pr="00ED2D68">
              <w:rPr>
                <w:rFonts w:ascii="Franklin Gothic Book" w:hAnsi="Franklin Gothic Book"/>
              </w:rPr>
              <w:tab/>
            </w:r>
            <w:r w:rsidR="005A1FF7" w:rsidRPr="00ED2D68">
              <w:rPr>
                <w:rFonts w:ascii="Franklin Gothic Book" w:hAnsi="Franklin Gothic Book"/>
              </w:rPr>
              <w:tab/>
              <w:t xml:space="preserve">        </w:t>
            </w:r>
            <w:r w:rsidR="00D0364E">
              <w:rPr>
                <w:rFonts w:ascii="Franklin Gothic Book" w:hAnsi="Franklin Gothic Book"/>
              </w:rPr>
              <w:t>07 сентября</w:t>
            </w:r>
            <w:r w:rsidRPr="00ED2D68">
              <w:rPr>
                <w:rFonts w:ascii="Franklin Gothic Book" w:hAnsi="Franklin Gothic Book"/>
              </w:rPr>
              <w:t xml:space="preserve"> 2015</w:t>
            </w:r>
            <w:r w:rsidR="00D0364E">
              <w:rPr>
                <w:rFonts w:ascii="Franklin Gothic Book" w:hAnsi="Franklin Gothic Book"/>
              </w:rPr>
              <w:t xml:space="preserve"> </w:t>
            </w:r>
            <w:r w:rsidRPr="00ED2D68">
              <w:rPr>
                <w:rFonts w:ascii="Franklin Gothic Book" w:hAnsi="Franklin Gothic Book"/>
              </w:rPr>
              <w:t>г</w:t>
            </w:r>
            <w:r w:rsidR="00D0364E">
              <w:rPr>
                <w:rFonts w:ascii="Franklin Gothic Book" w:hAnsi="Franklin Gothic Book"/>
              </w:rPr>
              <w:t>.</w:t>
            </w:r>
          </w:p>
          <w:p w:rsidR="009B3D0D" w:rsidRPr="00ED2D68" w:rsidRDefault="009B3D0D" w:rsidP="00055B6C">
            <w:pPr>
              <w:ind w:left="709"/>
              <w:rPr>
                <w:rFonts w:ascii="Franklin Gothic Book" w:hAnsi="Franklin Gothic Book"/>
                <w:color w:val="FF0000"/>
              </w:rPr>
            </w:pPr>
          </w:p>
        </w:tc>
      </w:tr>
    </w:tbl>
    <w:p w:rsidR="00A37FA9" w:rsidRDefault="00A37FA9" w:rsidP="00FE4C22">
      <w:pPr>
        <w:tabs>
          <w:tab w:val="left" w:pos="142"/>
          <w:tab w:val="left" w:pos="284"/>
        </w:tabs>
        <w:ind w:right="54"/>
        <w:jc w:val="both"/>
        <w:rPr>
          <w:rFonts w:ascii="Franklin Gothic Book" w:hAnsi="Franklin Gothic Book"/>
        </w:rPr>
        <w:sectPr w:rsidR="00A37FA9" w:rsidSect="00954B6E">
          <w:footerReference w:type="even" r:id="rId9"/>
          <w:footerReference w:type="default" r:id="rId10"/>
          <w:pgSz w:w="11906" w:h="16838"/>
          <w:pgMar w:top="678" w:right="426" w:bottom="709" w:left="720" w:header="709" w:footer="709" w:gutter="0"/>
          <w:cols w:space="708"/>
          <w:docGrid w:linePitch="360"/>
        </w:sectPr>
      </w:pPr>
    </w:p>
    <w:p w:rsidR="00A37FA9" w:rsidRPr="00392200" w:rsidRDefault="00A37FA9" w:rsidP="00392200">
      <w:pPr>
        <w:tabs>
          <w:tab w:val="left" w:pos="11533"/>
        </w:tabs>
        <w:rPr>
          <w:rFonts w:ascii="Franklin Gothic Book" w:hAnsi="Franklin Gothic Book"/>
        </w:rPr>
      </w:pPr>
    </w:p>
    <w:sectPr w:rsidR="00A37FA9" w:rsidRPr="00392200" w:rsidSect="005A1F7F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0"/>
  </w:num>
  <w:num w:numId="11">
    <w:abstractNumId w:val="5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635B"/>
    <w:rsid w:val="000B6A11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145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484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BA47-8C74-4558-814C-8C05ED8B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432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Губарева Юлия Вячеславовна</cp:lastModifiedBy>
  <cp:revision>34</cp:revision>
  <cp:lastPrinted>2015-08-13T09:41:00Z</cp:lastPrinted>
  <dcterms:created xsi:type="dcterms:W3CDTF">2015-07-24T08:45:00Z</dcterms:created>
  <dcterms:modified xsi:type="dcterms:W3CDTF">2015-09-08T10:28:00Z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