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3C0A7A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3C0A7A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</w:t>
      </w:r>
      <w:r w:rsidR="0009407D" w:rsidRPr="0009407D">
        <w:rPr>
          <w:rFonts w:ascii="Franklin Gothic Heavy" w:eastAsia="Tahoma" w:hAnsi="Franklin Gothic Heavy"/>
          <w:kern w:val="144"/>
          <w:sz w:val="44"/>
          <w:szCs w:val="52"/>
        </w:rPr>
        <w:t>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</w:r>
    </w:p>
    <w:p w:rsidR="003C0A7A" w:rsidRDefault="003C0A7A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>Запрос предложений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Форма: </w:t>
      </w:r>
      <w:proofErr w:type="gramStart"/>
      <w:r>
        <w:rPr>
          <w:rFonts w:ascii="Franklin Gothic Heavy" w:eastAsia="Tahoma" w:hAnsi="Franklin Gothic Heavy"/>
          <w:kern w:val="144"/>
          <w:sz w:val="44"/>
          <w:szCs w:val="52"/>
        </w:rPr>
        <w:t>открытый</w:t>
      </w:r>
      <w:proofErr w:type="gramEnd"/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78D9B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537880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32316F">
      <w:pPr>
        <w:pageBreakBefore/>
        <w:numPr>
          <w:ilvl w:val="0"/>
          <w:numId w:val="14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гласно извещению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тором закупки, нарочно, факсимильной связью, почтовым письмом, в отскан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рованном виде по электронной почте.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ки (отменить закупку) в любое время.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мет организационной и профессионально-технической готовности с оформлен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соответствующего акта проверки до начала процедуры закупки или до подв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дения итогов закупки.</w:t>
      </w:r>
    </w:p>
    <w:p w:rsidR="00A467B0" w:rsidRPr="00A03404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32316F">
      <w:pPr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ся следующие нормативные правовые акты и иные документы: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домлен дополнительно в письменной форме (если принято решение организат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щаться с ней как с конфиденциальным документом, и не имеют права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глашать информацию, касающуюся закупки, какой-либо третьей стороне без получения на это предварительного письменного согласия организат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ра закупки (при реализации документации о закупке участникам).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ются.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ментов, либо наличия в таких документах неполных и недостоверных св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дений, либо несоответствия заявки на участие в закупке требованиям 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840771" w:rsidRDefault="00A03404" w:rsidP="0032316F">
      <w:pPr>
        <w:numPr>
          <w:ilvl w:val="2"/>
          <w:numId w:val="14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</w:t>
      </w:r>
      <w:r w:rsidR="00A467B0" w:rsidRPr="00A467B0">
        <w:rPr>
          <w:rFonts w:ascii="Franklin Gothic Book" w:hAnsi="Franklin Gothic Book"/>
          <w:color w:val="000000" w:themeColor="text1"/>
        </w:rPr>
        <w:t>ь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766546" w:rsidRPr="00840771" w:rsidRDefault="00766546" w:rsidP="0032316F">
      <w:pPr>
        <w:numPr>
          <w:ilvl w:val="2"/>
          <w:numId w:val="14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840771">
        <w:rPr>
          <w:rFonts w:ascii="Franklin Gothic Book" w:hAnsi="Franklin Gothic Book"/>
        </w:rPr>
        <w:t>Участник закупки должен являться субъектом малого или среднего пре</w:t>
      </w:r>
      <w:r w:rsidRPr="00840771">
        <w:rPr>
          <w:rFonts w:ascii="Franklin Gothic Book" w:hAnsi="Franklin Gothic Book"/>
        </w:rPr>
        <w:t>д</w:t>
      </w:r>
      <w:r w:rsidRPr="00840771">
        <w:rPr>
          <w:rFonts w:ascii="Franklin Gothic Book" w:hAnsi="Franklin Gothic Book"/>
        </w:rPr>
        <w:t>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</w:t>
      </w:r>
      <w:r w:rsidRPr="00840771">
        <w:rPr>
          <w:rFonts w:ascii="Franklin Gothic Book" w:hAnsi="Franklin Gothic Book"/>
        </w:rPr>
        <w:t>а</w:t>
      </w:r>
      <w:r w:rsidRPr="00840771">
        <w:rPr>
          <w:rFonts w:ascii="Franklin Gothic Book" w:hAnsi="Franklin Gothic Book"/>
        </w:rPr>
        <w:t>ции»;</w:t>
      </w:r>
    </w:p>
    <w:p w:rsidR="00A467B0" w:rsidRPr="00766546" w:rsidRDefault="00C66E21" w:rsidP="0032316F">
      <w:pPr>
        <w:pStyle w:val="afff6"/>
        <w:numPr>
          <w:ilvl w:val="2"/>
          <w:numId w:val="14"/>
        </w:numPr>
        <w:ind w:hanging="788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</w:t>
      </w:r>
      <w:r w:rsidR="00A467B0" w:rsidRPr="00766546">
        <w:rPr>
          <w:rFonts w:ascii="Franklin Gothic Book" w:hAnsi="Franklin Gothic Book"/>
        </w:rPr>
        <w:t>т</w:t>
      </w:r>
      <w:r w:rsidR="00A467B0" w:rsidRPr="00766546">
        <w:rPr>
          <w:rFonts w:ascii="Franklin Gothic Book" w:hAnsi="Franklin Gothic Book"/>
        </w:rPr>
        <w:t>ствие решения арбитражного суда о признании участника закупки - юрид</w:t>
      </w:r>
      <w:r w:rsidR="00A467B0" w:rsidRPr="00766546">
        <w:rPr>
          <w:rFonts w:ascii="Franklin Gothic Book" w:hAnsi="Franklin Gothic Book"/>
        </w:rPr>
        <w:t>и</w:t>
      </w:r>
      <w:r w:rsidR="00A467B0" w:rsidRPr="00766546">
        <w:rPr>
          <w:rFonts w:ascii="Franklin Gothic Book" w:hAnsi="Franklin Gothic Book"/>
        </w:rPr>
        <w:t>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</w:t>
      </w:r>
      <w:r w:rsidR="00A467B0" w:rsidRPr="00A467B0">
        <w:rPr>
          <w:rFonts w:ascii="Franklin Gothic Book" w:hAnsi="Franklin Gothic Book"/>
        </w:rPr>
        <w:t>в</w:t>
      </w:r>
      <w:r w:rsidR="00A467B0" w:rsidRPr="00A467B0">
        <w:rPr>
          <w:rFonts w:ascii="Franklin Gothic Book" w:hAnsi="Franklin Gothic Book"/>
        </w:rPr>
        <w:t xml:space="preserve">ленном </w:t>
      </w:r>
      <w:hyperlink r:id="rId12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рушениях, на дату подачи заявки на участие в закупке;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</w:t>
      </w:r>
      <w:r w:rsidR="00A467B0" w:rsidRPr="00A467B0">
        <w:rPr>
          <w:rFonts w:ascii="Franklin Gothic Book" w:hAnsi="Franklin Gothic Book"/>
        </w:rPr>
        <w:t>д</w:t>
      </w:r>
      <w:r w:rsidR="00A467B0" w:rsidRPr="00A467B0">
        <w:rPr>
          <w:rFonts w:ascii="Franklin Gothic Book" w:hAnsi="Franklin Gothic Book"/>
        </w:rPr>
        <w:t>твержденного данными бухгалтерской отчетности, направленной в налог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вые органы;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сти по иным обязательным платежам в бюджеты бюджетной системы Ро</w:t>
      </w:r>
      <w:r w:rsidR="00A467B0" w:rsidRPr="00A467B0">
        <w:rPr>
          <w:rFonts w:ascii="Franklin Gothic Book" w:hAnsi="Franklin Gothic Book"/>
        </w:rPr>
        <w:t>с</w:t>
      </w:r>
      <w:r w:rsidR="00A467B0" w:rsidRPr="00A467B0">
        <w:rPr>
          <w:rFonts w:ascii="Franklin Gothic Book" w:hAnsi="Franklin Gothic Book"/>
        </w:rPr>
        <w:t>сийской Федерации (за исключением сумм, на которые предоставлены о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срочка, рассрочка, инвестиционный налоговый кредит в соответствии с з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конодательством Российской Федерации о налогах и сборах, которые р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структурированы в соответствии с законодательством Российской Федер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ции, по которым имеется вступившее в законную силу решение суда о пр</w:t>
      </w:r>
      <w:r w:rsidR="00A467B0" w:rsidRPr="00A467B0">
        <w:rPr>
          <w:rFonts w:ascii="Franklin Gothic Book" w:hAnsi="Franklin Gothic Book"/>
        </w:rPr>
        <w:t>и</w:t>
      </w:r>
      <w:r w:rsidR="00A467B0" w:rsidRPr="00A467B0">
        <w:rPr>
          <w:rFonts w:ascii="Franklin Gothic Book" w:hAnsi="Franklin Gothic Book"/>
        </w:rPr>
        <w:t>знании обязанности заявителя по уплате этих сумм исполненной или кот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рые признаны безнадежными к взысканию в соответствии с законодател</w:t>
      </w:r>
      <w:r w:rsidR="00A467B0" w:rsidRPr="00A467B0">
        <w:rPr>
          <w:rFonts w:ascii="Franklin Gothic Book" w:hAnsi="Franklin Gothic Book"/>
        </w:rPr>
        <w:t>ь</w:t>
      </w:r>
      <w:r w:rsidR="00A467B0" w:rsidRPr="00A467B0">
        <w:rPr>
          <w:rFonts w:ascii="Franklin Gothic Book" w:hAnsi="Franklin Gothic Book"/>
        </w:rPr>
        <w:t>ством Российской Федерации о налогах и сборах) за прошедший кале</w:t>
      </w:r>
      <w:r w:rsidR="00A467B0" w:rsidRPr="00A467B0"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дарный год, размер которых превышает двадцать пять процентов баланс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вой стоимости активов участника закупки, по данным бухгалтерской отче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ности за последний отчетный период;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 xml:space="preserve"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</w:t>
      </w:r>
      <w:r w:rsidR="00A467B0" w:rsidRPr="00A467B0">
        <w:rPr>
          <w:rFonts w:ascii="Franklin Gothic Book" w:hAnsi="Franklin Gothic Book"/>
        </w:rPr>
        <w:lastRenderedPageBreak/>
        <w:t>товара, выполнением работы, оказанием услуги, являющихся объектом осуществляемой закупки, и административного наказания в виде дискв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лификации;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лей возбужденных уголовных дел по основаниям, связанным с деятельн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стью, имеющей отношение к предмету закупки;</w:t>
      </w:r>
    </w:p>
    <w:p w:rsidR="002E1014" w:rsidRPr="00766546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ний документации о закупке. Разъяснения положений документации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</w:t>
      </w:r>
      <w:r w:rsidRPr="00A26B70">
        <w:rPr>
          <w:rFonts w:ascii="Franklin Gothic Book" w:hAnsi="Franklin Gothic Book"/>
        </w:rPr>
        <w:t>о</w:t>
      </w:r>
      <w:r w:rsidRPr="00A26B70">
        <w:rPr>
          <w:rFonts w:ascii="Franklin Gothic Book" w:hAnsi="Franklin Gothic Book"/>
        </w:rPr>
        <w:t>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ника, должна быть представлена в срок, указанный в извещении о закупке.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менты должны быть прошиты, пронумерованы, скреплены печатью орг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мента, входящего в заявку после их подписания и заверения печатью.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вый адрес;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Наименование закупки 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09407D">
        <w:rPr>
          <w:rFonts w:ascii="Franklin Gothic Book" w:hAnsi="Franklin Gothic Book"/>
        </w:rPr>
        <w:t>26</w:t>
      </w:r>
      <w:r w:rsidR="00B06437">
        <w:rPr>
          <w:rFonts w:ascii="Franklin Gothic Book" w:hAnsi="Franklin Gothic Book"/>
        </w:rPr>
        <w:t xml:space="preserve"> ок</w:t>
      </w:r>
      <w:r w:rsidR="00E8317B">
        <w:rPr>
          <w:rFonts w:ascii="Franklin Gothic Book" w:hAnsi="Franklin Gothic Book"/>
        </w:rPr>
        <w:t>тября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зано.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ставленные после вскрытия конвертов с заявками на участие в закупке, если эти изменения и дополнения не инициировались организатором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A467B0" w:rsidRPr="00A467B0">
        <w:rPr>
          <w:rFonts w:ascii="Franklin Gothic Book" w:hAnsi="Franklin Gothic Book"/>
        </w:rPr>
        <w:t>у</w:t>
      </w:r>
      <w:r w:rsidR="00A467B0" w:rsidRPr="00A467B0">
        <w:rPr>
          <w:rFonts w:ascii="Franklin Gothic Book" w:hAnsi="Franklin Gothic Book"/>
        </w:rPr>
        <w:t>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давшее заявку на участие в закупке по следующим основаниям: </w:t>
      </w:r>
    </w:p>
    <w:p w:rsidR="00A467B0" w:rsidRPr="00840771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</w:t>
      </w:r>
      <w:r w:rsidRPr="00840771">
        <w:rPr>
          <w:rFonts w:ascii="Franklin Gothic Book" w:hAnsi="Franklin Gothic Book"/>
        </w:rPr>
        <w:t>д</w:t>
      </w:r>
      <w:r w:rsidRPr="00840771">
        <w:rPr>
          <w:rFonts w:ascii="Franklin Gothic Book" w:hAnsi="Franklin Gothic Book"/>
        </w:rPr>
        <w:t>лагаемых товаров, работ, услуг требованиям документации о закупке;</w:t>
      </w:r>
    </w:p>
    <w:p w:rsidR="00766546" w:rsidRDefault="00766546" w:rsidP="0076654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840771">
        <w:rPr>
          <w:rFonts w:ascii="Franklin Gothic Book" w:hAnsi="Franklin Gothic Book"/>
        </w:rPr>
        <w:t xml:space="preserve">- </w:t>
      </w:r>
      <w:r w:rsidRPr="00840771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</w:t>
      </w:r>
      <w:r w:rsidRPr="00840771">
        <w:rPr>
          <w:rFonts w:ascii="Franklin Gothic Book" w:hAnsi="Franklin Gothic Book"/>
          <w:color w:val="000000" w:themeColor="text1"/>
        </w:rPr>
        <w:t>и</w:t>
      </w:r>
      <w:r w:rsidRPr="00840771">
        <w:rPr>
          <w:rFonts w:ascii="Franklin Gothic Book" w:hAnsi="Franklin Gothic Book"/>
          <w:color w:val="000000" w:themeColor="text1"/>
        </w:rPr>
        <w:t>мательства в соответствии с критериями отнесения к субъектам предпр</w:t>
      </w:r>
      <w:r w:rsidRPr="00840771">
        <w:rPr>
          <w:rFonts w:ascii="Franklin Gothic Book" w:hAnsi="Franklin Gothic Book"/>
          <w:color w:val="000000" w:themeColor="text1"/>
        </w:rPr>
        <w:t>и</w:t>
      </w:r>
      <w:r w:rsidRPr="00840771">
        <w:rPr>
          <w:rFonts w:ascii="Franklin Gothic Book" w:hAnsi="Franklin Gothic Book"/>
          <w:color w:val="000000" w:themeColor="text1"/>
        </w:rPr>
        <w:t>нимательства, установленными статьей 4 Федерального закона «О разв</w:t>
      </w:r>
      <w:r w:rsidRPr="00840771">
        <w:rPr>
          <w:rFonts w:ascii="Franklin Gothic Book" w:hAnsi="Franklin Gothic Book"/>
          <w:color w:val="000000" w:themeColor="text1"/>
        </w:rPr>
        <w:t>и</w:t>
      </w:r>
      <w:r w:rsidRPr="00840771">
        <w:rPr>
          <w:rFonts w:ascii="Franklin Gothic Book" w:hAnsi="Franklin Gothic Book"/>
          <w:color w:val="000000" w:themeColor="text1"/>
        </w:rPr>
        <w:t>тии малого и среднего предпринимательства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</w:t>
      </w:r>
      <w:r w:rsidRPr="00AB43BF">
        <w:rPr>
          <w:rFonts w:ascii="Franklin Gothic Book" w:hAnsi="Franklin Gothic Book"/>
        </w:rPr>
        <w:t>н</w:t>
      </w:r>
      <w:r w:rsidRPr="00AB43BF">
        <w:rPr>
          <w:rFonts w:ascii="Franklin Gothic Book" w:hAnsi="Franklin Gothic Book"/>
        </w:rPr>
        <w:t>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</w:t>
      </w:r>
      <w:r w:rsidRPr="00AB43BF">
        <w:rPr>
          <w:rFonts w:ascii="Franklin Gothic Book" w:hAnsi="Franklin Gothic Book"/>
        </w:rPr>
        <w:t>н</w:t>
      </w:r>
      <w:r w:rsidRPr="00AB43BF">
        <w:rPr>
          <w:rFonts w:ascii="Franklin Gothic Book" w:hAnsi="Franklin Gothic Book"/>
        </w:rPr>
        <w:t>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 xml:space="preserve">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явившихся в период проведения закупки, подтвержденных документами, в том числе решениями судов и претензиями, обосновывающими факт н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смотренных законодательством Российской Федерации, об участнике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купки либо о любом из нескольких юридических лиц, физических лиц, инд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купке заявления с указанием расчетного счета, на который следует осущ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ствить возврат денежных средств при внесении денежных средств в кач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 xml:space="preserve">стве обеспечения заявки на участие в закупке. 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го участия в закупке на любом этапе проведения закупки вплоть до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 xml:space="preserve">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</w:t>
      </w:r>
      <w:r w:rsidRPr="00AB43BF">
        <w:rPr>
          <w:rFonts w:ascii="Franklin Gothic Book" w:hAnsi="Franklin Gothic Book"/>
        </w:rPr>
        <w:t>ы</w:t>
      </w:r>
      <w:r w:rsidRPr="00AB43BF">
        <w:rPr>
          <w:rFonts w:ascii="Franklin Gothic Book" w:hAnsi="Franklin Gothic Book"/>
        </w:rPr>
        <w:t>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</w:t>
      </w:r>
      <w:r w:rsidRPr="00AB43BF">
        <w:rPr>
          <w:rFonts w:ascii="Franklin Gothic Book" w:hAnsi="Franklin Gothic Book"/>
        </w:rPr>
        <w:t>п</w:t>
      </w:r>
      <w:r w:rsidRPr="00AB43BF">
        <w:rPr>
          <w:rFonts w:ascii="Franklin Gothic Book" w:hAnsi="Franklin Gothic Book"/>
        </w:rPr>
        <w:t xml:space="preserve">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 xml:space="preserve">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явившихся в период проведения закупки, подтвержденных документами, в том числе решениями суда и претензиями, обосновывающими факт неи</w:t>
      </w:r>
      <w:r w:rsidRPr="00AB43BF">
        <w:rPr>
          <w:rFonts w:ascii="Franklin Gothic Book" w:hAnsi="Franklin Gothic Book"/>
        </w:rPr>
        <w:t>с</w:t>
      </w:r>
      <w:r w:rsidRPr="00AB43BF">
        <w:rPr>
          <w:rFonts w:ascii="Franklin Gothic Book" w:hAnsi="Franklin Gothic Book"/>
        </w:rPr>
        <w:t>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надлежащим исполнением обязательств в одностороннем порядке по ин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 xml:space="preserve">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</w:t>
      </w:r>
      <w:r w:rsidRPr="00AB43BF">
        <w:rPr>
          <w:rFonts w:ascii="Franklin Gothic Book" w:hAnsi="Franklin Gothic Book"/>
        </w:rPr>
        <w:t>у</w:t>
      </w:r>
      <w:r w:rsidRPr="00AB43BF">
        <w:rPr>
          <w:rFonts w:ascii="Franklin Gothic Book" w:hAnsi="Franklin Gothic Book"/>
        </w:rPr>
        <w:t>дебном порядке.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виях, предпочтительным является предложение участника закупки, явля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щимся производителем (официальным представителем, дилером) проду</w:t>
      </w:r>
      <w:r w:rsidRPr="00A467B0">
        <w:rPr>
          <w:rFonts w:ascii="Franklin Gothic Book" w:hAnsi="Franklin Gothic Book"/>
        </w:rPr>
        <w:t>к</w:t>
      </w:r>
      <w:r w:rsidRPr="00A467B0">
        <w:rPr>
          <w:rFonts w:ascii="Franklin Gothic Book" w:hAnsi="Franklin Gothic Book"/>
        </w:rPr>
        <w:t>ции по предмету закупки, включенной в состав лота. Участник закупки, 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ляющийся официальным представителем или дилером производителя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дукции по данному лоту, обязан предоставить соответствующие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виях, предпочтительным является предложение участника закупки, в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ке которого содержится предложение о поставке товаров российского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исхождения. Ответственность за достоверность сведений о стране прои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хождения товара, указанного в заявке на участие в закупке, несет участник закупки.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952474" w:rsidRPr="00AB43BF" w:rsidRDefault="0095247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>Конкурсная комиссия оценивает и сопоставляет заявки, исходя из след</w:t>
      </w:r>
      <w:r w:rsidRPr="00952474">
        <w:rPr>
          <w:rFonts w:ascii="Franklin Gothic Book" w:hAnsi="Franklin Gothic Book"/>
        </w:rPr>
        <w:t>у</w:t>
      </w:r>
      <w:r w:rsidRPr="00952474">
        <w:rPr>
          <w:rFonts w:ascii="Franklin Gothic Book" w:hAnsi="Franklin Gothic Book"/>
        </w:rPr>
        <w:t xml:space="preserve">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"/>
        <w:gridCol w:w="1242"/>
        <w:gridCol w:w="6360"/>
      </w:tblGrid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773030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952474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952474" w:rsidRPr="005C7593" w:rsidTr="00773030">
        <w:trPr>
          <w:trHeight w:val="240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840771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952474" w:rsidRPr="00840771" w:rsidRDefault="00005318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</w:t>
            </w:r>
            <w:r w:rsidR="0009407D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952474" w:rsidRPr="00840771" w:rsidRDefault="00A619BF" w:rsidP="00F14FE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F14FE3" w:rsidRPr="00840771">
              <w:rPr>
                <w:rFonts w:ascii="Franklin Gothic Book" w:hAnsi="Franklin Gothic Book"/>
                <w:b/>
                <w:szCs w:val="24"/>
              </w:rPr>
              <w:t>выполнения работ</w:t>
            </w:r>
            <w:r w:rsidRPr="00840771">
              <w:rPr>
                <w:rFonts w:ascii="Franklin Gothic Book" w:hAnsi="Franklin Gothic Book"/>
                <w:b/>
                <w:szCs w:val="24"/>
              </w:rPr>
              <w:t>*</w:t>
            </w:r>
          </w:p>
        </w:tc>
      </w:tr>
      <w:tr w:rsidR="0050588F" w:rsidRPr="005C7593" w:rsidTr="00773030">
        <w:trPr>
          <w:trHeight w:val="240"/>
        </w:trPr>
        <w:tc>
          <w:tcPr>
            <w:tcW w:w="567" w:type="dxa"/>
          </w:tcPr>
          <w:p w:rsidR="0050588F" w:rsidRPr="00840771" w:rsidRDefault="00C22501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  <w:r w:rsidR="0050588F">
              <w:rPr>
                <w:rFonts w:ascii="Franklin Gothic Book" w:hAnsi="Franklin Gothic Book"/>
                <w:b/>
                <w:i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50588F" w:rsidRPr="00E456CE" w:rsidRDefault="0009407D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20</w:t>
            </w:r>
          </w:p>
        </w:tc>
        <w:tc>
          <w:tcPr>
            <w:tcW w:w="6946" w:type="dxa"/>
          </w:tcPr>
          <w:p w:rsidR="0050588F" w:rsidRPr="00E456CE" w:rsidRDefault="0009407D" w:rsidP="00B06437">
            <w:pPr>
              <w:pStyle w:val="2f0"/>
              <w:spacing w:before="0" w:after="0"/>
              <w:jc w:val="both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Срок выполнения работ</w:t>
            </w:r>
          </w:p>
        </w:tc>
      </w:tr>
      <w:tr w:rsidR="00952474" w:rsidRPr="005C7593" w:rsidTr="00773030">
        <w:trPr>
          <w:trHeight w:val="156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952474" w:rsidRPr="00840771" w:rsidRDefault="00952474" w:rsidP="00A0340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952474" w:rsidRDefault="00952474" w:rsidP="003F268C">
      <w:pPr>
        <w:pStyle w:val="afff6"/>
        <w:ind w:left="1276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6479C0">
        <w:rPr>
          <w:rFonts w:ascii="Franklin Gothic Book" w:hAnsi="Franklin Gothic Book"/>
          <w:vertAlign w:val="superscript"/>
        </w:rPr>
        <w:t>поставляемого товара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952474" w:rsidRPr="00952474" w:rsidRDefault="00952474" w:rsidP="00AB43BF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Для получения итоговой интегральной оценки для сложной системы разн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 xml:space="preserve">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зателей устанавливается шкала допустимых балльных оценок, то есть ма</w:t>
      </w:r>
      <w:r w:rsidRPr="00952474">
        <w:rPr>
          <w:rFonts w:ascii="Franklin Gothic Book" w:hAnsi="Franklin Gothic Book"/>
        </w:rPr>
        <w:t>к</w:t>
      </w:r>
      <w:r w:rsidRPr="00952474">
        <w:rPr>
          <w:rFonts w:ascii="Franklin Gothic Book" w:hAnsi="Franklin Gothic Book"/>
        </w:rPr>
        <w:t>симально и минимально возможное количество баллов по каждому из п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казателей.</w:t>
      </w:r>
    </w:p>
    <w:p w:rsidR="00952474" w:rsidRDefault="00952474" w:rsidP="00AB43BF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 w:rsidR="000729F4"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ние по каждому показателю, получает по нему максимально возможные баллы, а баллы, полученные другими участниками, рассчитываются как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 w:rsidR="000729F4">
        <w:rPr>
          <w:rFonts w:ascii="Franklin Gothic Book" w:hAnsi="Franklin Gothic Book"/>
        </w:rPr>
        <w:t>з</w:t>
      </w:r>
      <w:r w:rsidR="000729F4">
        <w:rPr>
          <w:rFonts w:ascii="Franklin Gothic Book" w:hAnsi="Franklin Gothic Book"/>
        </w:rPr>
        <w:t>а</w:t>
      </w:r>
      <w:r w:rsidR="000729F4">
        <w:rPr>
          <w:rFonts w:ascii="Franklin Gothic Book" w:hAnsi="Franklin Gothic Book"/>
        </w:rPr>
        <w:t>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</w:t>
      </w:r>
      <w:r w:rsidRPr="0031462F">
        <w:rPr>
          <w:rFonts w:ascii="Franklin Gothic Book" w:hAnsi="Franklin Gothic Book"/>
        </w:rPr>
        <w:t>а</w:t>
      </w:r>
      <w:r w:rsidRPr="0031462F">
        <w:rPr>
          <w:rFonts w:ascii="Franklin Gothic Book" w:hAnsi="Franklin Gothic Book"/>
        </w:rPr>
        <w:t>вимость предложений, получивших разную оценку по разным показателям.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Дерево свойств (показателей) — показывает взаимозависимость разли</w:t>
      </w:r>
      <w:r w:rsidRPr="0031462F">
        <w:rPr>
          <w:rFonts w:ascii="Franklin Gothic Book" w:hAnsi="Franklin Gothic Book"/>
        </w:rPr>
        <w:t>ч</w:t>
      </w:r>
      <w:r w:rsidRPr="0031462F">
        <w:rPr>
          <w:rFonts w:ascii="Franklin Gothic Book" w:hAnsi="Franklin Gothic Book"/>
        </w:rPr>
        <w:t xml:space="preserve">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</w:t>
      </w:r>
      <w:r w:rsidR="00AC417C">
        <w:rPr>
          <w:rFonts w:ascii="Franklin Gothic Book" w:hAnsi="Franklin Gothic Book"/>
        </w:rPr>
        <w:t xml:space="preserve"> (сроки, стоимость и т.д.). Зна</w:t>
      </w:r>
      <w:r w:rsidRPr="0031462F">
        <w:rPr>
          <w:rFonts w:ascii="Franklin Gothic Book" w:hAnsi="Franklin Gothic Book"/>
        </w:rPr>
        <w:t>чение показателя может быть и логической величиной («да»/»нет»), например наличие тех или иных док</w:t>
      </w:r>
      <w:r w:rsidRPr="0031462F">
        <w:rPr>
          <w:rFonts w:ascii="Franklin Gothic Book" w:hAnsi="Franklin Gothic Book"/>
        </w:rPr>
        <w:t>у</w:t>
      </w:r>
      <w:r w:rsidRPr="0031462F">
        <w:rPr>
          <w:rFonts w:ascii="Franklin Gothic Book" w:hAnsi="Franklin Gothic Book"/>
        </w:rPr>
        <w:t>ментов.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</w:t>
      </w:r>
      <w:r w:rsidRPr="0031462F">
        <w:rPr>
          <w:rFonts w:ascii="Franklin Gothic Book" w:hAnsi="Franklin Gothic Book"/>
        </w:rPr>
        <w:t>ю</w:t>
      </w:r>
      <w:r w:rsidRPr="0031462F">
        <w:rPr>
          <w:rFonts w:ascii="Franklin Gothic Book" w:hAnsi="Franklin Gothic Book"/>
        </w:rPr>
        <w:t>щая относительную значимость данного показателя при переходе на др</w:t>
      </w:r>
      <w:r w:rsidRPr="0031462F">
        <w:rPr>
          <w:rFonts w:ascii="Franklin Gothic Book" w:hAnsi="Franklin Gothic Book"/>
        </w:rPr>
        <w:t>у</w:t>
      </w:r>
      <w:r w:rsidRPr="0031462F">
        <w:rPr>
          <w:rFonts w:ascii="Franklin Gothic Book" w:hAnsi="Franklin Gothic Book"/>
        </w:rPr>
        <w:t>гой, более низкий уровень.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ван следующий алгоритм: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+ 1-го уровня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</w:t>
      </w:r>
      <w:r w:rsidRPr="0031462F">
        <w:rPr>
          <w:rFonts w:ascii="Franklin Gothic Book" w:hAnsi="Franklin Gothic Book"/>
        </w:rPr>
        <w:t>ъ</w:t>
      </w:r>
      <w:r w:rsidRPr="0031462F">
        <w:rPr>
          <w:rFonts w:ascii="Franklin Gothic Book" w:hAnsi="Franklin Gothic Book"/>
        </w:rPr>
        <w:t>екта или его интегральной оценке.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</w:t>
      </w:r>
      <w:r w:rsidRPr="0031462F">
        <w:rPr>
          <w:rFonts w:ascii="Franklin Gothic Book" w:hAnsi="Franklin Gothic Book"/>
        </w:rPr>
        <w:t>к</w:t>
      </w:r>
      <w:r w:rsidRPr="0031462F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31462F">
        <w:rPr>
          <w:rFonts w:ascii="Franklin Gothic Book" w:hAnsi="Franklin Gothic Book"/>
        </w:rPr>
        <w:t>а</w:t>
      </w:r>
      <w:r w:rsidRPr="0031462F">
        <w:rPr>
          <w:rFonts w:ascii="Franklin Gothic Book" w:hAnsi="Franklin Gothic Book"/>
        </w:rPr>
        <w:t>зателей для сравнения (Р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 их оце</w:t>
      </w:r>
      <w:r w:rsidRPr="0031462F">
        <w:rPr>
          <w:rFonts w:ascii="Franklin Gothic Book" w:hAnsi="Franklin Gothic Book"/>
        </w:rPr>
        <w:t>н</w:t>
      </w:r>
      <w:r w:rsidRPr="0031462F">
        <w:rPr>
          <w:rFonts w:ascii="Franklin Gothic Book" w:hAnsi="Franklin Gothic Book"/>
        </w:rPr>
        <w:t>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лей. Само значение показателя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 дает возможность определить его к</w:t>
      </w:r>
      <w:r w:rsidRPr="0031462F">
        <w:rPr>
          <w:rFonts w:ascii="Franklin Gothic Book" w:hAnsi="Franklin Gothic Book"/>
        </w:rPr>
        <w:t>а</w:t>
      </w:r>
      <w:r w:rsidRPr="0031462F">
        <w:rPr>
          <w:rFonts w:ascii="Franklin Gothic Book" w:hAnsi="Franklin Gothic Book"/>
        </w:rPr>
        <w:t>чество, в отличие от их оценки.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6656E1" w:rsidRDefault="00952474" w:rsidP="00AB43B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B046503" wp14:editId="02A411B7">
            <wp:extent cx="485775" cy="581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74" w:rsidRPr="006656E1" w:rsidRDefault="00952474" w:rsidP="00AB43BF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При оценке используются функциональные зависимости между показат</w:t>
      </w:r>
      <w:r w:rsidRPr="006656E1">
        <w:rPr>
          <w:rFonts w:ascii="Franklin Gothic Book" w:hAnsi="Franklin Gothic Book"/>
        </w:rPr>
        <w:t>е</w:t>
      </w:r>
      <w:r w:rsidRPr="006656E1">
        <w:rPr>
          <w:rFonts w:ascii="Franklin Gothic Book" w:hAnsi="Franklin Gothic Book"/>
        </w:rPr>
        <w:t xml:space="preserve">лями и соответствующими оценками.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B4842FD" wp14:editId="4E3ED5E1">
            <wp:extent cx="352425" cy="542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B9FEDC8" wp14:editId="2171F1B7">
            <wp:extent cx="314325" cy="2952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2B52CE13" wp14:editId="22B88B84">
            <wp:extent cx="352425" cy="561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CCD0DEA" wp14:editId="019B7E03">
            <wp:extent cx="314325" cy="295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женных всеми претендентами значение данного показателя.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952474" w:rsidRP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</w:t>
      </w:r>
      <w:r w:rsidRPr="006656E1">
        <w:rPr>
          <w:rFonts w:ascii="Franklin Gothic Book" w:hAnsi="Franklin Gothic Book"/>
        </w:rPr>
        <w:t>о</w:t>
      </w:r>
      <w:r w:rsidRPr="006656E1">
        <w:rPr>
          <w:rFonts w:ascii="Franklin Gothic Book" w:hAnsi="Franklin Gothic Book"/>
        </w:rPr>
        <w:t>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</w:t>
      </w:r>
      <w:r w:rsidRPr="006656E1">
        <w:rPr>
          <w:rFonts w:ascii="Franklin Gothic Book" w:hAnsi="Franklin Gothic Book"/>
        </w:rPr>
        <w:t>а</w:t>
      </w:r>
      <w:r w:rsidRPr="006656E1">
        <w:rPr>
          <w:rFonts w:ascii="Franklin Gothic Book" w:hAnsi="Franklin Gothic Book"/>
        </w:rPr>
        <w:t>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952474" w:rsidRPr="0031462F" w:rsidRDefault="00952474" w:rsidP="00AB43BF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453DEED0" wp14:editId="73FF8477">
            <wp:extent cx="523875" cy="371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952474" w:rsidRPr="0031462F" w:rsidRDefault="00952474" w:rsidP="00AB43BF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При определении весомостей наиболее употребим экспертный способ: </w:t>
      </w:r>
      <w:r w:rsidRPr="0031462F">
        <w:rPr>
          <w:rFonts w:ascii="Franklin Gothic Book" w:hAnsi="Franklin Gothic Book"/>
        </w:rPr>
        <w:lastRenderedPageBreak/>
        <w:t>назначение весомостей с последующим их усреднением.</w:t>
      </w:r>
    </w:p>
    <w:p w:rsidR="00952474" w:rsidRPr="0031462F" w:rsidRDefault="00952474" w:rsidP="00AB43BF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интегральной оценки. На этом шаге  используются математические сре</w:t>
      </w:r>
      <w:r w:rsidRPr="0031462F"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невзвешенные величины.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деляются соответствующими значениями показателей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— 1)-го уровня.</w:t>
      </w:r>
    </w:p>
    <w:p w:rsidR="00952474" w:rsidRPr="0031462F" w:rsidRDefault="000729F4" w:rsidP="00AB43BF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="00952474"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="00952474" w:rsidRPr="0031462F">
        <w:rPr>
          <w:rFonts w:ascii="Franklin Gothic Book" w:hAnsi="Franklin Gothic Book"/>
        </w:rPr>
        <w:t xml:space="preserve"> используется средневзвешенная арифметическая итог</w:t>
      </w:r>
      <w:r w:rsidR="00952474" w:rsidRPr="0031462F">
        <w:rPr>
          <w:rFonts w:ascii="Franklin Gothic Book" w:hAnsi="Franklin Gothic Book"/>
        </w:rPr>
        <w:t>о</w:t>
      </w:r>
      <w:r w:rsidR="00952474" w:rsidRPr="0031462F">
        <w:rPr>
          <w:rFonts w:ascii="Franklin Gothic Book" w:hAnsi="Franklin Gothic Book"/>
        </w:rPr>
        <w:t xml:space="preserve">вая оценка: </w:t>
      </w:r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="00952474" w:rsidRPr="0031462F">
        <w:rPr>
          <w:rFonts w:ascii="Franklin Gothic Book" w:hAnsi="Franklin Gothic Book"/>
          <w:i/>
          <w:vertAlign w:val="subscript"/>
        </w:rPr>
        <w:t xml:space="preserve"> = </w:t>
      </w:r>
      <w:r w:rsidR="00952474"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C89CBE8" wp14:editId="3D6054BB">
            <wp:extent cx="561975" cy="295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474" w:rsidRPr="0031462F">
        <w:rPr>
          <w:rFonts w:ascii="Franklin Gothic Book" w:hAnsi="Franklin Gothic Book"/>
          <w:i/>
          <w:vertAlign w:val="subscript"/>
        </w:rPr>
        <w:sym w:font="Marlett" w:char="F072"/>
      </w:r>
      <w:r w:rsidR="00952474"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ставления участником возможности предложить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32316F">
      <w:pPr>
        <w:pStyle w:val="afff6"/>
        <w:numPr>
          <w:ilvl w:val="2"/>
          <w:numId w:val="14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ветствующего </w:t>
      </w:r>
      <w:proofErr w:type="gramStart"/>
      <w:r w:rsidRPr="00773030">
        <w:rPr>
          <w:rFonts w:ascii="Franklin Gothic Book" w:hAnsi="Franklin Gothic Book"/>
        </w:rPr>
        <w:t>требованиям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мационной карте.</w:t>
      </w:r>
    </w:p>
    <w:p w:rsidR="00A467B0" w:rsidRPr="0077303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 закупки вправе обратиться в суд с иском о требовании о пону</w:t>
      </w:r>
      <w:r w:rsidRPr="00877204">
        <w:rPr>
          <w:rFonts w:ascii="Franklin Gothic Book" w:hAnsi="Franklin Gothic Book"/>
        </w:rPr>
        <w:t>ж</w:t>
      </w:r>
      <w:r w:rsidRPr="00877204">
        <w:rPr>
          <w:rFonts w:ascii="Franklin Gothic Book" w:hAnsi="Franklin Gothic Book"/>
        </w:rPr>
        <w:t>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тельным.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</w:t>
      </w:r>
      <w:r w:rsidRPr="00877204">
        <w:rPr>
          <w:rFonts w:ascii="Franklin Gothic Book" w:hAnsi="Franklin Gothic Book"/>
        </w:rPr>
        <w:t>т</w:t>
      </w:r>
      <w:r w:rsidRPr="00877204">
        <w:rPr>
          <w:rFonts w:ascii="Franklin Gothic Book" w:hAnsi="Franklin Gothic Book"/>
        </w:rPr>
        <w:t>никами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После проведения процедуры пошагового понижения стоимости заявок на участие в закупке участники обязаны не позднее двух рабочих дней с м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та пропорционально понижения стоимости всего лота в бумажном и эле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32316F">
      <w:pPr>
        <w:pStyle w:val="afff6"/>
        <w:numPr>
          <w:ilvl w:val="0"/>
          <w:numId w:val="14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 xml:space="preserve">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</w:t>
      </w:r>
      <w:r w:rsidRPr="007949DF">
        <w:rPr>
          <w:rFonts w:ascii="Franklin Gothic Book" w:hAnsi="Franklin Gothic Book"/>
        </w:rPr>
        <w:t>е</w:t>
      </w:r>
      <w:r w:rsidRPr="007949DF">
        <w:rPr>
          <w:rFonts w:ascii="Franklin Gothic Book" w:hAnsi="Franklin Gothic Book"/>
        </w:rPr>
        <w:t>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>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>ниям документации о закупке положений.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</w:t>
      </w:r>
      <w:r w:rsidRPr="002E1014">
        <w:rPr>
          <w:rFonts w:ascii="Franklin Gothic Book" w:hAnsi="Franklin Gothic Book"/>
        </w:rPr>
        <w:t>а</w:t>
      </w:r>
      <w:r w:rsidRPr="002E1014">
        <w:rPr>
          <w:rFonts w:ascii="Franklin Gothic Book" w:hAnsi="Franklin Gothic Book"/>
        </w:rPr>
        <w:t>кого Участника отклоняются без рассмотрения по существу.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</w:t>
      </w:r>
      <w:r w:rsidR="00790FE9">
        <w:rPr>
          <w:rFonts w:ascii="Franklin Gothic Book" w:hAnsi="Franklin Gothic Book"/>
        </w:rPr>
        <w:t xml:space="preserve"> (структура предлагаемой цены)</w:t>
      </w:r>
      <w:r w:rsidRPr="00773030">
        <w:rPr>
          <w:rFonts w:ascii="Franklin Gothic Book" w:hAnsi="Franklin Gothic Book"/>
        </w:rPr>
        <w:t>, участник может быть отстранен от дальнейшего участия в закупке решен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ем организатора закупки.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 xml:space="preserve">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005318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005318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005318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005318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005318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09407D" w:rsidRPr="0009407D" w:rsidRDefault="0009407D" w:rsidP="0009407D">
      <w:pPr>
        <w:pStyle w:val="afff6"/>
        <w:numPr>
          <w:ilvl w:val="2"/>
          <w:numId w:val="14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09407D">
        <w:rPr>
          <w:rFonts w:ascii="Franklin Gothic Book" w:hAnsi="Franklin Gothic Book"/>
        </w:rPr>
        <w:t>еречень разрешительной документации – (форма 6);</w:t>
      </w:r>
    </w:p>
    <w:p w:rsidR="00ED64E4" w:rsidRDefault="00194C1E" w:rsidP="00005318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346C29">
        <w:rPr>
          <w:rFonts w:ascii="Franklin Gothic Book" w:hAnsi="Franklin Gothic Book"/>
        </w:rPr>
        <w:lastRenderedPageBreak/>
        <w:t xml:space="preserve">Копия свидетельства </w:t>
      </w:r>
      <w:r w:rsidR="00A743C4" w:rsidRPr="00346C29">
        <w:rPr>
          <w:rFonts w:ascii="Franklin Gothic Book" w:hAnsi="Franklin Gothic Book"/>
        </w:rPr>
        <w:t>о допуске к определенному виду или видам работ, к</w:t>
      </w:r>
      <w:r w:rsidR="00A743C4" w:rsidRPr="00346C29">
        <w:rPr>
          <w:rFonts w:ascii="Franklin Gothic Book" w:hAnsi="Franklin Gothic Book"/>
        </w:rPr>
        <w:t>о</w:t>
      </w:r>
      <w:r w:rsidR="00A743C4" w:rsidRPr="00346C29">
        <w:rPr>
          <w:rFonts w:ascii="Franklin Gothic Book" w:hAnsi="Franklin Gothic Book"/>
        </w:rPr>
        <w:t>торые оказывают влияние на безопасность объе</w:t>
      </w:r>
      <w:r w:rsidR="00AD606C">
        <w:rPr>
          <w:rFonts w:ascii="Franklin Gothic Book" w:hAnsi="Franklin Gothic Book"/>
        </w:rPr>
        <w:t>ктов капитального стро</w:t>
      </w:r>
      <w:r w:rsidR="00AD606C">
        <w:rPr>
          <w:rFonts w:ascii="Franklin Gothic Book" w:hAnsi="Franklin Gothic Book"/>
        </w:rPr>
        <w:t>и</w:t>
      </w:r>
      <w:r w:rsidR="00AD606C">
        <w:rPr>
          <w:rFonts w:ascii="Franklin Gothic Book" w:hAnsi="Franklin Gothic Book"/>
        </w:rPr>
        <w:t>тельства, в котором указан вид разрешенных работ</w:t>
      </w:r>
      <w:r w:rsidR="00ED64E4">
        <w:rPr>
          <w:rFonts w:ascii="Franklin Gothic Book" w:hAnsi="Franklin Gothic Book"/>
        </w:rPr>
        <w:t>:</w:t>
      </w:r>
    </w:p>
    <w:p w:rsidR="00005318" w:rsidRPr="00005318" w:rsidRDefault="0009407D" w:rsidP="00005318">
      <w:pPr>
        <w:pStyle w:val="afff6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Ст.12.11. Работы по теплоизоляции трубопроводов</w:t>
      </w:r>
      <w:r w:rsidR="00005318" w:rsidRPr="00005318">
        <w:rPr>
          <w:rFonts w:ascii="Franklin Gothic Book" w:hAnsi="Franklin Gothic Book"/>
        </w:rPr>
        <w:t>.</w:t>
      </w:r>
    </w:p>
    <w:p w:rsidR="00A743C4" w:rsidRPr="00AD606C" w:rsidRDefault="00A743C4" w:rsidP="00AD606C">
      <w:pPr>
        <w:pStyle w:val="afff6"/>
        <w:ind w:left="1418"/>
        <w:jc w:val="both"/>
        <w:rPr>
          <w:rFonts w:ascii="Franklin Gothic Book" w:hAnsi="Franklin Gothic Book"/>
        </w:rPr>
      </w:pPr>
    </w:p>
    <w:p w:rsidR="00F63C84" w:rsidRDefault="00A26B7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>аверенная участником закупки копия уведомления о возможности пр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менения  упрощенной системы налогообложения (для участников, прим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няющих ее);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>аверенные участником закупки копии учредительных документов учас</w:t>
      </w:r>
      <w:r w:rsidR="00F63C84" w:rsidRPr="00F63C84">
        <w:rPr>
          <w:rFonts w:ascii="Franklin Gothic Book" w:hAnsi="Franklin Gothic Book"/>
        </w:rPr>
        <w:t>т</w:t>
      </w:r>
      <w:r w:rsidR="00F63C84" w:rsidRPr="00F63C84">
        <w:rPr>
          <w:rFonts w:ascii="Franklin Gothic Book" w:hAnsi="Franklin Gothic Book"/>
        </w:rPr>
        <w:t xml:space="preserve">ника, юридического лица (устав, изменения в устав);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</w:t>
      </w:r>
      <w:r w:rsidR="00412529">
        <w:rPr>
          <w:rFonts w:ascii="Franklin Gothic Book" w:hAnsi="Franklin Gothic Book"/>
        </w:rPr>
        <w:t>а</w:t>
      </w:r>
      <w:r w:rsidR="00412529">
        <w:rPr>
          <w:rFonts w:ascii="Franklin Gothic Book" w:hAnsi="Franklin Gothic Book"/>
        </w:rPr>
        <w:t xml:space="preserve">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</w:t>
      </w:r>
      <w:r w:rsidR="00F63C84" w:rsidRPr="00F63C84">
        <w:rPr>
          <w:rFonts w:ascii="Franklin Gothic Book" w:hAnsi="Franklin Gothic Book"/>
        </w:rPr>
        <w:t>ж</w:t>
      </w:r>
      <w:r w:rsidR="00F63C84" w:rsidRPr="00F63C84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>лучае</w:t>
      </w:r>
      <w:proofErr w:type="gramStart"/>
      <w:r w:rsidR="008F59E6">
        <w:rPr>
          <w:rFonts w:ascii="Franklin Gothic Book" w:hAnsi="Franklin Gothic Book"/>
        </w:rPr>
        <w:t>,</w:t>
      </w:r>
      <w:proofErr w:type="gramEnd"/>
      <w:r w:rsidR="008F59E6">
        <w:rPr>
          <w:rFonts w:ascii="Franklin Gothic Book" w:hAnsi="Franklin Gothic Book"/>
        </w:rPr>
        <w:t xml:space="preserve">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>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шение уполномоченного органа управления Участника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веренный перевод на русский язык документов о государственной рег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страции юридического лица или государственной регистрации физического лица в качестве индивидуального предпринимателя в соответствии с зак</w:t>
      </w:r>
      <w:r w:rsidR="00F63C84" w:rsidRPr="00F63C84">
        <w:rPr>
          <w:rFonts w:ascii="Franklin Gothic Book" w:hAnsi="Franklin Gothic Book"/>
        </w:rPr>
        <w:t>о</w:t>
      </w:r>
      <w:r w:rsidR="00F63C84" w:rsidRPr="00F63C84">
        <w:rPr>
          <w:rFonts w:ascii="Franklin Gothic Book" w:hAnsi="Franklin Gothic Book"/>
        </w:rPr>
        <w:t>нодательством соответствующего государства (для иностранного лица), п</w:t>
      </w:r>
      <w:r w:rsidR="00F63C84" w:rsidRPr="00F63C84">
        <w:rPr>
          <w:rFonts w:ascii="Franklin Gothic Book" w:hAnsi="Franklin Gothic Book"/>
        </w:rPr>
        <w:t>о</w:t>
      </w:r>
      <w:r w:rsidR="00F63C84" w:rsidRPr="00F63C84">
        <w:rPr>
          <w:rFonts w:ascii="Franklin Gothic Book" w:hAnsi="Franklin Gothic Book"/>
        </w:rPr>
        <w:t xml:space="preserve">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</w:t>
      </w:r>
      <w:r w:rsidR="00F63C84" w:rsidRPr="002E1014">
        <w:rPr>
          <w:rFonts w:ascii="Franklin Gothic Book" w:hAnsi="Franklin Gothic Book"/>
          <w:b/>
          <w:u w:val="single"/>
        </w:rPr>
        <w:t>ы</w:t>
      </w:r>
      <w:r w:rsidR="00F63C84" w:rsidRPr="002E1014">
        <w:rPr>
          <w:rFonts w:ascii="Franklin Gothic Book" w:hAnsi="Franklin Gothic Book"/>
          <w:b/>
          <w:u w:val="single"/>
        </w:rPr>
        <w:lastRenderedPageBreak/>
        <w:t xml:space="preserve">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</w:t>
      </w:r>
      <w:r w:rsidR="00F63C84" w:rsidRPr="002E1014">
        <w:rPr>
          <w:rFonts w:ascii="Franklin Gothic Book" w:hAnsi="Franklin Gothic Book"/>
          <w:b/>
          <w:u w:val="single"/>
        </w:rPr>
        <w:t>в</w:t>
      </w:r>
      <w:r w:rsidR="00F63C84" w:rsidRPr="002E1014">
        <w:rPr>
          <w:rFonts w:ascii="Franklin Gothic Book" w:hAnsi="Franklin Gothic Book"/>
          <w:b/>
          <w:u w:val="single"/>
        </w:rPr>
        <w:t>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9E0D83" w:rsidRPr="009E0D83" w:rsidRDefault="009E0D83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</w:t>
      </w:r>
      <w:r w:rsidRPr="009E0D83">
        <w:rPr>
          <w:rFonts w:ascii="Franklin Gothic Book" w:hAnsi="Franklin Gothic Book"/>
        </w:rPr>
        <w:t>т</w:t>
      </w:r>
      <w:r w:rsidRPr="009E0D83">
        <w:rPr>
          <w:rFonts w:ascii="Franklin Gothic Book" w:hAnsi="Franklin Gothic Book"/>
        </w:rPr>
        <w:t>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9E0D83" w:rsidRPr="0059329B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9E0D83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</w:t>
      </w:r>
      <w:r w:rsidR="00840771">
        <w:rPr>
          <w:rFonts w:ascii="Franklin Gothic Book" w:hAnsi="Franklin Gothic Book"/>
        </w:rPr>
        <w:t>5</w:t>
      </w:r>
      <w:r w:rsidRPr="0059329B">
        <w:rPr>
          <w:rFonts w:ascii="Franklin Gothic Book" w:hAnsi="Franklin Gothic Book"/>
        </w:rPr>
        <w:t>);</w:t>
      </w:r>
    </w:p>
    <w:p w:rsidR="002B63F2" w:rsidRPr="002B63F2" w:rsidRDefault="002B63F2" w:rsidP="00091809">
      <w:pPr>
        <w:pStyle w:val="afff6"/>
        <w:numPr>
          <w:ilvl w:val="0"/>
          <w:numId w:val="21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2B63F2">
        <w:rPr>
          <w:rFonts w:ascii="Franklin Gothic Book" w:hAnsi="Franklin Gothic Book"/>
        </w:rPr>
        <w:t>еречень разреш</w:t>
      </w:r>
      <w:r w:rsidR="0009407D">
        <w:rPr>
          <w:rFonts w:ascii="Franklin Gothic Book" w:hAnsi="Franklin Gothic Book"/>
        </w:rPr>
        <w:t>ительной документации – (форма 6</w:t>
      </w:r>
      <w:r w:rsidRPr="002B63F2">
        <w:rPr>
          <w:rFonts w:ascii="Franklin Gothic Book" w:hAnsi="Franklin Gothic Book"/>
        </w:rPr>
        <w:t>);</w:t>
      </w:r>
    </w:p>
    <w:p w:rsidR="009314D0" w:rsidRDefault="009314D0" w:rsidP="00145422">
      <w:pPr>
        <w:pStyle w:val="afff6"/>
        <w:numPr>
          <w:ilvl w:val="0"/>
          <w:numId w:val="21"/>
        </w:numPr>
        <w:ind w:hanging="87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05318">
        <w:rPr>
          <w:rFonts w:ascii="Franklin Gothic Book" w:hAnsi="Franklin Gothic Book"/>
        </w:rPr>
        <w:t xml:space="preserve">опия </w:t>
      </w:r>
      <w:r w:rsidR="00005318" w:rsidRPr="00005318">
        <w:rPr>
          <w:rFonts w:ascii="Franklin Gothic Book" w:hAnsi="Franklin Gothic Book"/>
        </w:rPr>
        <w:t>свидетельства о допуске к определенному виду или видам работ, к</w:t>
      </w:r>
      <w:r w:rsidR="00005318" w:rsidRPr="00005318">
        <w:rPr>
          <w:rFonts w:ascii="Franklin Gothic Book" w:hAnsi="Franklin Gothic Book"/>
        </w:rPr>
        <w:t>о</w:t>
      </w:r>
      <w:r w:rsidR="00005318" w:rsidRPr="00005318">
        <w:rPr>
          <w:rFonts w:ascii="Franklin Gothic Book" w:hAnsi="Franklin Gothic Book"/>
        </w:rPr>
        <w:t>торые оказывают влияние на безопасность объектов</w:t>
      </w:r>
      <w:r w:rsidR="00145422">
        <w:rPr>
          <w:rFonts w:ascii="Franklin Gothic Book" w:hAnsi="Franklin Gothic Book"/>
        </w:rPr>
        <w:t xml:space="preserve"> капитального стро</w:t>
      </w:r>
      <w:r w:rsidR="00145422">
        <w:rPr>
          <w:rFonts w:ascii="Franklin Gothic Book" w:hAnsi="Franklin Gothic Book"/>
        </w:rPr>
        <w:t>и</w:t>
      </w:r>
      <w:r w:rsidR="00145422">
        <w:rPr>
          <w:rFonts w:ascii="Franklin Gothic Book" w:hAnsi="Franklin Gothic Book"/>
        </w:rPr>
        <w:t>тельства в части выполняемых работ;</w:t>
      </w:r>
    </w:p>
    <w:p w:rsidR="009E0D83" w:rsidRPr="0059329B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59329B">
        <w:rPr>
          <w:rFonts w:ascii="Franklin Gothic Book" w:hAnsi="Franklin Gothic Book"/>
        </w:rPr>
        <w:t>и</w:t>
      </w:r>
      <w:r w:rsidRPr="0059329B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E0D83" w:rsidRPr="0059329B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документ</w:t>
      </w:r>
      <w:r w:rsidR="00412529">
        <w:rPr>
          <w:rFonts w:ascii="Franklin Gothic Book" w:hAnsi="Franklin Gothic Book"/>
        </w:rPr>
        <w:t>а о государственной регистрации</w:t>
      </w:r>
      <w:r w:rsidRPr="0059329B">
        <w:rPr>
          <w:rFonts w:ascii="Franklin Gothic Book" w:hAnsi="Franklin Gothic Book"/>
        </w:rPr>
        <w:t xml:space="preserve">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9E0D83" w:rsidRPr="0059329B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E0D83" w:rsidRPr="00E27A66" w:rsidRDefault="009E0D83" w:rsidP="00091809">
      <w:pPr>
        <w:pStyle w:val="afff6"/>
        <w:numPr>
          <w:ilvl w:val="0"/>
          <w:numId w:val="2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59329B">
        <w:rPr>
          <w:rFonts w:ascii="Franklin Gothic Book" w:hAnsi="Franklin Gothic Book"/>
        </w:rPr>
        <w:t>з</w:t>
      </w:r>
      <w:r w:rsidRPr="0059329B">
        <w:rPr>
          <w:rFonts w:ascii="Franklin Gothic Book" w:hAnsi="Franklin Gothic Book"/>
        </w:rPr>
        <w:t>мене</w:t>
      </w:r>
      <w:r>
        <w:rPr>
          <w:rFonts w:ascii="Franklin Gothic Book" w:hAnsi="Franklin Gothic Book"/>
        </w:rPr>
        <w:t>ния в устав).</w:t>
      </w:r>
    </w:p>
    <w:p w:rsidR="00D43F77" w:rsidRDefault="00D43F77" w:rsidP="00A03404">
      <w:pPr>
        <w:pStyle w:val="afff6"/>
        <w:ind w:left="720"/>
        <w:rPr>
          <w:rFonts w:ascii="Franklin Gothic Book" w:hAnsi="Franklin Gothic Book"/>
        </w:rPr>
      </w:pPr>
    </w:p>
    <w:p w:rsidR="003F1FAB" w:rsidRPr="006A3651" w:rsidRDefault="003F1FAB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B22D5B" w:rsidRDefault="00C26E70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A743C4" w:rsidRPr="005405E0" w:rsidRDefault="00A743C4" w:rsidP="005A10E1">
      <w:pPr>
        <w:rPr>
          <w:rFonts w:ascii="Franklin Gothic Book" w:eastAsiaTheme="minorHAnsi" w:hAnsi="Franklin Gothic Book"/>
          <w:lang w:eastAsia="en-US"/>
        </w:rPr>
      </w:pPr>
    </w:p>
    <w:p w:rsidR="00A743C4" w:rsidRPr="005405E0" w:rsidRDefault="00A743C4" w:rsidP="00A743C4">
      <w:pPr>
        <w:jc w:val="center"/>
        <w:rPr>
          <w:rFonts w:ascii="Franklin Gothic Book" w:eastAsiaTheme="minorHAnsi" w:hAnsi="Franklin Gothic Book"/>
          <w:lang w:eastAsia="en-US"/>
        </w:rPr>
      </w:pPr>
      <w:r w:rsidRPr="005405E0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8D6B08" w:rsidRPr="008D6B08" w:rsidRDefault="008D6B08" w:rsidP="008D6B08">
      <w:pPr>
        <w:ind w:right="57"/>
        <w:jc w:val="center"/>
        <w:rPr>
          <w:rFonts w:ascii="Franklin Gothic Book" w:hAnsi="Franklin Gothic Book"/>
        </w:rPr>
      </w:pPr>
      <w:r w:rsidRPr="008D6B08">
        <w:rPr>
          <w:rFonts w:ascii="Franklin Gothic Book" w:hAnsi="Franklin Gothic Book"/>
        </w:rPr>
        <w:t xml:space="preserve">Ремонт </w:t>
      </w:r>
      <w:r w:rsidR="003F1FAB" w:rsidRPr="003F1FAB">
        <w:rPr>
          <w:rFonts w:ascii="Franklin Gothic Book" w:hAnsi="Franklin Gothic Book"/>
        </w:rPr>
        <w:t>тепловой изоляции теплопроводов и оборудования на котельных, тепловых пун</w:t>
      </w:r>
      <w:r w:rsidR="003F1FAB" w:rsidRPr="003F1FAB">
        <w:rPr>
          <w:rFonts w:ascii="Franklin Gothic Book" w:hAnsi="Franklin Gothic Book"/>
        </w:rPr>
        <w:t>к</w:t>
      </w:r>
      <w:r w:rsidR="003F1FAB" w:rsidRPr="003F1FAB">
        <w:rPr>
          <w:rFonts w:ascii="Franklin Gothic Book" w:hAnsi="Franklin Gothic Book"/>
        </w:rPr>
        <w:t>тах  и тепловых сетях отдела котельных и тепловых сетей  (инв.№№ инв.№№ 3890, 3923, 3984, 35501, 4072, 4073, 35506) ПАО «НМТП»</w:t>
      </w:r>
    </w:p>
    <w:p w:rsidR="008D6B08" w:rsidRPr="008D6B08" w:rsidRDefault="008D6B08" w:rsidP="008D6B08">
      <w:pPr>
        <w:ind w:right="57"/>
        <w:jc w:val="center"/>
        <w:rPr>
          <w:rFonts w:ascii="Franklin Gothic Book" w:hAnsi="Franklin Gothic Book"/>
        </w:rPr>
      </w:pPr>
      <w:r w:rsidRPr="008D6B08">
        <w:rPr>
          <w:rFonts w:ascii="Franklin Gothic Book" w:hAnsi="Franklin Gothic Boo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6015"/>
      </w:tblGrid>
      <w:tr w:rsidR="003F1FAB" w:rsidRPr="003F1FAB" w:rsidTr="005A10E1">
        <w:trPr>
          <w:trHeight w:val="345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Котельные, ТП. Тепловые сети ПАО «НМТП»</w:t>
            </w:r>
          </w:p>
        </w:tc>
      </w:tr>
      <w:tr w:rsidR="003F1FAB" w:rsidRPr="003F1FAB" w:rsidTr="005A10E1">
        <w:trPr>
          <w:trHeight w:val="281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Ремонт тепловой изоляции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</w:p>
        </w:tc>
      </w:tr>
      <w:tr w:rsidR="003F1FAB" w:rsidRPr="003F1FAB" w:rsidTr="005A10E1">
        <w:trPr>
          <w:trHeight w:val="503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Новороссийск, </w:t>
            </w:r>
            <w:r w:rsidRPr="003F1FAB">
              <w:rPr>
                <w:rFonts w:ascii="Franklin Gothic Book" w:hAnsi="Franklin Gothic Book"/>
              </w:rPr>
              <w:t>Широкий пирс №2, Широкий пирс №1,</w:t>
            </w:r>
            <w:r>
              <w:rPr>
                <w:rFonts w:ascii="Franklin Gothic Book" w:hAnsi="Franklin Gothic Book"/>
              </w:rPr>
              <w:t xml:space="preserve"> </w:t>
            </w:r>
            <w:r w:rsidRPr="003F1FAB">
              <w:rPr>
                <w:rFonts w:ascii="Franklin Gothic Book" w:hAnsi="Franklin Gothic Book"/>
              </w:rPr>
              <w:t>Автобаза</w:t>
            </w:r>
          </w:p>
        </w:tc>
      </w:tr>
      <w:tr w:rsidR="003F1FAB" w:rsidRPr="003F1FAB" w:rsidTr="005A10E1">
        <w:trPr>
          <w:trHeight w:val="523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 Плановые работы по обеспечению работоспособн</w:t>
            </w:r>
            <w:r w:rsidRPr="003F1FAB">
              <w:rPr>
                <w:rFonts w:ascii="Franklin Gothic Book" w:hAnsi="Franklin Gothic Book"/>
              </w:rPr>
              <w:t>о</w:t>
            </w:r>
            <w:r w:rsidRPr="003F1FAB">
              <w:rPr>
                <w:rFonts w:ascii="Franklin Gothic Book" w:hAnsi="Franklin Gothic Book"/>
              </w:rPr>
              <w:t>сти оборудования, снижение потерь тепловой энергии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 </w:t>
            </w:r>
          </w:p>
        </w:tc>
      </w:tr>
      <w:tr w:rsidR="003F1FAB" w:rsidRPr="003F1FAB" w:rsidTr="005A10E1">
        <w:trPr>
          <w:trHeight w:val="350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5. Объем работ </w:t>
            </w:r>
          </w:p>
        </w:tc>
        <w:tc>
          <w:tcPr>
            <w:tcW w:w="6015" w:type="dxa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1. Разборка повреждений тепловой изоляции из м</w:t>
            </w:r>
            <w:r w:rsidRPr="003F1FAB">
              <w:rPr>
                <w:rFonts w:ascii="Franklin Gothic Book" w:hAnsi="Franklin Gothic Book"/>
              </w:rPr>
              <w:t>и</w:t>
            </w:r>
            <w:r w:rsidRPr="003F1FAB">
              <w:rPr>
                <w:rFonts w:ascii="Franklin Gothic Book" w:hAnsi="Franklin Gothic Book"/>
              </w:rPr>
              <w:t xml:space="preserve">неральной ваты и </w:t>
            </w:r>
            <w:r w:rsidRPr="003F1FAB">
              <w:rPr>
                <w:rFonts w:ascii="Franklin Gothic Book" w:hAnsi="Franklin Gothic Book"/>
                <w:b/>
              </w:rPr>
              <w:t>рубероида</w:t>
            </w:r>
            <w:r w:rsidRPr="003F1FAB">
              <w:rPr>
                <w:rFonts w:ascii="Franklin Gothic Book" w:hAnsi="Franklin Gothic Book"/>
              </w:rPr>
              <w:t xml:space="preserve"> трубопроводов системы отопления, покраска трубы и покрытие изоляцией (</w:t>
            </w:r>
            <w:proofErr w:type="spellStart"/>
            <w:r w:rsidRPr="003F1FAB">
              <w:rPr>
                <w:rFonts w:ascii="Franklin Gothic Book" w:hAnsi="Franklin Gothic Book"/>
              </w:rPr>
              <w:t>минвата</w:t>
            </w:r>
            <w:proofErr w:type="spellEnd"/>
            <w:r w:rsidRPr="003F1FAB">
              <w:rPr>
                <w:rFonts w:ascii="Franklin Gothic Book" w:hAnsi="Franklin Gothic Book"/>
              </w:rPr>
              <w:t xml:space="preserve"> 50 мм50 мм, </w:t>
            </w:r>
            <w:proofErr w:type="spellStart"/>
            <w:r w:rsidRPr="003F1FAB">
              <w:rPr>
                <w:rFonts w:ascii="Franklin Gothic Book" w:hAnsi="Franklin Gothic Book"/>
              </w:rPr>
              <w:t>оцикованное</w:t>
            </w:r>
            <w:proofErr w:type="spellEnd"/>
            <w:r w:rsidRPr="003F1FAB">
              <w:rPr>
                <w:rFonts w:ascii="Franklin Gothic Book" w:hAnsi="Franklin Gothic Book"/>
              </w:rPr>
              <w:t xml:space="preserve"> железо-0,5мм):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ОРПС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Ф50мм- 103м.п.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  <w:b/>
              </w:rPr>
              <w:t>Котельная Автобазы, (инв. №4072)</w:t>
            </w:r>
            <w:r w:rsidRPr="003F1FAB">
              <w:rPr>
                <w:rFonts w:ascii="Franklin Gothic Book" w:hAnsi="Franklin Gothic Book"/>
              </w:rPr>
              <w:t>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труба Ø 80 мм – 28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2. Разборка повреждений тепловой изоляции из м</w:t>
            </w:r>
            <w:r w:rsidRPr="003F1FAB">
              <w:rPr>
                <w:rFonts w:ascii="Franklin Gothic Book" w:hAnsi="Franklin Gothic Book"/>
              </w:rPr>
              <w:t>и</w:t>
            </w:r>
            <w:r w:rsidRPr="003F1FAB">
              <w:rPr>
                <w:rFonts w:ascii="Franklin Gothic Book" w:hAnsi="Franklin Gothic Book"/>
              </w:rPr>
              <w:t xml:space="preserve">неральной ваты и </w:t>
            </w:r>
            <w:r w:rsidRPr="003F1FAB">
              <w:rPr>
                <w:rFonts w:ascii="Franklin Gothic Book" w:hAnsi="Franklin Gothic Book"/>
                <w:b/>
              </w:rPr>
              <w:t>стеклоткани</w:t>
            </w:r>
            <w:r w:rsidRPr="003F1FAB">
              <w:rPr>
                <w:rFonts w:ascii="Franklin Gothic Book" w:hAnsi="Franklin Gothic Book"/>
              </w:rPr>
              <w:t xml:space="preserve">  трубопроводов сист</w:t>
            </w:r>
            <w:r w:rsidRPr="003F1FAB">
              <w:rPr>
                <w:rFonts w:ascii="Franklin Gothic Book" w:hAnsi="Franklin Gothic Book"/>
              </w:rPr>
              <w:t>е</w:t>
            </w:r>
            <w:r w:rsidRPr="003F1FAB">
              <w:rPr>
                <w:rFonts w:ascii="Franklin Gothic Book" w:hAnsi="Franklin Gothic Book"/>
              </w:rPr>
              <w:t>мы отопления, покраска трубы и покрытие изоляцией (</w:t>
            </w:r>
            <w:proofErr w:type="spellStart"/>
            <w:r w:rsidRPr="003F1FAB">
              <w:rPr>
                <w:rFonts w:ascii="Franklin Gothic Book" w:hAnsi="Franklin Gothic Book"/>
              </w:rPr>
              <w:t>минвата</w:t>
            </w:r>
            <w:proofErr w:type="spellEnd"/>
            <w:r w:rsidRPr="003F1FAB">
              <w:rPr>
                <w:rFonts w:ascii="Franklin Gothic Book" w:hAnsi="Franklin Gothic Book"/>
              </w:rPr>
              <w:t xml:space="preserve"> 50 мм, </w:t>
            </w:r>
            <w:proofErr w:type="spellStart"/>
            <w:r w:rsidRPr="003F1FAB">
              <w:rPr>
                <w:rFonts w:ascii="Franklin Gothic Book" w:hAnsi="Franklin Gothic Book"/>
              </w:rPr>
              <w:t>оцикованное</w:t>
            </w:r>
            <w:proofErr w:type="spellEnd"/>
            <w:r w:rsidRPr="003F1FAB">
              <w:rPr>
                <w:rFonts w:ascii="Franklin Gothic Book" w:hAnsi="Franklin Gothic Book"/>
              </w:rPr>
              <w:t xml:space="preserve"> железо):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 xml:space="preserve">Котельная Портовая, 14 (к Клубу </w:t>
            </w:r>
            <w:proofErr w:type="spellStart"/>
            <w:r w:rsidRPr="003F1FAB">
              <w:rPr>
                <w:rFonts w:ascii="Franklin Gothic Book" w:hAnsi="Franklin Gothic Book"/>
                <w:b/>
              </w:rPr>
              <w:t>Прортовиков</w:t>
            </w:r>
            <w:proofErr w:type="spellEnd"/>
            <w:r w:rsidRPr="003F1FAB">
              <w:rPr>
                <w:rFonts w:ascii="Franklin Gothic Book" w:hAnsi="Franklin Gothic Book"/>
                <w:b/>
              </w:rPr>
              <w:t>)  инв. №4073: -Ф100мм -118м.п.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  <w:b/>
              </w:rPr>
              <w:lastRenderedPageBreak/>
              <w:t>ОРП</w:t>
            </w:r>
            <w:proofErr w:type="gramStart"/>
            <w:r w:rsidRPr="003F1FAB">
              <w:rPr>
                <w:rFonts w:ascii="Franklin Gothic Book" w:hAnsi="Franklin Gothic Book"/>
                <w:b/>
              </w:rPr>
              <w:t>С(</w:t>
            </w:r>
            <w:proofErr w:type="spellStart"/>
            <w:proofErr w:type="gramEnd"/>
            <w:r w:rsidRPr="003F1FAB">
              <w:rPr>
                <w:rFonts w:ascii="Franklin Gothic Book" w:hAnsi="Franklin Gothic Book"/>
                <w:b/>
              </w:rPr>
              <w:t>токарка</w:t>
            </w:r>
            <w:proofErr w:type="spellEnd"/>
            <w:r w:rsidRPr="003F1FAB">
              <w:rPr>
                <w:rFonts w:ascii="Franklin Gothic Book" w:hAnsi="Franklin Gothic Book"/>
                <w:b/>
              </w:rPr>
              <w:t xml:space="preserve">, кладовая) </w:t>
            </w:r>
            <w:r w:rsidRPr="003F1FAB">
              <w:rPr>
                <w:rFonts w:ascii="Franklin Gothic Book" w:hAnsi="Franklin Gothic Book"/>
              </w:rPr>
              <w:t>Ф40мм- 34м.п.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3. Разборка поврежденной тепловой изоляции из м</w:t>
            </w:r>
            <w:r w:rsidRPr="003F1FAB">
              <w:rPr>
                <w:rFonts w:ascii="Franklin Gothic Book" w:hAnsi="Franklin Gothic Book"/>
              </w:rPr>
              <w:t>и</w:t>
            </w:r>
            <w:r w:rsidRPr="003F1FAB">
              <w:rPr>
                <w:rFonts w:ascii="Franklin Gothic Book" w:hAnsi="Franklin Gothic Book"/>
              </w:rPr>
              <w:t xml:space="preserve">неральной ваты и </w:t>
            </w:r>
            <w:r w:rsidRPr="003F1FAB">
              <w:rPr>
                <w:rFonts w:ascii="Franklin Gothic Book" w:hAnsi="Franklin Gothic Book"/>
                <w:b/>
              </w:rPr>
              <w:t>оцинкованной стали</w:t>
            </w:r>
            <w:r w:rsidRPr="003F1FAB">
              <w:rPr>
                <w:rFonts w:ascii="Franklin Gothic Book" w:hAnsi="Franklin Gothic Book"/>
              </w:rPr>
              <w:t xml:space="preserve"> трубопроводов  системы отопления и ГВС отдельными местами;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</w:rPr>
              <w:t>3.1. Покраска трубы и покрытие изоляцией  (мин</w:t>
            </w:r>
            <w:r w:rsidRPr="003F1FAB">
              <w:rPr>
                <w:rFonts w:ascii="Franklin Gothic Book" w:hAnsi="Franklin Gothic Book"/>
              </w:rPr>
              <w:t>е</w:t>
            </w:r>
            <w:r w:rsidRPr="003F1FAB">
              <w:rPr>
                <w:rFonts w:ascii="Franklin Gothic Book" w:hAnsi="Franklin Gothic Book"/>
              </w:rPr>
              <w:t>ральная вата 50 мм и оцинкованная сталь 0,5 мм или алюминиевым листом) отдельными местами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</w:rPr>
              <w:t>3.2. Установка лесов  36 м</w:t>
            </w:r>
            <w:proofErr w:type="gramStart"/>
            <w:r w:rsidRPr="003F1FAB">
              <w:rPr>
                <w:rFonts w:ascii="Franklin Gothic Book" w:hAnsi="Franklin Gothic Book"/>
              </w:rPr>
              <w:t>2</w:t>
            </w:r>
            <w:proofErr w:type="gramEnd"/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Тепловой пункт Широкого пирса  №1 (кАБК-1) инв. №3984: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труба Ø 76 мм –110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труба Ø57 мм – 50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труба Ø 40 мм – 60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 xml:space="preserve">Теплотрасса на Ш.П.№2 ,  переход на </w:t>
            </w:r>
            <w:proofErr w:type="spellStart"/>
            <w:r w:rsidRPr="003F1FAB">
              <w:rPr>
                <w:rFonts w:ascii="Franklin Gothic Book" w:hAnsi="Franklin Gothic Book"/>
                <w:b/>
              </w:rPr>
              <w:t>ж.д</w:t>
            </w:r>
            <w:proofErr w:type="gramStart"/>
            <w:r w:rsidRPr="003F1FAB">
              <w:rPr>
                <w:rFonts w:ascii="Franklin Gothic Book" w:hAnsi="Franklin Gothic Book"/>
                <w:b/>
              </w:rPr>
              <w:t>.п</w:t>
            </w:r>
            <w:proofErr w:type="gramEnd"/>
            <w:r w:rsidRPr="003F1FAB">
              <w:rPr>
                <w:rFonts w:ascii="Franklin Gothic Book" w:hAnsi="Franklin Gothic Book"/>
                <w:b/>
              </w:rPr>
              <w:t>утей</w:t>
            </w:r>
            <w:proofErr w:type="spellEnd"/>
            <w:r w:rsidRPr="003F1FAB">
              <w:rPr>
                <w:rFonts w:ascii="Franklin Gothic Book" w:hAnsi="Franklin Gothic Book"/>
                <w:b/>
              </w:rPr>
              <w:t xml:space="preserve"> №35501: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- труба Ø 250 мм – 12м.п.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4. Теплоизоляция задвижек и труб жидким керамич</w:t>
            </w:r>
            <w:r w:rsidRPr="003F1FAB">
              <w:rPr>
                <w:rFonts w:ascii="Franklin Gothic Book" w:hAnsi="Franklin Gothic Book"/>
              </w:rPr>
              <w:t>е</w:t>
            </w:r>
            <w:r w:rsidRPr="003F1FAB">
              <w:rPr>
                <w:rFonts w:ascii="Franklin Gothic Book" w:hAnsi="Franklin Gothic Book"/>
              </w:rPr>
              <w:t>ским покрытием: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Теплотрасса от центрального теплового пункта отдела внутрипортовой механизации (инв. №3923):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- задвижка Ø 50 мм – 6 шт.;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Центральный тепловой пункт  Широкого пирса №1 (инв. №3984):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  <w:b/>
              </w:rPr>
              <w:t xml:space="preserve">- </w:t>
            </w:r>
            <w:r w:rsidRPr="003F1FAB">
              <w:rPr>
                <w:rFonts w:ascii="Franklin Gothic Book" w:hAnsi="Franklin Gothic Book"/>
              </w:rPr>
              <w:t>вентиль Ø 50 мм – 2 шт.;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- задвижка Ø 100 мм – 2 шт.;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- труба Ø 25 мм – 20м.п.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Тепловой пункт АБК-2 инв. №35506: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кран </w:t>
            </w:r>
            <w:proofErr w:type="spellStart"/>
            <w:r w:rsidRPr="003F1FAB">
              <w:rPr>
                <w:rFonts w:ascii="Franklin Gothic Book" w:hAnsi="Franklin Gothic Book"/>
              </w:rPr>
              <w:t>шаровый</w:t>
            </w:r>
            <w:proofErr w:type="spellEnd"/>
            <w:r w:rsidRPr="003F1FAB">
              <w:rPr>
                <w:rFonts w:ascii="Franklin Gothic Book" w:hAnsi="Franklin Gothic Book"/>
              </w:rPr>
              <w:t xml:space="preserve"> + фильтр Ø 250 мм – 4 шт.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- задвижка Ø 100 мм – 6 шт.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5. Изоляция прорезиненным покрытием типа «</w:t>
            </w:r>
            <w:proofErr w:type="spellStart"/>
            <w:r w:rsidRPr="003F1FAB">
              <w:rPr>
                <w:rFonts w:ascii="Franklin Gothic Book" w:hAnsi="Franklin Gothic Book"/>
              </w:rPr>
              <w:t>Терм</w:t>
            </w:r>
            <w:r w:rsidRPr="003F1FAB">
              <w:rPr>
                <w:rFonts w:ascii="Franklin Gothic Book" w:hAnsi="Franklin Gothic Book"/>
              </w:rPr>
              <w:t>о</w:t>
            </w:r>
            <w:r w:rsidRPr="003F1FAB">
              <w:rPr>
                <w:rFonts w:ascii="Franklin Gothic Book" w:hAnsi="Franklin Gothic Book"/>
              </w:rPr>
              <w:t>флекс</w:t>
            </w:r>
            <w:proofErr w:type="spellEnd"/>
            <w:r w:rsidRPr="003F1FAB">
              <w:rPr>
                <w:rFonts w:ascii="Franklin Gothic Book" w:hAnsi="Franklin Gothic Book"/>
              </w:rPr>
              <w:t>» с фольгированным покрытием 10 мм: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Тепловой пункт АБК-1  инв. №3890: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  <w:b/>
              </w:rPr>
              <w:t xml:space="preserve">- </w:t>
            </w:r>
            <w:r w:rsidRPr="003F1FAB">
              <w:rPr>
                <w:rFonts w:ascii="Franklin Gothic Book" w:hAnsi="Franklin Gothic Book"/>
              </w:rPr>
              <w:t xml:space="preserve">труба Ø50 мм – 26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 xml:space="preserve">- труба Ø100 мм – 12 </w:t>
            </w:r>
            <w:proofErr w:type="spellStart"/>
            <w:r w:rsidRPr="003F1FAB">
              <w:rPr>
                <w:rFonts w:ascii="Franklin Gothic Book" w:hAnsi="Franklin Gothic Book"/>
              </w:rPr>
              <w:t>м.п</w:t>
            </w:r>
            <w:proofErr w:type="spellEnd"/>
            <w:r w:rsidRPr="003F1FAB">
              <w:rPr>
                <w:rFonts w:ascii="Franklin Gothic Book" w:hAnsi="Franklin Gothic Book"/>
              </w:rPr>
              <w:t>.</w:t>
            </w:r>
          </w:p>
        </w:tc>
      </w:tr>
      <w:tr w:rsidR="003F1FAB" w:rsidRPr="003F1FAB" w:rsidTr="005A10E1">
        <w:trPr>
          <w:trHeight w:val="369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6015" w:type="dxa"/>
            <w:vAlign w:val="center"/>
          </w:tcPr>
          <w:p w:rsidR="003F1FAB" w:rsidRPr="003F1FAB" w:rsidRDefault="00FD30A4" w:rsidP="003F1FAB">
            <w:pPr>
              <w:ind w:right="57"/>
              <w:rPr>
                <w:rFonts w:ascii="Franklin Gothic Book" w:hAnsi="Franklin Gothic Book"/>
              </w:rPr>
            </w:pPr>
            <w:r w:rsidRPr="00FD30A4">
              <w:rPr>
                <w:rFonts w:ascii="Franklin Gothic Book" w:hAnsi="Franklin Gothic Book"/>
              </w:rPr>
              <w:t xml:space="preserve">Не более </w:t>
            </w:r>
            <w:r w:rsidR="003F1FAB" w:rsidRPr="003F1FAB">
              <w:rPr>
                <w:rFonts w:ascii="Franklin Gothic Book" w:hAnsi="Franklin Gothic Book"/>
              </w:rPr>
              <w:t>30 дней со дня  подписания договора</w:t>
            </w:r>
          </w:p>
        </w:tc>
      </w:tr>
      <w:tr w:rsidR="003F1FAB" w:rsidRPr="003F1FAB" w:rsidTr="005A10E1">
        <w:trPr>
          <w:trHeight w:val="261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Работы выполнять в режиме действующего предпри</w:t>
            </w:r>
            <w:r w:rsidRPr="003F1FAB">
              <w:rPr>
                <w:rFonts w:ascii="Franklin Gothic Book" w:hAnsi="Franklin Gothic Book"/>
              </w:rPr>
              <w:t>я</w:t>
            </w:r>
            <w:r w:rsidRPr="003F1FAB">
              <w:rPr>
                <w:rFonts w:ascii="Franklin Gothic Book" w:hAnsi="Franklin Gothic Book"/>
              </w:rPr>
              <w:t>тия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</w:p>
        </w:tc>
      </w:tr>
      <w:tr w:rsidR="003F1FAB" w:rsidRPr="003F1FAB" w:rsidTr="005A10E1">
        <w:trPr>
          <w:trHeight w:val="265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8. Гарантийный срок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Гарантийный срок – 2 года</w:t>
            </w:r>
          </w:p>
        </w:tc>
      </w:tr>
      <w:tr w:rsidR="003F1FAB" w:rsidRPr="003F1FAB" w:rsidTr="005A10E1">
        <w:trPr>
          <w:trHeight w:val="553"/>
        </w:trPr>
        <w:tc>
          <w:tcPr>
            <w:tcW w:w="355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9. Требования к режиму бе</w:t>
            </w:r>
            <w:r w:rsidRPr="003F1FAB">
              <w:rPr>
                <w:rFonts w:ascii="Franklin Gothic Book" w:hAnsi="Franklin Gothic Book"/>
              </w:rPr>
              <w:t>з</w:t>
            </w:r>
            <w:r w:rsidRPr="003F1FAB">
              <w:rPr>
                <w:rFonts w:ascii="Franklin Gothic Book" w:hAnsi="Franklin Gothic Book"/>
              </w:rPr>
              <w:t>опасности и гигиене труда</w:t>
            </w:r>
          </w:p>
        </w:tc>
        <w:tc>
          <w:tcPr>
            <w:tcW w:w="6015" w:type="dxa"/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В соответствии с действующими нормами и правил</w:t>
            </w:r>
            <w:r w:rsidRPr="003F1FAB">
              <w:rPr>
                <w:rFonts w:ascii="Franklin Gothic Book" w:hAnsi="Franklin Gothic Book"/>
              </w:rPr>
              <w:t>а</w:t>
            </w:r>
            <w:r w:rsidRPr="003F1FAB">
              <w:rPr>
                <w:rFonts w:ascii="Franklin Gothic Book" w:hAnsi="Franklin Gothic Book"/>
              </w:rPr>
              <w:t>ми</w:t>
            </w:r>
          </w:p>
        </w:tc>
      </w:tr>
      <w:tr w:rsidR="003F1FAB" w:rsidRPr="003F1FAB" w:rsidTr="005A10E1">
        <w:trPr>
          <w:trHeight w:val="561"/>
        </w:trPr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10. Требования к технологии производства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В соответствии со СНиП</w:t>
            </w:r>
          </w:p>
        </w:tc>
      </w:tr>
      <w:tr w:rsidR="003F1FAB" w:rsidRPr="003F1FAB" w:rsidTr="005A10E1">
        <w:trPr>
          <w:trHeight w:val="708"/>
        </w:trPr>
        <w:tc>
          <w:tcPr>
            <w:tcW w:w="3555" w:type="dxa"/>
            <w:tcBorders>
              <w:bottom w:val="single" w:sz="4" w:space="0" w:color="auto"/>
            </w:tcBorders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11. Требования к сметной д</w:t>
            </w:r>
            <w:r w:rsidRPr="003F1FAB">
              <w:rPr>
                <w:rFonts w:ascii="Franklin Gothic Book" w:hAnsi="Franklin Gothic Book"/>
              </w:rPr>
              <w:t>о</w:t>
            </w:r>
            <w:r w:rsidRPr="003F1FAB">
              <w:rPr>
                <w:rFonts w:ascii="Franklin Gothic Book" w:hAnsi="Franklin Gothic Book"/>
              </w:rPr>
              <w:t>кументации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Сметную документацию составить в соответствии с МДС 81-35.2004 г. по сборникам, включенным в «Р</w:t>
            </w:r>
            <w:r w:rsidRPr="003F1FAB">
              <w:rPr>
                <w:rFonts w:ascii="Franklin Gothic Book" w:hAnsi="Franklin Gothic Book"/>
              </w:rPr>
              <w:t>е</w:t>
            </w:r>
            <w:r w:rsidRPr="003F1FAB">
              <w:rPr>
                <w:rFonts w:ascii="Franklin Gothic Book" w:hAnsi="Franklin Gothic Book"/>
              </w:rPr>
              <w:t>естр сметных нормативов».</w:t>
            </w:r>
          </w:p>
          <w:p w:rsidR="003F1FAB" w:rsidRPr="003F1FAB" w:rsidRDefault="003F1FAB" w:rsidP="003F1FAB">
            <w:pPr>
              <w:ind w:right="57"/>
              <w:rPr>
                <w:rFonts w:ascii="Franklin Gothic Book" w:hAnsi="Franklin Gothic Book"/>
              </w:rPr>
            </w:pPr>
            <w:r w:rsidRPr="003F1FAB">
              <w:rPr>
                <w:rFonts w:ascii="Franklin Gothic Book" w:hAnsi="Franklin Gothic Book"/>
              </w:rPr>
              <w:t>Сметную документацию на строительные, ремонтно-строительные, монтажные работы составить  ресур</w:t>
            </w:r>
            <w:r w:rsidRPr="003F1FAB">
              <w:rPr>
                <w:rFonts w:ascii="Franklin Gothic Book" w:hAnsi="Franklin Gothic Book"/>
              </w:rPr>
              <w:t>с</w:t>
            </w:r>
            <w:r w:rsidRPr="003F1FAB">
              <w:rPr>
                <w:rFonts w:ascii="Franklin Gothic Book" w:hAnsi="Franklin Gothic Book"/>
              </w:rPr>
              <w:t>ным методом, стоимость ресурсов применить по сборникам ССЦ Краснодарского края на текущий п</w:t>
            </w:r>
            <w:r w:rsidRPr="003F1FAB">
              <w:rPr>
                <w:rFonts w:ascii="Franklin Gothic Book" w:hAnsi="Franklin Gothic Book"/>
              </w:rPr>
              <w:t>е</w:t>
            </w:r>
            <w:r w:rsidRPr="003F1FAB">
              <w:rPr>
                <w:rFonts w:ascii="Franklin Gothic Book" w:hAnsi="Franklin Gothic Book"/>
              </w:rPr>
              <w:t>риод</w:t>
            </w:r>
          </w:p>
        </w:tc>
      </w:tr>
    </w:tbl>
    <w:p w:rsidR="009314D0" w:rsidRPr="007949DF" w:rsidRDefault="009314D0" w:rsidP="00AB28B8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lastRenderedPageBreak/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181623" w:rsidRPr="003F1FAB" w:rsidRDefault="00181623" w:rsidP="003F1FAB">
      <w:pPr>
        <w:ind w:firstLine="567"/>
        <w:jc w:val="center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ДОГОВОР ПОДРЯДА № _____________</w:t>
      </w:r>
    </w:p>
    <w:p w:rsidR="00181623" w:rsidRPr="003F1FAB" w:rsidRDefault="00181623" w:rsidP="003F1FAB">
      <w:pPr>
        <w:ind w:firstLine="567"/>
        <w:jc w:val="both"/>
        <w:rPr>
          <w:rFonts w:ascii="Franklin Gothic Book" w:hAnsi="Franklin Gothic Book"/>
        </w:rPr>
      </w:pPr>
    </w:p>
    <w:p w:rsidR="00181623" w:rsidRPr="003F1FAB" w:rsidRDefault="00181623" w:rsidP="003F1FAB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г. Новороссийск                                                    </w:t>
      </w:r>
      <w:r w:rsidR="003F1FAB">
        <w:rPr>
          <w:rFonts w:ascii="Franklin Gothic Book" w:hAnsi="Franklin Gothic Book"/>
        </w:rPr>
        <w:t xml:space="preserve">                           </w:t>
      </w:r>
      <w:r w:rsidRPr="003F1FAB">
        <w:rPr>
          <w:rFonts w:ascii="Franklin Gothic Book" w:hAnsi="Franklin Gothic Book"/>
        </w:rPr>
        <w:t>«___» ______________</w:t>
      </w:r>
    </w:p>
    <w:p w:rsidR="00181623" w:rsidRPr="003F1FAB" w:rsidRDefault="00181623" w:rsidP="003F1FAB">
      <w:pPr>
        <w:ind w:firstLine="567"/>
        <w:jc w:val="both"/>
        <w:rPr>
          <w:rFonts w:ascii="Franklin Gothic Book" w:hAnsi="Franklin Gothic Book"/>
        </w:rPr>
      </w:pP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ПАО «Новороссийский морской торговый порт», именуемое  в дальнейшем "Заказчик", в лице  первого заместителя технического директора </w:t>
      </w:r>
      <w:proofErr w:type="spellStart"/>
      <w:r w:rsidRPr="003F1FAB">
        <w:rPr>
          <w:rFonts w:ascii="Franklin Gothic Book" w:hAnsi="Franklin Gothic Book"/>
        </w:rPr>
        <w:t>Фофонова</w:t>
      </w:r>
      <w:proofErr w:type="spellEnd"/>
      <w:r w:rsidRPr="003F1FAB">
        <w:rPr>
          <w:rFonts w:ascii="Franklin Gothic Book" w:hAnsi="Franklin Gothic Book"/>
        </w:rPr>
        <w:t xml:space="preserve"> И.М., действующего на основании доверенности от 21.07.2015г. №2110-07/121, с одной стороны, и _____________________, именуемое в дальнейшем "Подрядчик", в лице ___________________________________________, действующего на основании Устава, с другой стороны, заключили настоящий Договор о нижеследующем:</w:t>
      </w:r>
    </w:p>
    <w:p w:rsidR="003F1FAB" w:rsidRPr="003F1FAB" w:rsidRDefault="003F1FAB" w:rsidP="003F1FAB">
      <w:pPr>
        <w:numPr>
          <w:ilvl w:val="0"/>
          <w:numId w:val="26"/>
        </w:numPr>
        <w:spacing w:after="160" w:line="259" w:lineRule="auto"/>
        <w:ind w:left="284" w:hanging="284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  <w:b/>
        </w:rPr>
        <w:t>ПРЕДМЕТ ДОГОВОРА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1.1. Подрядчик обязуется  собственными или привлеченными силами  выполнить раб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 xml:space="preserve">ты: </w:t>
      </w:r>
      <w:r w:rsidRPr="003F1FAB">
        <w:rPr>
          <w:rFonts w:ascii="Franklin Gothic Book" w:hAnsi="Franklin Gothic Book"/>
          <w:b/>
        </w:rPr>
        <w:t xml:space="preserve">«Ремонт 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 </w:t>
      </w:r>
      <w:r w:rsidRPr="003F1FAB">
        <w:rPr>
          <w:rFonts w:ascii="Franklin Gothic Book" w:hAnsi="Franklin Gothic Book"/>
        </w:rPr>
        <w:t>в соответствии с техническим з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 xml:space="preserve">данием (приложение №1), а Заказчик обязуется принять и оплатить результат работ. 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1.2.  Работы по настоящему договору должны быть начаты </w:t>
      </w:r>
      <w:proofErr w:type="gramStart"/>
      <w:r w:rsidRPr="003F1FAB">
        <w:rPr>
          <w:rFonts w:ascii="Franklin Gothic Book" w:hAnsi="Franklin Gothic Book"/>
        </w:rPr>
        <w:t>с даты подписания</w:t>
      </w:r>
      <w:proofErr w:type="gramEnd"/>
      <w:r w:rsidRPr="003F1FAB">
        <w:rPr>
          <w:rFonts w:ascii="Franklin Gothic Book" w:hAnsi="Franklin Gothic Book"/>
        </w:rPr>
        <w:t xml:space="preserve">  сторон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ми настоящего договора и завершены в течение 30 дней.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  <w:b/>
        </w:rPr>
        <w:t>2. ПРАВА И ОБЯЗАННОСТИ СТОРОН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2.1. Заказчик обязан: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2.1.1. Своевременно оплатить выполненные Подрядчиком работы.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2.1.2. Обеспечить беспрепятственный доступ Подрядчику к объекту выполнения работ указанных в техническом задании (Приложение №1).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2.1.3. Принять по </w:t>
      </w:r>
      <w:hyperlink r:id="rId19" w:history="1">
        <w:r w:rsidRPr="003F1FAB">
          <w:rPr>
            <w:rStyle w:val="a8"/>
            <w:rFonts w:ascii="Franklin Gothic Book" w:hAnsi="Franklin Gothic Book"/>
          </w:rPr>
          <w:t>Акту</w:t>
        </w:r>
      </w:hyperlink>
      <w:r w:rsidRPr="003F1FAB">
        <w:rPr>
          <w:rFonts w:ascii="Franklin Gothic Book" w:hAnsi="Franklin Gothic Book"/>
        </w:rPr>
        <w:t xml:space="preserve"> приема-сдачи выполненные работы. 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2.2. Подрядчик обязан: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2.2.1. В течение 30 календарных дней с момента подписания настоящего договора пр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вести работы по ремонту тепловой изоляции теплопроводов и оборудования на котел</w:t>
      </w:r>
      <w:r w:rsidRPr="003F1FAB">
        <w:rPr>
          <w:rFonts w:ascii="Franklin Gothic Book" w:hAnsi="Franklin Gothic Book"/>
        </w:rPr>
        <w:t>ь</w:t>
      </w:r>
      <w:r w:rsidRPr="003F1FAB">
        <w:rPr>
          <w:rFonts w:ascii="Franklin Gothic Book" w:hAnsi="Franklin Gothic Book"/>
        </w:rPr>
        <w:t>ных, тепловых пунктах  и тепловых сетях отдела котельных и тепловых сетей  (инв.№№ 3890, 3923,3984, 35501, 4072, 4073, 35506) ПАО «НМТП»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2.2.2</w:t>
      </w:r>
      <w:proofErr w:type="gramStart"/>
      <w:r w:rsidRPr="003F1FAB">
        <w:rPr>
          <w:rFonts w:ascii="Franklin Gothic Book" w:hAnsi="Franklin Gothic Book"/>
        </w:rPr>
        <w:t xml:space="preserve">  В</w:t>
      </w:r>
      <w:proofErr w:type="gramEnd"/>
      <w:r w:rsidRPr="003F1FAB">
        <w:rPr>
          <w:rFonts w:ascii="Franklin Gothic Book" w:hAnsi="Franklin Gothic Book"/>
        </w:rPr>
        <w:t xml:space="preserve"> течение 5 календарных дней с момента подписания настоящего договора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разработать и утвердить у Заказчика график и план производства рабо</w:t>
      </w:r>
      <w:proofErr w:type="gramStart"/>
      <w:r w:rsidRPr="003F1FAB">
        <w:rPr>
          <w:rFonts w:ascii="Franklin Gothic Book" w:hAnsi="Franklin Gothic Book"/>
        </w:rPr>
        <w:t>т(</w:t>
      </w:r>
      <w:proofErr w:type="gramEnd"/>
      <w:r w:rsidRPr="003F1FAB">
        <w:rPr>
          <w:rFonts w:ascii="Franklin Gothic Book" w:hAnsi="Franklin Gothic Book"/>
        </w:rPr>
        <w:t>ППР).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2.3. Обеспечить Заказчику беспрепятственный доступ во время проведения работ для проверки хода и качества их исполнения.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2.4. «Подрядчик вправе привлекать к выполнению работы  (в полном объеме или ч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стично)  субподрядчиков, кандидатуры которых подлежат  предварительному согласов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нию  с Заказчиком в письменной форме.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2.5. Устранить недостатки в работе в течение 2 рабочих дней с момента  их обнаружения Заказчиком.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2.6. Выставить  Заказчику счет на оплату в срок не позднее 5-ти банковских дней с м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мента подписания сторонами акта приема-сдачи работы.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lastRenderedPageBreak/>
        <w:t>2.7 Гарантийный период составляет 2 года на все работы с момента подписания стор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нами акта выполненных работ.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  <w:b/>
        </w:rPr>
        <w:t>3. ЦЕНА ДОГОВОРА И ПОРЯДОК РАСЧЕТОВ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3.1. Стоимость работ по Договору  определена сметным расчето</w:t>
      </w:r>
      <w:proofErr w:type="gramStart"/>
      <w:r w:rsidRPr="003F1FAB">
        <w:rPr>
          <w:rFonts w:ascii="Franklin Gothic Book" w:hAnsi="Franklin Gothic Book"/>
        </w:rPr>
        <w:t>м(</w:t>
      </w:r>
      <w:proofErr w:type="gramEnd"/>
      <w:r w:rsidRPr="003F1FAB">
        <w:rPr>
          <w:rFonts w:ascii="Franklin Gothic Book" w:hAnsi="Franklin Gothic Book"/>
        </w:rPr>
        <w:t>Приложение№2) и с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ставляет: _______________________________________________________________________________________________________________________________________. Установленная  настоящим пунктом стоимость договора является окончательной и изменению не по</w:t>
      </w:r>
      <w:r w:rsidRPr="003F1FAB">
        <w:rPr>
          <w:rFonts w:ascii="Franklin Gothic Book" w:hAnsi="Franklin Gothic Book"/>
        </w:rPr>
        <w:t>д</w:t>
      </w:r>
      <w:r w:rsidRPr="003F1FAB">
        <w:rPr>
          <w:rFonts w:ascii="Franklin Gothic Book" w:hAnsi="Franklin Gothic Book"/>
        </w:rPr>
        <w:t>лежит.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3.2. Для организации работ и приобретения материалов Заказчик осуществляет пред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плату Подрядчику в течение 5-ти рабочих дней после подписания Договора, в размере 30% от стоимости работ в сумме: __________________________________________________________________________________________________________________________________________________________.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3.4. Подрядчик обязан предоставить счет-фактуру на сумму авансового платежа в теч</w:t>
      </w:r>
      <w:r w:rsidRPr="003F1FAB">
        <w:rPr>
          <w:rFonts w:ascii="Franklin Gothic Book" w:hAnsi="Franklin Gothic Book"/>
        </w:rPr>
        <w:t>е</w:t>
      </w:r>
      <w:r w:rsidRPr="003F1FAB">
        <w:rPr>
          <w:rFonts w:ascii="Franklin Gothic Book" w:hAnsi="Franklin Gothic Book"/>
        </w:rPr>
        <w:t>ние 5-ти календарных дней с момента получения предоплаты.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3.5. Окончательный расчет осуществляется за фактически выполненные объемы работ, в течение 5-ти рабочих дней </w:t>
      </w:r>
      <w:proofErr w:type="gramStart"/>
      <w:r w:rsidRPr="003F1FAB">
        <w:rPr>
          <w:rFonts w:ascii="Franklin Gothic Book" w:hAnsi="Franklin Gothic Book"/>
        </w:rPr>
        <w:t>с даты предоставления</w:t>
      </w:r>
      <w:proofErr w:type="gramEnd"/>
      <w:r w:rsidRPr="003F1FAB">
        <w:rPr>
          <w:rFonts w:ascii="Franklin Gothic Book" w:hAnsi="Franklin Gothic Book"/>
        </w:rPr>
        <w:t xml:space="preserve"> счета, счета-фактуры и подписанного Акта выполненных работ. 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3.6. Обязательство по оплате считается выполненным с момента поступления денежных средств на расчетный счет Подрядчика.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  <w:b/>
        </w:rPr>
      </w:pPr>
      <w:r w:rsidRPr="003F1FAB">
        <w:rPr>
          <w:rFonts w:ascii="Franklin Gothic Book" w:hAnsi="Franklin Gothic Book"/>
          <w:b/>
        </w:rPr>
        <w:t>4. ОТВЕТСТВЕННОСТЬ СТОРОН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4.1. За нарушение сроков выполнения работ, предусмотренных </w:t>
      </w:r>
      <w:hyperlink r:id="rId20" w:history="1">
        <w:r w:rsidRPr="003F1FAB">
          <w:rPr>
            <w:rStyle w:val="a8"/>
            <w:rFonts w:ascii="Franklin Gothic Book" w:hAnsi="Franklin Gothic Book"/>
          </w:rPr>
          <w:t>п. 1.</w:t>
        </w:r>
      </w:hyperlink>
      <w:r w:rsidRPr="003F1FAB">
        <w:rPr>
          <w:rFonts w:ascii="Franklin Gothic Book" w:hAnsi="Franklin Gothic Book"/>
        </w:rPr>
        <w:t>2 настоящего Дог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вора, Подрядчик уплачивает неустойку (пени) в размере 0,1% от стоимости договора за каждый день просрочки. Сумма пени, начисленной в соответствии с настоящим пунктом Договора, может быть удержана Заказчиком из  платежей либо  при окончательном ра</w:t>
      </w:r>
      <w:r w:rsidRPr="003F1FAB">
        <w:rPr>
          <w:rFonts w:ascii="Franklin Gothic Book" w:hAnsi="Franklin Gothic Book"/>
        </w:rPr>
        <w:t>с</w:t>
      </w:r>
      <w:r w:rsidRPr="003F1FAB">
        <w:rPr>
          <w:rFonts w:ascii="Franklin Gothic Book" w:hAnsi="Franklin Gothic Book"/>
        </w:rPr>
        <w:t>чете по Договору».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4.2. За нарушение сроков оплаты, предусмотренных </w:t>
      </w:r>
      <w:hyperlink r:id="rId21" w:history="1">
        <w:r w:rsidRPr="003F1FAB">
          <w:rPr>
            <w:rStyle w:val="a8"/>
            <w:rFonts w:ascii="Franklin Gothic Book" w:hAnsi="Franklin Gothic Book"/>
          </w:rPr>
          <w:t>п. 3.</w:t>
        </w:r>
      </w:hyperlink>
      <w:r w:rsidRPr="003F1FAB">
        <w:rPr>
          <w:rFonts w:ascii="Franklin Gothic Book" w:hAnsi="Franklin Gothic Book"/>
        </w:rPr>
        <w:t>5 настоящего Договора, Зака</w:t>
      </w:r>
      <w:r w:rsidRPr="003F1FAB">
        <w:rPr>
          <w:rFonts w:ascii="Franklin Gothic Book" w:hAnsi="Franklin Gothic Book"/>
        </w:rPr>
        <w:t>з</w:t>
      </w:r>
      <w:r w:rsidRPr="003F1FAB">
        <w:rPr>
          <w:rFonts w:ascii="Franklin Gothic Book" w:hAnsi="Franklin Gothic Book"/>
        </w:rPr>
        <w:t>чик уплачивает неустойку (пени) в размере 0,1% от неуплаченной суммы за каждый день просрочки.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4.3.  Во всех других случаях неисполнения обязательств по Договору Стороны несут о</w:t>
      </w:r>
      <w:r w:rsidRPr="003F1FAB">
        <w:rPr>
          <w:rFonts w:ascii="Franklin Gothic Book" w:hAnsi="Franklin Gothic Book"/>
        </w:rPr>
        <w:t>т</w:t>
      </w:r>
      <w:r w:rsidRPr="003F1FAB">
        <w:rPr>
          <w:rFonts w:ascii="Franklin Gothic Book" w:hAnsi="Franklin Gothic Book"/>
        </w:rPr>
        <w:t>ветственность в соответствии с действующим законодательством Российской Федер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ции.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4.4. Стороны освобождаются от ответственности за неисполнение или ненадлежащее исполнение обязательств по Договору при возникновении непреодолимой силы. 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4.5. С учетом Постановления Правительства РФ от 31.10.2014 N 1132 "О порядке вед</w:t>
      </w:r>
      <w:r w:rsidRPr="003F1FAB">
        <w:rPr>
          <w:rFonts w:ascii="Franklin Gothic Book" w:hAnsi="Franklin Gothic Book"/>
        </w:rPr>
        <w:t>е</w:t>
      </w:r>
      <w:r w:rsidRPr="003F1FAB">
        <w:rPr>
          <w:rFonts w:ascii="Franklin Gothic Book" w:hAnsi="Franklin Gothic Book"/>
        </w:rPr>
        <w:t>ния реестра договоров, заключенных заказчиками по результатам закупки", в случае з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ключения договора субподряда, настоящим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</w:t>
      </w:r>
      <w:r w:rsidRPr="003F1FAB">
        <w:rPr>
          <w:rFonts w:ascii="Franklin Gothic Book" w:hAnsi="Franklin Gothic Book"/>
        </w:rPr>
        <w:t>д</w:t>
      </w:r>
      <w:r w:rsidRPr="003F1FAB">
        <w:rPr>
          <w:rFonts w:ascii="Franklin Gothic Book" w:hAnsi="Franklin Gothic Book"/>
        </w:rPr>
        <w:t>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  <w:b/>
        </w:rPr>
        <w:lastRenderedPageBreak/>
        <w:t>5. ЗАКЛЮЧИТЕЛЬНЫЕ ПОЛОЖЕНИЯ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5.1. Все изменения и дополнения к Договору действительны, если совершены в пис</w:t>
      </w:r>
      <w:r w:rsidRPr="003F1FAB">
        <w:rPr>
          <w:rFonts w:ascii="Franklin Gothic Book" w:hAnsi="Franklin Gothic Book"/>
        </w:rPr>
        <w:t>ь</w:t>
      </w:r>
      <w:r w:rsidRPr="003F1FAB">
        <w:rPr>
          <w:rFonts w:ascii="Franklin Gothic Book" w:hAnsi="Franklin Gothic Book"/>
        </w:rPr>
        <w:t>менной форме и подписаны обеими Сторонами. Соответствующие дополнительные с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глашения Сторон являются неотъемлемыми частями Договора.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 xml:space="preserve">5.2. Договор </w:t>
      </w:r>
      <w:proofErr w:type="gramStart"/>
      <w:r w:rsidRPr="003F1FAB">
        <w:rPr>
          <w:rFonts w:ascii="Franklin Gothic Book" w:hAnsi="Franklin Gothic Book"/>
        </w:rPr>
        <w:t>может быть досрочно расторгнут</w:t>
      </w:r>
      <w:proofErr w:type="gramEnd"/>
      <w:r w:rsidRPr="003F1FAB">
        <w:rPr>
          <w:rFonts w:ascii="Franklin Gothic Book" w:hAnsi="Franklin Gothic Book"/>
        </w:rPr>
        <w:t xml:space="preserve"> по соглашению Сторон либо по требов</w:t>
      </w:r>
      <w:r w:rsidRPr="003F1FAB">
        <w:rPr>
          <w:rFonts w:ascii="Franklin Gothic Book" w:hAnsi="Franklin Gothic Book"/>
        </w:rPr>
        <w:t>а</w:t>
      </w:r>
      <w:r w:rsidRPr="003F1FAB">
        <w:rPr>
          <w:rFonts w:ascii="Franklin Gothic Book" w:hAnsi="Franklin Gothic Book"/>
        </w:rPr>
        <w:t>нию одной из Сторон в порядке и по основаниям, предусмотренным законодательством Российской Федерации.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5.3.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урегулированные путем переговоров, передаются на рассмотрение  Арбитражного суда Краснодарского края в порядке, предусмотренном законодательством Российской Ф</w:t>
      </w:r>
      <w:r w:rsidRPr="003F1FAB">
        <w:rPr>
          <w:rFonts w:ascii="Franklin Gothic Book" w:hAnsi="Franklin Gothic Book"/>
        </w:rPr>
        <w:t>е</w:t>
      </w:r>
      <w:r w:rsidRPr="003F1FAB">
        <w:rPr>
          <w:rFonts w:ascii="Franklin Gothic Book" w:hAnsi="Franklin Gothic Book"/>
        </w:rPr>
        <w:t>дерации.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5.4 Исполнитель обязан предоставить письменную информацию о признании или не признании себя связанной стороной ПАО «НМТП», а также своевременно информир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вать ПАО «НМТП» в письменном виде о наступлении, изменении или прекращении усл</w:t>
      </w:r>
      <w:r w:rsidRPr="003F1FAB">
        <w:rPr>
          <w:rFonts w:ascii="Franklin Gothic Book" w:hAnsi="Franklin Gothic Book"/>
        </w:rPr>
        <w:t>о</w:t>
      </w:r>
      <w:r w:rsidRPr="003F1FAB">
        <w:rPr>
          <w:rFonts w:ascii="Franklin Gothic Book" w:hAnsi="Franklin Gothic Book"/>
        </w:rPr>
        <w:t>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В соответствии с Приложением № 3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</w:rPr>
        <w:t>5.5. Договор составлен в двух экземплярах, имеющих равную юридическую силу, по о</w:t>
      </w:r>
      <w:r w:rsidRPr="003F1FAB">
        <w:rPr>
          <w:rFonts w:ascii="Franklin Gothic Book" w:hAnsi="Franklin Gothic Book"/>
        </w:rPr>
        <w:t>д</w:t>
      </w:r>
      <w:r w:rsidRPr="003F1FAB">
        <w:rPr>
          <w:rFonts w:ascii="Franklin Gothic Book" w:hAnsi="Franklin Gothic Book"/>
        </w:rPr>
        <w:t>ному для каждой из Сторон.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</w:rPr>
      </w:pPr>
      <w:r w:rsidRPr="003F1FAB">
        <w:rPr>
          <w:rFonts w:ascii="Franklin Gothic Book" w:hAnsi="Franklin Gothic Book"/>
          <w:b/>
        </w:rPr>
        <w:t>6. ПРИЛОЖЕНИЯ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  <w:bCs/>
        </w:rPr>
      </w:pPr>
      <w:r w:rsidRPr="003F1FAB">
        <w:rPr>
          <w:rFonts w:ascii="Franklin Gothic Book" w:hAnsi="Franklin Gothic Book"/>
          <w:bCs/>
        </w:rPr>
        <w:t xml:space="preserve">6.1. Приложение №1 – техническое задание  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  <w:bCs/>
        </w:rPr>
      </w:pPr>
      <w:r w:rsidRPr="003F1FAB">
        <w:rPr>
          <w:rFonts w:ascii="Franklin Gothic Book" w:hAnsi="Franklin Gothic Book"/>
          <w:bCs/>
        </w:rPr>
        <w:t>6.2. Приложение №2 – Сметный расчет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 w:rsidRPr="003F1FAB">
        <w:rPr>
          <w:rFonts w:ascii="Franklin Gothic Book" w:hAnsi="Franklin Gothic Book"/>
          <w:bCs/>
        </w:rPr>
        <w:t>6.3  Приложение №3 - уведомление о связанности сторон</w:t>
      </w:r>
    </w:p>
    <w:p w:rsidR="003F1FAB" w:rsidRPr="003F1FAB" w:rsidRDefault="003F1FAB" w:rsidP="003F1FAB">
      <w:pPr>
        <w:spacing w:after="160" w:line="259" w:lineRule="auto"/>
        <w:jc w:val="both"/>
        <w:rPr>
          <w:rFonts w:ascii="Franklin Gothic Book" w:hAnsi="Franklin Gothic Book"/>
          <w:bCs/>
        </w:rPr>
      </w:pPr>
      <w:r w:rsidRPr="003F1FAB">
        <w:rPr>
          <w:rFonts w:ascii="Franklin Gothic Book" w:hAnsi="Franklin Gothic Book"/>
          <w:b/>
          <w:bCs/>
        </w:rPr>
        <w:t>7. ЮРИДИЧЕСКИЕ АДРЕСА И РЕКВИЗИТЫ СТОРОН</w:t>
      </w:r>
    </w:p>
    <w:tbl>
      <w:tblPr>
        <w:tblpPr w:leftFromText="180" w:rightFromText="180" w:vertAnchor="text" w:horzAnchor="margin" w:tblpXSpec="right" w:tblpY="407"/>
        <w:tblW w:w="5243" w:type="dxa"/>
        <w:tblLayout w:type="fixed"/>
        <w:tblLook w:val="0000" w:firstRow="0" w:lastRow="0" w:firstColumn="0" w:lastColumn="0" w:noHBand="0" w:noVBand="0"/>
      </w:tblPr>
      <w:tblGrid>
        <w:gridCol w:w="5243"/>
      </w:tblGrid>
      <w:tr w:rsidR="003F1FAB" w:rsidRPr="003F1FAB" w:rsidTr="003F1FAB">
        <w:tc>
          <w:tcPr>
            <w:tcW w:w="5243" w:type="dxa"/>
          </w:tcPr>
          <w:p w:rsidR="005A10E1" w:rsidRDefault="005A10E1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  <w:r w:rsidRPr="003F1FAB">
              <w:rPr>
                <w:rFonts w:ascii="Franklin Gothic Book" w:hAnsi="Franklin Gothic Book"/>
                <w:b/>
                <w:bCs/>
              </w:rPr>
              <w:t>ЗАКАЗЧИК: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ПАО « НМТП »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 xml:space="preserve">ИНН 2315004404, КПП  997650001 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ОКПО  01125867 , ОКВЭД  61.10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 xml:space="preserve">Юридический адрес: 353901 г. Новороссийск, ул. </w:t>
            </w:r>
            <w:proofErr w:type="gramStart"/>
            <w:r w:rsidRPr="003F1FAB">
              <w:rPr>
                <w:rFonts w:ascii="Franklin Gothic Book" w:hAnsi="Franklin Gothic Book"/>
                <w:iCs/>
              </w:rPr>
              <w:t>Портовая</w:t>
            </w:r>
            <w:proofErr w:type="gramEnd"/>
            <w:r w:rsidRPr="003F1FAB">
              <w:rPr>
                <w:rFonts w:ascii="Franklin Gothic Book" w:hAnsi="Franklin Gothic Book"/>
                <w:iCs/>
              </w:rPr>
              <w:t xml:space="preserve"> 14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Фактический адрес: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lastRenderedPageBreak/>
              <w:t xml:space="preserve">353900 г. Новороссийск, ул. Мира 2 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тел: (8617) 61-06-93, 60-46-60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факс: (8617) 61-21-40, 60-29-51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proofErr w:type="gramStart"/>
            <w:r w:rsidRPr="003F1FAB">
              <w:rPr>
                <w:rFonts w:ascii="Franklin Gothic Book" w:hAnsi="Franklin Gothic Book"/>
                <w:iCs/>
              </w:rPr>
              <w:t>Р</w:t>
            </w:r>
            <w:proofErr w:type="gramEnd"/>
            <w:r w:rsidRPr="003F1FAB">
              <w:rPr>
                <w:rFonts w:ascii="Franklin Gothic Book" w:hAnsi="Franklin Gothic Book"/>
                <w:iCs/>
              </w:rPr>
              <w:t xml:space="preserve">/С 40702810952460102191 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 xml:space="preserve">Банк:  </w:t>
            </w:r>
            <w:proofErr w:type="gramStart"/>
            <w:r w:rsidRPr="003F1FAB">
              <w:rPr>
                <w:rFonts w:ascii="Franklin Gothic Book" w:hAnsi="Franklin Gothic Book"/>
                <w:iCs/>
              </w:rPr>
              <w:t>Отделении</w:t>
            </w:r>
            <w:proofErr w:type="gramEnd"/>
            <w:r w:rsidRPr="003F1FAB">
              <w:rPr>
                <w:rFonts w:ascii="Franklin Gothic Book" w:hAnsi="Franklin Gothic Book"/>
                <w:iCs/>
              </w:rPr>
              <w:t xml:space="preserve"> №8619 Сбербанка России г. Краснодар 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 xml:space="preserve">БИК 040349602 </w:t>
            </w:r>
          </w:p>
          <w:p w:rsidR="003F1FAB" w:rsidRPr="005A10E1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iCs/>
              </w:rPr>
            </w:pPr>
            <w:r w:rsidRPr="003F1FAB">
              <w:rPr>
                <w:rFonts w:ascii="Franklin Gothic Book" w:hAnsi="Franklin Gothic Book"/>
                <w:iCs/>
              </w:rPr>
              <w:t>К/С 30101810100000000602</w:t>
            </w:r>
            <w:r w:rsidRPr="003F1FAB">
              <w:rPr>
                <w:rFonts w:ascii="Franklin Gothic Book" w:hAnsi="Franklin Gothic Book"/>
                <w:b/>
              </w:rPr>
              <w:t xml:space="preserve"> 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Заказчик:</w:t>
            </w:r>
          </w:p>
          <w:p w:rsidR="003F1FAB" w:rsidRPr="003F1FAB" w:rsidRDefault="005A10E1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="003F1FAB" w:rsidRPr="003F1FAB">
              <w:rPr>
                <w:rFonts w:ascii="Franklin Gothic Book" w:hAnsi="Franklin Gothic Book"/>
                <w:b/>
              </w:rPr>
              <w:t>Первый заместитель</w:t>
            </w:r>
          </w:p>
          <w:p w:rsidR="003F1FAB" w:rsidRPr="003F1FAB" w:rsidRDefault="005A10E1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="003F1FAB" w:rsidRPr="003F1FAB">
              <w:rPr>
                <w:rFonts w:ascii="Franklin Gothic Book" w:hAnsi="Franklin Gothic Book"/>
                <w:b/>
              </w:rPr>
              <w:t>технического директора</w:t>
            </w:r>
          </w:p>
          <w:p w:rsidR="003F1FAB" w:rsidRPr="003F1FAB" w:rsidRDefault="005A10E1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 </w:t>
            </w:r>
            <w:r w:rsidR="003F1FAB" w:rsidRPr="003F1FAB">
              <w:rPr>
                <w:rFonts w:ascii="Franklin Gothic Book" w:hAnsi="Franklin Gothic Book"/>
                <w:b/>
              </w:rPr>
              <w:t>ПАО «НМТП»</w:t>
            </w:r>
          </w:p>
          <w:p w:rsidR="003F1FAB" w:rsidRPr="005A10E1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 w:rsidRPr="003F1FAB">
              <w:rPr>
                <w:rFonts w:ascii="Franklin Gothic Book" w:hAnsi="Franklin Gothic Book"/>
                <w:b/>
              </w:rPr>
              <w:t>_________________И.М. Фофонов</w:t>
            </w:r>
          </w:p>
          <w:p w:rsidR="003F1FAB" w:rsidRPr="003F1FAB" w:rsidRDefault="003F1FAB" w:rsidP="003F1FAB">
            <w:pPr>
              <w:spacing w:after="160" w:line="259" w:lineRule="auto"/>
              <w:jc w:val="both"/>
              <w:rPr>
                <w:rFonts w:ascii="Franklin Gothic Book" w:hAnsi="Franklin Gothic Book"/>
                <w:bCs/>
              </w:rPr>
            </w:pPr>
            <w:r w:rsidRPr="003F1FAB">
              <w:rPr>
                <w:rFonts w:ascii="Franklin Gothic Book" w:hAnsi="Franklin Gothic Book"/>
              </w:rPr>
              <w:t>«_____»________________2015 г.</w:t>
            </w:r>
          </w:p>
        </w:tc>
      </w:tr>
    </w:tbl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lastRenderedPageBreak/>
        <w:t>ПОДРЯДЧИК:</w:t>
      </w:r>
    </w:p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 w:rsidRPr="003F1FAB">
        <w:rPr>
          <w:rFonts w:ascii="Franklin Gothic Book" w:hAnsi="Franklin Gothic Book"/>
          <w:b/>
          <w:bCs/>
        </w:rPr>
        <w:t xml:space="preserve">______________________                         </w:t>
      </w:r>
    </w:p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 w:rsidRPr="003F1FAB">
        <w:rPr>
          <w:rFonts w:ascii="Franklin Gothic Book" w:hAnsi="Franklin Gothic Book"/>
          <w:b/>
          <w:bCs/>
        </w:rPr>
        <w:t xml:space="preserve">                </w:t>
      </w:r>
    </w:p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 w:rsidRPr="003F1FAB">
        <w:rPr>
          <w:rFonts w:ascii="Franklin Gothic Book" w:hAnsi="Franklin Gothic Book"/>
          <w:b/>
          <w:bCs/>
        </w:rPr>
        <w:t xml:space="preserve">   </w:t>
      </w:r>
    </w:p>
    <w:p w:rsidR="005A10E1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  <w:bCs/>
        </w:rPr>
      </w:pPr>
      <w:r w:rsidRPr="003F1FAB">
        <w:rPr>
          <w:rFonts w:ascii="Franklin Gothic Book" w:hAnsi="Franklin Gothic Book"/>
          <w:b/>
          <w:bCs/>
        </w:rPr>
        <w:t xml:space="preserve">_____________   </w:t>
      </w:r>
    </w:p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  <w:b/>
        </w:rPr>
      </w:pPr>
      <w:r w:rsidRPr="003F1FAB">
        <w:rPr>
          <w:rFonts w:ascii="Franklin Gothic Book" w:hAnsi="Franklin Gothic Book"/>
          <w:b/>
          <w:bCs/>
        </w:rPr>
        <w:t>_______________</w:t>
      </w:r>
    </w:p>
    <w:p w:rsidR="005A10E1" w:rsidRPr="003F1FAB" w:rsidRDefault="005A10E1" w:rsidP="005A10E1">
      <w:pPr>
        <w:spacing w:after="160" w:line="259" w:lineRule="auto"/>
        <w:jc w:val="both"/>
        <w:rPr>
          <w:rFonts w:ascii="Franklin Gothic Book" w:hAnsi="Franklin Gothic Book"/>
        </w:rPr>
      </w:pPr>
    </w:p>
    <w:p w:rsidR="003F1FAB" w:rsidRPr="005A10E1" w:rsidRDefault="005A10E1" w:rsidP="003F1FAB">
      <w:pPr>
        <w:spacing w:after="160" w:line="259" w:lineRule="auto"/>
        <w:jc w:val="both"/>
        <w:rPr>
          <w:rFonts w:ascii="Franklin Gothic Book" w:hAnsi="Franklin Gothic Book"/>
        </w:rPr>
        <w:sectPr w:rsidR="003F1FAB" w:rsidRPr="005A10E1" w:rsidSect="003F1FAB">
          <w:pgSz w:w="11906" w:h="16838"/>
          <w:pgMar w:top="737" w:right="851" w:bottom="737" w:left="1701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>«_____»________________2015 г</w:t>
      </w:r>
    </w:p>
    <w:p w:rsidR="00B57A37" w:rsidRPr="00B57A37" w:rsidRDefault="00B57A37" w:rsidP="005A10E1">
      <w:pPr>
        <w:rPr>
          <w:sz w:val="28"/>
          <w:szCs w:val="28"/>
        </w:rPr>
      </w:pPr>
    </w:p>
    <w:p w:rsidR="00B57A37" w:rsidRPr="001A54AD" w:rsidRDefault="00B57A37" w:rsidP="001A54AD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1A54AD">
        <w:rPr>
          <w:rFonts w:ascii="Franklin Gothic Book" w:eastAsia="Calibri" w:hAnsi="Franklin Gothic Book"/>
          <w:b/>
          <w:lang w:eastAsia="en-US"/>
        </w:rPr>
        <w:t>ПРИЛОЖЕНИЕ № 1</w:t>
      </w:r>
      <w:r w:rsidR="001A54AD" w:rsidRPr="001A54AD">
        <w:rPr>
          <w:rFonts w:ascii="Franklin Gothic Book" w:eastAsia="Calibri" w:hAnsi="Franklin Gothic Book"/>
          <w:b/>
          <w:lang w:eastAsia="en-US"/>
        </w:rPr>
        <w:t xml:space="preserve"> </w:t>
      </w:r>
      <w:r w:rsidRPr="001A54AD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57A37" w:rsidRPr="00B57A37" w:rsidRDefault="00B57A37" w:rsidP="001A54AD">
      <w:pPr>
        <w:ind w:right="-185"/>
        <w:rPr>
          <w:sz w:val="28"/>
          <w:szCs w:val="28"/>
        </w:rPr>
      </w:pPr>
    </w:p>
    <w:p w:rsidR="00B57A37" w:rsidRPr="001A54AD" w:rsidRDefault="00B57A37" w:rsidP="00B57A37">
      <w:pPr>
        <w:jc w:val="center"/>
        <w:rPr>
          <w:rFonts w:ascii="Franklin Gothic Book" w:hAnsi="Franklin Gothic Book"/>
        </w:rPr>
      </w:pPr>
      <w:r w:rsidRPr="001A54AD">
        <w:rPr>
          <w:rFonts w:ascii="Franklin Gothic Book" w:hAnsi="Franklin Gothic Book"/>
        </w:rPr>
        <w:t>ТЕХНИЧЕСКОЕ ЗАДАНИЕ.</w:t>
      </w:r>
    </w:p>
    <w:p w:rsidR="005A10E1" w:rsidRPr="005A10E1" w:rsidRDefault="005A10E1" w:rsidP="005A10E1">
      <w:pPr>
        <w:rPr>
          <w:rFonts w:ascii="Franklin Gothic Book" w:hAnsi="Franklin Gothic Book"/>
        </w:rPr>
      </w:pPr>
      <w:r w:rsidRPr="005A10E1">
        <w:rPr>
          <w:rFonts w:ascii="Franklin Gothic Book" w:hAnsi="Franklin Gothic Book"/>
        </w:rPr>
        <w:t>Ремонт 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</w:r>
    </w:p>
    <w:p w:rsidR="005A10E1" w:rsidRPr="005A10E1" w:rsidRDefault="005A10E1" w:rsidP="005A10E1">
      <w:pPr>
        <w:rPr>
          <w:rFonts w:ascii="Franklin Gothic Book" w:hAnsi="Franklin Gothic Book"/>
        </w:rPr>
      </w:pPr>
      <w:r w:rsidRPr="005A10E1">
        <w:rPr>
          <w:rFonts w:ascii="Franklin Gothic Book" w:hAnsi="Franklin Gothic Boo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1"/>
        <w:gridCol w:w="6160"/>
      </w:tblGrid>
      <w:tr w:rsidR="005A10E1" w:rsidRPr="005A10E1" w:rsidTr="00E3148A">
        <w:trPr>
          <w:trHeight w:val="345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Котельные, ТП. Тепловые сети ПАО «НМТП»</w:t>
            </w:r>
          </w:p>
        </w:tc>
      </w:tr>
      <w:tr w:rsidR="005A10E1" w:rsidRPr="005A10E1" w:rsidTr="00E3148A">
        <w:trPr>
          <w:trHeight w:val="281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Ремонт тепловой изоляции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</w:p>
        </w:tc>
      </w:tr>
      <w:tr w:rsidR="005A10E1" w:rsidRPr="005A10E1" w:rsidTr="00E3148A">
        <w:trPr>
          <w:trHeight w:val="503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г. Новороссийск, Широкий пирс №2, Широкий пирс №1, Автобаза</w:t>
            </w:r>
          </w:p>
        </w:tc>
      </w:tr>
      <w:tr w:rsidR="005A10E1" w:rsidRPr="005A10E1" w:rsidTr="00E3148A">
        <w:trPr>
          <w:trHeight w:val="523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 Плановые работы по обеспечению работоспособности оборудования, снижение потерь тепловой энергии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 </w:t>
            </w:r>
          </w:p>
        </w:tc>
      </w:tr>
      <w:tr w:rsidR="005A10E1" w:rsidRPr="005A10E1" w:rsidTr="00E3148A">
        <w:trPr>
          <w:trHeight w:val="350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5. Объем работ </w:t>
            </w:r>
          </w:p>
        </w:tc>
        <w:tc>
          <w:tcPr>
            <w:tcW w:w="6160" w:type="dxa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1. Разборка повреждений тепловой изоляции из мин</w:t>
            </w:r>
            <w:r w:rsidRPr="005A10E1">
              <w:rPr>
                <w:rFonts w:ascii="Franklin Gothic Book" w:hAnsi="Franklin Gothic Book"/>
              </w:rPr>
              <w:t>е</w:t>
            </w:r>
            <w:r w:rsidRPr="005A10E1">
              <w:rPr>
                <w:rFonts w:ascii="Franklin Gothic Book" w:hAnsi="Franklin Gothic Book"/>
              </w:rPr>
              <w:t xml:space="preserve">ральной ваты и </w:t>
            </w:r>
            <w:r w:rsidRPr="005A10E1">
              <w:rPr>
                <w:rFonts w:ascii="Franklin Gothic Book" w:hAnsi="Franklin Gothic Book"/>
                <w:b/>
              </w:rPr>
              <w:t>рубероида</w:t>
            </w:r>
            <w:r w:rsidRPr="005A10E1">
              <w:rPr>
                <w:rFonts w:ascii="Franklin Gothic Book" w:hAnsi="Franklin Gothic Book"/>
              </w:rPr>
              <w:t xml:space="preserve"> трубопроводов системы отопления, покраска трубы и покрытие изоляцией (</w:t>
            </w:r>
            <w:proofErr w:type="spellStart"/>
            <w:r w:rsidRPr="005A10E1">
              <w:rPr>
                <w:rFonts w:ascii="Franklin Gothic Book" w:hAnsi="Franklin Gothic Book"/>
              </w:rPr>
              <w:t>ми</w:t>
            </w:r>
            <w:r w:rsidRPr="005A10E1">
              <w:rPr>
                <w:rFonts w:ascii="Franklin Gothic Book" w:hAnsi="Franklin Gothic Book"/>
              </w:rPr>
              <w:t>н</w:t>
            </w:r>
            <w:r w:rsidRPr="005A10E1">
              <w:rPr>
                <w:rFonts w:ascii="Franklin Gothic Book" w:hAnsi="Franklin Gothic Book"/>
              </w:rPr>
              <w:t>вата</w:t>
            </w:r>
            <w:proofErr w:type="spellEnd"/>
            <w:r w:rsidRPr="005A10E1">
              <w:rPr>
                <w:rFonts w:ascii="Franklin Gothic Book" w:hAnsi="Franklin Gothic Book"/>
              </w:rPr>
              <w:t xml:space="preserve"> 50 мм50 мм, </w:t>
            </w:r>
            <w:proofErr w:type="spellStart"/>
            <w:r w:rsidRPr="005A10E1">
              <w:rPr>
                <w:rFonts w:ascii="Franklin Gothic Book" w:hAnsi="Franklin Gothic Book"/>
              </w:rPr>
              <w:t>оцикованное</w:t>
            </w:r>
            <w:proofErr w:type="spellEnd"/>
            <w:r w:rsidRPr="005A10E1">
              <w:rPr>
                <w:rFonts w:ascii="Franklin Gothic Book" w:hAnsi="Franklin Gothic Book"/>
              </w:rPr>
              <w:t xml:space="preserve"> железо-0,5мм):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>ОРПС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Ф50мм- 103м.п.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  <w:b/>
              </w:rPr>
              <w:t>Котельная Автобазы, (инв. №4072)</w:t>
            </w:r>
            <w:r w:rsidRPr="005A10E1">
              <w:rPr>
                <w:rFonts w:ascii="Franklin Gothic Book" w:hAnsi="Franklin Gothic Book"/>
              </w:rPr>
              <w:t>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труба Ø 80 мм – 28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2. Разборка повреждений тепловой изоляции из мин</w:t>
            </w:r>
            <w:r w:rsidRPr="005A10E1">
              <w:rPr>
                <w:rFonts w:ascii="Franklin Gothic Book" w:hAnsi="Franklin Gothic Book"/>
              </w:rPr>
              <w:t>е</w:t>
            </w:r>
            <w:r w:rsidRPr="005A10E1">
              <w:rPr>
                <w:rFonts w:ascii="Franklin Gothic Book" w:hAnsi="Franklin Gothic Book"/>
              </w:rPr>
              <w:t xml:space="preserve">ральной ваты и </w:t>
            </w:r>
            <w:r w:rsidRPr="005A10E1">
              <w:rPr>
                <w:rFonts w:ascii="Franklin Gothic Book" w:hAnsi="Franklin Gothic Book"/>
                <w:b/>
              </w:rPr>
              <w:t>стеклоткани</w:t>
            </w:r>
            <w:r w:rsidRPr="005A10E1">
              <w:rPr>
                <w:rFonts w:ascii="Franklin Gothic Book" w:hAnsi="Franklin Gothic Book"/>
              </w:rPr>
              <w:t xml:space="preserve">  трубопроводов системы отопления, покраска трубы и покрытие изоляцией (</w:t>
            </w:r>
            <w:proofErr w:type="spellStart"/>
            <w:r w:rsidRPr="005A10E1">
              <w:rPr>
                <w:rFonts w:ascii="Franklin Gothic Book" w:hAnsi="Franklin Gothic Book"/>
              </w:rPr>
              <w:t>ми</w:t>
            </w:r>
            <w:r w:rsidRPr="005A10E1">
              <w:rPr>
                <w:rFonts w:ascii="Franklin Gothic Book" w:hAnsi="Franklin Gothic Book"/>
              </w:rPr>
              <w:t>н</w:t>
            </w:r>
            <w:r w:rsidRPr="005A10E1">
              <w:rPr>
                <w:rFonts w:ascii="Franklin Gothic Book" w:hAnsi="Franklin Gothic Book"/>
              </w:rPr>
              <w:t>вата</w:t>
            </w:r>
            <w:proofErr w:type="spellEnd"/>
            <w:r w:rsidRPr="005A10E1">
              <w:rPr>
                <w:rFonts w:ascii="Franklin Gothic Book" w:hAnsi="Franklin Gothic Book"/>
              </w:rPr>
              <w:t xml:space="preserve"> 50 мм, </w:t>
            </w:r>
            <w:proofErr w:type="spellStart"/>
            <w:r w:rsidRPr="005A10E1">
              <w:rPr>
                <w:rFonts w:ascii="Franklin Gothic Book" w:hAnsi="Franklin Gothic Book"/>
              </w:rPr>
              <w:t>оцикованное</w:t>
            </w:r>
            <w:proofErr w:type="spellEnd"/>
            <w:r w:rsidRPr="005A10E1">
              <w:rPr>
                <w:rFonts w:ascii="Franklin Gothic Book" w:hAnsi="Franklin Gothic Book"/>
              </w:rPr>
              <w:t xml:space="preserve"> железо):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 xml:space="preserve">Котельная Портовая, 14 (к Клубу </w:t>
            </w:r>
            <w:proofErr w:type="spellStart"/>
            <w:r w:rsidRPr="005A10E1">
              <w:rPr>
                <w:rFonts w:ascii="Franklin Gothic Book" w:hAnsi="Franklin Gothic Book"/>
                <w:b/>
              </w:rPr>
              <w:t>Прортовиков</w:t>
            </w:r>
            <w:proofErr w:type="spellEnd"/>
            <w:r w:rsidRPr="005A10E1">
              <w:rPr>
                <w:rFonts w:ascii="Franklin Gothic Book" w:hAnsi="Franklin Gothic Book"/>
                <w:b/>
              </w:rPr>
              <w:t>)  инв. №4073: -Ф100мм -118м.п.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  <w:b/>
              </w:rPr>
              <w:t>ОРП</w:t>
            </w:r>
            <w:proofErr w:type="gramStart"/>
            <w:r w:rsidRPr="005A10E1">
              <w:rPr>
                <w:rFonts w:ascii="Franklin Gothic Book" w:hAnsi="Franklin Gothic Book"/>
                <w:b/>
              </w:rPr>
              <w:t>С(</w:t>
            </w:r>
            <w:proofErr w:type="spellStart"/>
            <w:proofErr w:type="gramEnd"/>
            <w:r w:rsidRPr="005A10E1">
              <w:rPr>
                <w:rFonts w:ascii="Franklin Gothic Book" w:hAnsi="Franklin Gothic Book"/>
                <w:b/>
              </w:rPr>
              <w:t>токарка</w:t>
            </w:r>
            <w:proofErr w:type="spellEnd"/>
            <w:r w:rsidRPr="005A10E1">
              <w:rPr>
                <w:rFonts w:ascii="Franklin Gothic Book" w:hAnsi="Franklin Gothic Book"/>
                <w:b/>
              </w:rPr>
              <w:t xml:space="preserve">, кладовая) </w:t>
            </w:r>
            <w:r w:rsidRPr="005A10E1">
              <w:rPr>
                <w:rFonts w:ascii="Franklin Gothic Book" w:hAnsi="Franklin Gothic Book"/>
              </w:rPr>
              <w:t>Ф40мм- 34м.п.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3. Разборка поврежденной тепловой изоляции из мин</w:t>
            </w:r>
            <w:r w:rsidRPr="005A10E1">
              <w:rPr>
                <w:rFonts w:ascii="Franklin Gothic Book" w:hAnsi="Franklin Gothic Book"/>
              </w:rPr>
              <w:t>е</w:t>
            </w:r>
            <w:r w:rsidRPr="005A10E1">
              <w:rPr>
                <w:rFonts w:ascii="Franklin Gothic Book" w:hAnsi="Franklin Gothic Book"/>
              </w:rPr>
              <w:t xml:space="preserve">ральной ваты и </w:t>
            </w:r>
            <w:r w:rsidRPr="005A10E1">
              <w:rPr>
                <w:rFonts w:ascii="Franklin Gothic Book" w:hAnsi="Franklin Gothic Book"/>
                <w:b/>
              </w:rPr>
              <w:t>оцинкованной стали</w:t>
            </w:r>
            <w:r w:rsidRPr="005A10E1">
              <w:rPr>
                <w:rFonts w:ascii="Franklin Gothic Book" w:hAnsi="Franklin Gothic Book"/>
              </w:rPr>
              <w:t xml:space="preserve"> трубопроводов  с</w:t>
            </w:r>
            <w:r w:rsidRPr="005A10E1">
              <w:rPr>
                <w:rFonts w:ascii="Franklin Gothic Book" w:hAnsi="Franklin Gothic Book"/>
              </w:rPr>
              <w:t>и</w:t>
            </w:r>
            <w:r w:rsidRPr="005A10E1">
              <w:rPr>
                <w:rFonts w:ascii="Franklin Gothic Book" w:hAnsi="Franklin Gothic Book"/>
              </w:rPr>
              <w:t>стемы отопления и ГВС отдельными местами;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</w:rPr>
              <w:t>3.1. Покраска трубы и покрытие изоляцией  (минерал</w:t>
            </w:r>
            <w:r w:rsidRPr="005A10E1">
              <w:rPr>
                <w:rFonts w:ascii="Franklin Gothic Book" w:hAnsi="Franklin Gothic Book"/>
              </w:rPr>
              <w:t>ь</w:t>
            </w:r>
            <w:r w:rsidRPr="005A10E1">
              <w:rPr>
                <w:rFonts w:ascii="Franklin Gothic Book" w:hAnsi="Franklin Gothic Book"/>
              </w:rPr>
              <w:t>ная вата 50 мм и оцинкованная сталь 0,5 мм или ал</w:t>
            </w:r>
            <w:r w:rsidRPr="005A10E1">
              <w:rPr>
                <w:rFonts w:ascii="Franklin Gothic Book" w:hAnsi="Franklin Gothic Book"/>
              </w:rPr>
              <w:t>ю</w:t>
            </w:r>
            <w:r w:rsidRPr="005A10E1">
              <w:rPr>
                <w:rFonts w:ascii="Franklin Gothic Book" w:hAnsi="Franklin Gothic Book"/>
              </w:rPr>
              <w:t>миниевым листом) отдельными местами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</w:rPr>
              <w:t>3.2. Установка лесов  36 м</w:t>
            </w:r>
            <w:proofErr w:type="gramStart"/>
            <w:r w:rsidRPr="005A10E1">
              <w:rPr>
                <w:rFonts w:ascii="Franklin Gothic Book" w:hAnsi="Franklin Gothic Book"/>
              </w:rPr>
              <w:t>2</w:t>
            </w:r>
            <w:proofErr w:type="gramEnd"/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>Тепловой пункт Широкого пирса  №1 (кАБК-1) инв. №3984: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труба Ø 76 мм –110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труба Ø57 мм – 50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труба Ø 40 мм – 60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 xml:space="preserve">Теплотрасса на Ш.П.№2 ,  переход на </w:t>
            </w:r>
            <w:proofErr w:type="spellStart"/>
            <w:r w:rsidRPr="005A10E1">
              <w:rPr>
                <w:rFonts w:ascii="Franklin Gothic Book" w:hAnsi="Franklin Gothic Book"/>
                <w:b/>
              </w:rPr>
              <w:t>ж.д</w:t>
            </w:r>
            <w:proofErr w:type="gramStart"/>
            <w:r w:rsidRPr="005A10E1">
              <w:rPr>
                <w:rFonts w:ascii="Franklin Gothic Book" w:hAnsi="Franklin Gothic Book"/>
                <w:b/>
              </w:rPr>
              <w:t>.п</w:t>
            </w:r>
            <w:proofErr w:type="gramEnd"/>
            <w:r w:rsidRPr="005A10E1">
              <w:rPr>
                <w:rFonts w:ascii="Franklin Gothic Book" w:hAnsi="Franklin Gothic Book"/>
                <w:b/>
              </w:rPr>
              <w:t>утей</w:t>
            </w:r>
            <w:proofErr w:type="spellEnd"/>
            <w:r w:rsidRPr="005A10E1">
              <w:rPr>
                <w:rFonts w:ascii="Franklin Gothic Book" w:hAnsi="Franklin Gothic Book"/>
                <w:b/>
              </w:rPr>
              <w:t xml:space="preserve"> №35501: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- труба Ø 250 мм – 12м.п.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4. Теплоизоляция задвижек и труб жидким керамич</w:t>
            </w:r>
            <w:r w:rsidRPr="005A10E1">
              <w:rPr>
                <w:rFonts w:ascii="Franklin Gothic Book" w:hAnsi="Franklin Gothic Book"/>
              </w:rPr>
              <w:t>е</w:t>
            </w:r>
            <w:r w:rsidRPr="005A10E1">
              <w:rPr>
                <w:rFonts w:ascii="Franklin Gothic Book" w:hAnsi="Franklin Gothic Book"/>
              </w:rPr>
              <w:t>ским покрытием: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>Теплотрасса от центрального теплового пункта отдела внутрипортовой механизации (инв. №3923):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- задвижка Ø 50 мм – 6 шт.;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 xml:space="preserve">Центральный тепловой пункт  Широкого пирса №1 (инв. </w:t>
            </w:r>
            <w:r w:rsidRPr="005A10E1">
              <w:rPr>
                <w:rFonts w:ascii="Franklin Gothic Book" w:hAnsi="Franklin Gothic Book"/>
                <w:b/>
              </w:rPr>
              <w:lastRenderedPageBreak/>
              <w:t>№3984):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  <w:b/>
              </w:rPr>
              <w:t xml:space="preserve">- </w:t>
            </w:r>
            <w:r w:rsidRPr="005A10E1">
              <w:rPr>
                <w:rFonts w:ascii="Franklin Gothic Book" w:hAnsi="Franklin Gothic Book"/>
              </w:rPr>
              <w:t>вентиль Ø 50 мм – 2 шт.;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- задвижка Ø 100 мм – 2 шт.;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- труба Ø 25 мм – 20м.п.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>Тепловой пункт АБК-2 инв. №35506: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кран </w:t>
            </w:r>
            <w:proofErr w:type="spellStart"/>
            <w:r w:rsidRPr="005A10E1">
              <w:rPr>
                <w:rFonts w:ascii="Franklin Gothic Book" w:hAnsi="Franklin Gothic Book"/>
              </w:rPr>
              <w:t>шаровый</w:t>
            </w:r>
            <w:proofErr w:type="spellEnd"/>
            <w:r w:rsidRPr="005A10E1">
              <w:rPr>
                <w:rFonts w:ascii="Franklin Gothic Book" w:hAnsi="Franklin Gothic Book"/>
              </w:rPr>
              <w:t xml:space="preserve"> + фильтр Ø 250 мм – 4 шт.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- задвижка Ø 100 мм – 6 шт.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5. Изоляция прорезиненным покрытием типа «</w:t>
            </w:r>
            <w:proofErr w:type="spellStart"/>
            <w:r w:rsidRPr="005A10E1">
              <w:rPr>
                <w:rFonts w:ascii="Franklin Gothic Book" w:hAnsi="Franklin Gothic Book"/>
              </w:rPr>
              <w:t>Терм</w:t>
            </w:r>
            <w:r w:rsidRPr="005A10E1">
              <w:rPr>
                <w:rFonts w:ascii="Franklin Gothic Book" w:hAnsi="Franklin Gothic Book"/>
              </w:rPr>
              <w:t>о</w:t>
            </w:r>
            <w:r w:rsidRPr="005A10E1">
              <w:rPr>
                <w:rFonts w:ascii="Franklin Gothic Book" w:hAnsi="Franklin Gothic Book"/>
              </w:rPr>
              <w:t>флекс</w:t>
            </w:r>
            <w:proofErr w:type="spellEnd"/>
            <w:r w:rsidRPr="005A10E1">
              <w:rPr>
                <w:rFonts w:ascii="Franklin Gothic Book" w:hAnsi="Franklin Gothic Book"/>
              </w:rPr>
              <w:t>» с фольгированным покрытием 10 мм: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  <w:b/>
              </w:rPr>
            </w:pPr>
            <w:r w:rsidRPr="005A10E1">
              <w:rPr>
                <w:rFonts w:ascii="Franklin Gothic Book" w:hAnsi="Franklin Gothic Book"/>
                <w:b/>
              </w:rPr>
              <w:t>Тепловой пункт АБК-1  инв. №3890: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  <w:b/>
              </w:rPr>
              <w:t xml:space="preserve">- </w:t>
            </w:r>
            <w:r w:rsidRPr="005A10E1">
              <w:rPr>
                <w:rFonts w:ascii="Franklin Gothic Book" w:hAnsi="Franklin Gothic Book"/>
              </w:rPr>
              <w:t xml:space="preserve">труба Ø50 мм – 26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 xml:space="preserve">- труба Ø100 мм – 12 </w:t>
            </w:r>
            <w:proofErr w:type="spellStart"/>
            <w:r w:rsidRPr="005A10E1">
              <w:rPr>
                <w:rFonts w:ascii="Franklin Gothic Book" w:hAnsi="Franklin Gothic Book"/>
              </w:rPr>
              <w:t>м.п</w:t>
            </w:r>
            <w:proofErr w:type="spellEnd"/>
            <w:r w:rsidRPr="005A10E1">
              <w:rPr>
                <w:rFonts w:ascii="Franklin Gothic Book" w:hAnsi="Franklin Gothic Book"/>
              </w:rPr>
              <w:t>.</w:t>
            </w:r>
          </w:p>
        </w:tc>
      </w:tr>
      <w:tr w:rsidR="005A10E1" w:rsidRPr="005A10E1" w:rsidTr="00E3148A">
        <w:trPr>
          <w:trHeight w:val="369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6160" w:type="dxa"/>
            <w:vAlign w:val="center"/>
          </w:tcPr>
          <w:p w:rsidR="005A10E1" w:rsidRPr="005A10E1" w:rsidRDefault="00FD30A4" w:rsidP="005A10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5A10E1" w:rsidRPr="005A10E1">
              <w:rPr>
                <w:rFonts w:ascii="Franklin Gothic Book" w:hAnsi="Franklin Gothic Book"/>
              </w:rPr>
              <w:t>30 дней со дня  подписания договора</w:t>
            </w:r>
          </w:p>
        </w:tc>
      </w:tr>
      <w:tr w:rsidR="005A10E1" w:rsidRPr="005A10E1" w:rsidTr="00E3148A">
        <w:trPr>
          <w:trHeight w:val="261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Работы выполнять в режиме действующего предприятия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</w:p>
        </w:tc>
      </w:tr>
      <w:tr w:rsidR="005A10E1" w:rsidRPr="005A10E1" w:rsidTr="00E3148A">
        <w:trPr>
          <w:trHeight w:val="265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8. Гарантийный срок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Гарантийный срок – 2 года</w:t>
            </w:r>
          </w:p>
        </w:tc>
      </w:tr>
      <w:tr w:rsidR="005A10E1" w:rsidRPr="005A10E1" w:rsidTr="00E3148A">
        <w:trPr>
          <w:trHeight w:val="553"/>
        </w:trPr>
        <w:tc>
          <w:tcPr>
            <w:tcW w:w="3621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9. Требования к режиму бе</w:t>
            </w:r>
            <w:r w:rsidRPr="005A10E1">
              <w:rPr>
                <w:rFonts w:ascii="Franklin Gothic Book" w:hAnsi="Franklin Gothic Book"/>
              </w:rPr>
              <w:t>з</w:t>
            </w:r>
            <w:r w:rsidRPr="005A10E1">
              <w:rPr>
                <w:rFonts w:ascii="Franklin Gothic Book" w:hAnsi="Franklin Gothic Book"/>
              </w:rPr>
              <w:t>опасности и гигиене труда</w:t>
            </w:r>
          </w:p>
        </w:tc>
        <w:tc>
          <w:tcPr>
            <w:tcW w:w="6160" w:type="dxa"/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В соответствии с действующими нормами и правилами</w:t>
            </w:r>
          </w:p>
        </w:tc>
      </w:tr>
      <w:tr w:rsidR="005A10E1" w:rsidRPr="005A10E1" w:rsidTr="00E3148A">
        <w:trPr>
          <w:trHeight w:val="561"/>
        </w:trPr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10. Требования к технологии производства</w:t>
            </w:r>
          </w:p>
        </w:tc>
        <w:tc>
          <w:tcPr>
            <w:tcW w:w="6160" w:type="dxa"/>
            <w:tcBorders>
              <w:bottom w:val="single" w:sz="4" w:space="0" w:color="auto"/>
            </w:tcBorders>
            <w:vAlign w:val="center"/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В соответствии со СНиП</w:t>
            </w:r>
          </w:p>
        </w:tc>
      </w:tr>
      <w:tr w:rsidR="005A10E1" w:rsidRPr="005A10E1" w:rsidTr="00E3148A">
        <w:trPr>
          <w:trHeight w:val="708"/>
        </w:trPr>
        <w:tc>
          <w:tcPr>
            <w:tcW w:w="3621" w:type="dxa"/>
            <w:tcBorders>
              <w:bottom w:val="single" w:sz="4" w:space="0" w:color="auto"/>
            </w:tcBorders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11. Требования к сметной д</w:t>
            </w:r>
            <w:r w:rsidRPr="005A10E1">
              <w:rPr>
                <w:rFonts w:ascii="Franklin Gothic Book" w:hAnsi="Franklin Gothic Book"/>
              </w:rPr>
              <w:t>о</w:t>
            </w:r>
            <w:r w:rsidRPr="005A10E1">
              <w:rPr>
                <w:rFonts w:ascii="Franklin Gothic Book" w:hAnsi="Franklin Gothic Book"/>
              </w:rPr>
              <w:t>кументации</w:t>
            </w: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Сметную документацию составить в соответствии с МДС 81-35.2004 г. по сборникам, включенным в «Реестр сметных нормативов».</w:t>
            </w:r>
          </w:p>
          <w:p w:rsidR="005A10E1" w:rsidRPr="005A10E1" w:rsidRDefault="005A10E1" w:rsidP="005A10E1">
            <w:pPr>
              <w:rPr>
                <w:rFonts w:ascii="Franklin Gothic Book" w:hAnsi="Franklin Gothic Book"/>
              </w:rPr>
            </w:pPr>
            <w:r w:rsidRPr="005A10E1">
              <w:rPr>
                <w:rFonts w:ascii="Franklin Gothic Book" w:hAnsi="Franklin Gothic Book"/>
              </w:rPr>
              <w:t>Сметную документацию на строительные, ремонтно-строительные, монтажные работы составить  ресурсным методом, стоимость ресурсов применить по сборникам ССЦ Краснодарского края на текущий период</w:t>
            </w:r>
          </w:p>
        </w:tc>
      </w:tr>
    </w:tbl>
    <w:p w:rsidR="002F7E3B" w:rsidRPr="002B63F2" w:rsidRDefault="002F7E3B" w:rsidP="0099575F">
      <w:pPr>
        <w:ind w:left="-709"/>
        <w:jc w:val="right"/>
        <w:rPr>
          <w:rFonts w:ascii="Franklin Gothic Book" w:hAnsi="Franklin Gothic Book"/>
          <w:b/>
        </w:rPr>
      </w:pPr>
      <w:r w:rsidRPr="002B63F2">
        <w:rPr>
          <w:rFonts w:ascii="Franklin Gothic Book" w:hAnsi="Franklin Gothic Book"/>
          <w:b/>
        </w:rPr>
        <w:t>Приложение №</w:t>
      </w:r>
      <w:r w:rsidR="0032316F" w:rsidRPr="002B63F2">
        <w:rPr>
          <w:rFonts w:ascii="Franklin Gothic Book" w:hAnsi="Franklin Gothic Book"/>
          <w:b/>
        </w:rPr>
        <w:t>3</w:t>
      </w:r>
      <w:r w:rsidRPr="002B63F2">
        <w:rPr>
          <w:rFonts w:ascii="Franklin Gothic Book" w:hAnsi="Franklin Gothic Book"/>
          <w:b/>
        </w:rPr>
        <w:t xml:space="preserve"> к Договору № ____ от __  _________ 2015г.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Настоящим </w:t>
      </w:r>
      <w:r w:rsidR="00372912">
        <w:rPr>
          <w:rFonts w:ascii="Franklin Gothic Book" w:eastAsia="Calibri" w:hAnsi="Franklin Gothic Book"/>
          <w:lang w:eastAsia="en-US"/>
        </w:rPr>
        <w:t>Подрядчик</w:t>
      </w:r>
      <w:r w:rsidRPr="0070588C">
        <w:rPr>
          <w:rFonts w:ascii="Franklin Gothic Book" w:eastAsia="Calibri" w:hAnsi="Franklin Gothic Book"/>
          <w:lang w:eastAsia="en-US"/>
        </w:rPr>
        <w:t xml:space="preserve"> информирует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о том, что был ознакомлен с принятым в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Регламентом определения связанных сторон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(размещён на сайте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«НМТП», адрес: </w:t>
      </w:r>
      <w:hyperlink r:id="rId22" w:history="1"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70588C">
        <w:rPr>
          <w:rFonts w:ascii="Franklin Gothic Book" w:eastAsia="Calibri" w:hAnsi="Franklin Gothic Book"/>
          <w:lang w:eastAsia="en-US"/>
        </w:rPr>
        <w:t xml:space="preserve">) и дает согласие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на обработку и раскрытие указа</w:t>
      </w:r>
      <w:r w:rsidRPr="0070588C">
        <w:rPr>
          <w:rFonts w:ascii="Franklin Gothic Book" w:eastAsia="Calibri" w:hAnsi="Franklin Gothic Book"/>
          <w:lang w:eastAsia="en-US"/>
        </w:rPr>
        <w:t>н</w:t>
      </w:r>
      <w:r w:rsidRPr="0070588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0588C" w:rsidRPr="0070588C" w:rsidRDefault="0070588C" w:rsidP="00A0340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45"/>
      </w:tblGrid>
      <w:tr w:rsidR="0070588C" w:rsidRPr="00D43F77" w:rsidTr="00D43F7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0588C" w:rsidRPr="00D43F77" w:rsidTr="0048705A">
        <w:trPr>
          <w:trHeight w:val="141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372912" w:rsidP="0032316F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70588C"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70588C" w:rsidRPr="00D43F7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контролирует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или контролируется ею, либо вместе с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вающую значительное влияние на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осуществляет совместный контроль над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водящего персонала </w:t>
            </w:r>
            <w:r w:rsidR="0076654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 «НМТП» или его матери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70588C" w:rsidRPr="00D43F77" w:rsidRDefault="0070588C" w:rsidP="00A0340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A26B70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A26B70">
        <w:rPr>
          <w:rFonts w:ascii="Franklin Gothic Book" w:eastAsia="Calibri" w:hAnsi="Franklin Gothic Book"/>
          <w:lang w:eastAsia="en-US"/>
        </w:rPr>
        <w:t>Подрядчик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должен сделать письменный вывод о признании или не признании себя связанной стороной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«НМТП».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0588C" w:rsidRDefault="0070588C" w:rsidP="00A03404">
      <w:pPr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70588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70588C">
        <w:rPr>
          <w:rFonts w:ascii="Franklin Gothic Book" w:eastAsia="Calibri" w:hAnsi="Franklin Gothic Book"/>
          <w:lang w:eastAsia="en-US"/>
        </w:rPr>
        <w:t>.</w:t>
      </w:r>
    </w:p>
    <w:p w:rsidR="00D43F77" w:rsidRPr="0070588C" w:rsidRDefault="00D43F77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просим </w:t>
      </w:r>
      <w:r w:rsidR="00372912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840771">
        <w:rPr>
          <w:rFonts w:ascii="Franklin Gothic Book" w:hAnsi="Franklin Gothic Book"/>
          <w:sz w:val="18"/>
          <w:szCs w:val="18"/>
          <w:lang w:eastAsia="ar-SA"/>
        </w:rPr>
        <w:t>а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 При отмечании признаков в обоих п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лях Таблицы, просим также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</w:t>
      </w:r>
    </w:p>
    <w:p w:rsidR="002B63F2" w:rsidRPr="005A10E1" w:rsidRDefault="0070588C" w:rsidP="005A10E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должна быть заполнена и возвращена </w:t>
      </w:r>
      <w:r w:rsidR="00A26B70" w:rsidRPr="00A26B70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A26B70">
        <w:rPr>
          <w:rFonts w:ascii="Franklin Gothic Book" w:hAnsi="Franklin Gothic Book"/>
          <w:sz w:val="18"/>
          <w:szCs w:val="18"/>
          <w:lang w:eastAsia="ar-SA"/>
        </w:rPr>
        <w:t>ом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в адрес 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«НМТП».</w:t>
      </w:r>
    </w:p>
    <w:p w:rsidR="006E4248" w:rsidRPr="006E4248" w:rsidRDefault="00DE005B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8317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>предложением</w:t>
      </w:r>
      <w:proofErr w:type="gramStart"/>
      <w:r w:rsidR="000B65F6" w:rsidRPr="00F63C84">
        <w:rPr>
          <w:rFonts w:ascii="Franklin Gothic Book" w:hAnsi="Franklin Gothic Book"/>
        </w:rPr>
        <w:t xml:space="preserve">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</w:t>
      </w:r>
      <w:r w:rsidR="003F268C">
        <w:rPr>
          <w:rFonts w:ascii="Franklin Gothic Book" w:hAnsi="Franklin Gothic Book"/>
        </w:rPr>
        <w:t>___</w:t>
      </w:r>
      <w:r w:rsidRPr="00C97B4E">
        <w:rPr>
          <w:rFonts w:ascii="Franklin Gothic Book" w:hAnsi="Franklin Gothic Book"/>
        </w:rPr>
        <w:t>_________________________</w:t>
      </w:r>
      <w:r w:rsidR="003F268C">
        <w:rPr>
          <w:rFonts w:ascii="Franklin Gothic Book" w:hAnsi="Franklin Gothic Book"/>
        </w:rPr>
        <w:t>___________________________</w:t>
      </w:r>
      <w:r>
        <w:rPr>
          <w:rFonts w:ascii="Franklin Gothic Book" w:hAnsi="Franklin Gothic Book"/>
        </w:rPr>
        <w:t>__</w:t>
      </w:r>
    </w:p>
    <w:p w:rsidR="00C97B4E" w:rsidRDefault="00C97B4E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CE0328">
        <w:rPr>
          <w:rFonts w:ascii="Franklin Gothic Book" w:hAnsi="Franklin Gothic Book"/>
          <w:vertAlign w:val="superscript"/>
        </w:rPr>
        <w:t>арантийны</w:t>
      </w:r>
      <w:r w:rsidR="00840771">
        <w:rPr>
          <w:rFonts w:ascii="Franklin Gothic Book" w:hAnsi="Franklin Gothic Book"/>
          <w:vertAlign w:val="superscript"/>
        </w:rPr>
        <w:t>й</w:t>
      </w:r>
      <w:r w:rsidR="00CE0328">
        <w:rPr>
          <w:rFonts w:ascii="Franklin Gothic Book" w:hAnsi="Franklin Gothic Book"/>
          <w:vertAlign w:val="superscript"/>
        </w:rPr>
        <w:t xml:space="preserve"> </w:t>
      </w:r>
      <w:r w:rsidR="00181623">
        <w:rPr>
          <w:rFonts w:ascii="Franklin Gothic Book" w:hAnsi="Franklin Gothic Book"/>
          <w:vertAlign w:val="superscript"/>
        </w:rPr>
        <w:t>срок</w:t>
      </w:r>
      <w:r w:rsidR="00CE0328">
        <w:rPr>
          <w:rFonts w:ascii="Franklin Gothic Book" w:hAnsi="Franklin Gothic Book"/>
          <w:vertAlign w:val="superscript"/>
        </w:rPr>
        <w:t>, месяцев</w:t>
      </w:r>
      <w:bookmarkStart w:id="15" w:name="_GoBack"/>
      <w:bookmarkEnd w:id="15"/>
      <w:proofErr w:type="gramStart"/>
      <w:r w:rsidRPr="00C97B4E">
        <w:rPr>
          <w:rFonts w:ascii="Franklin Gothic Book" w:hAnsi="Franklin Gothic Book"/>
          <w:vertAlign w:val="superscript"/>
        </w:rPr>
        <w:t xml:space="preserve"> )</w:t>
      </w:r>
      <w:proofErr w:type="gramEnd"/>
    </w:p>
    <w:p w:rsidR="00C2389B" w:rsidRPr="0031462F" w:rsidRDefault="00C2389B" w:rsidP="00C238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C2389B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1"/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bookmarkEnd w:id="18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</w:t>
      </w:r>
      <w:r>
        <w:rPr>
          <w:rFonts w:ascii="Franklin Gothic Book" w:hAnsi="Franklin Gothic Book"/>
        </w:rPr>
        <w:t>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</w:t>
      </w:r>
      <w:r w:rsidRPr="00664497">
        <w:rPr>
          <w:rFonts w:ascii="Franklin Gothic Book" w:hAnsi="Franklin Gothic Book"/>
        </w:rPr>
        <w:t>и</w:t>
      </w:r>
      <w:r w:rsidRPr="00664497">
        <w:rPr>
          <w:rFonts w:ascii="Franklin Gothic Book" w:hAnsi="Franklin Gothic Book"/>
        </w:rPr>
        <w:t>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443B" w:rsidRDefault="00D0443B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A10E1" w:rsidRDefault="005A10E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предлагаемой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1"/>
      <w:bookmarkEnd w:id="22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5A10E1" w:rsidRPr="005A10E1" w:rsidRDefault="00812411" w:rsidP="005A10E1">
      <w:pPr>
        <w:ind w:firstLine="709"/>
        <w:jc w:val="both"/>
        <w:rPr>
          <w:rFonts w:ascii="Franklin Gothic Book" w:eastAsia="Calibri" w:hAnsi="Franklin Gothic Book"/>
        </w:rPr>
      </w:pPr>
      <w:r w:rsidRPr="00812411">
        <w:rPr>
          <w:rFonts w:ascii="Franklin Gothic Book" w:eastAsia="Calibri" w:hAnsi="Franklin Gothic Book"/>
        </w:rPr>
        <w:t>Коммерческое предложение представи</w:t>
      </w:r>
      <w:r w:rsidR="0098556F">
        <w:rPr>
          <w:rFonts w:ascii="Franklin Gothic Book" w:eastAsia="Calibri" w:hAnsi="Franklin Gothic Book"/>
        </w:rPr>
        <w:t>ть в фор</w:t>
      </w:r>
      <w:r w:rsidR="0099575F">
        <w:rPr>
          <w:rFonts w:ascii="Franklin Gothic Book" w:eastAsia="Calibri" w:hAnsi="Franklin Gothic Book"/>
        </w:rPr>
        <w:t xml:space="preserve">ме сметной документации, составленной </w:t>
      </w:r>
      <w:r w:rsidR="001015EB">
        <w:rPr>
          <w:rFonts w:ascii="Franklin Gothic Book" w:eastAsia="Calibri" w:hAnsi="Franklin Gothic Book"/>
        </w:rPr>
        <w:t xml:space="preserve">в соответствии </w:t>
      </w:r>
      <w:r w:rsidR="005A10E1" w:rsidRPr="005A10E1">
        <w:rPr>
          <w:rFonts w:ascii="Franklin Gothic Book" w:eastAsia="Calibri" w:hAnsi="Franklin Gothic Book"/>
        </w:rPr>
        <w:t>с МДС 81-35.2004 г. по сборникам, включенным в «Реестр сметных нормат</w:t>
      </w:r>
      <w:r w:rsidR="005A10E1" w:rsidRPr="005A10E1">
        <w:rPr>
          <w:rFonts w:ascii="Franklin Gothic Book" w:eastAsia="Calibri" w:hAnsi="Franklin Gothic Book"/>
        </w:rPr>
        <w:t>и</w:t>
      </w:r>
      <w:r w:rsidR="005A10E1" w:rsidRPr="005A10E1">
        <w:rPr>
          <w:rFonts w:ascii="Franklin Gothic Book" w:eastAsia="Calibri" w:hAnsi="Franklin Gothic Book"/>
        </w:rPr>
        <w:t>вов».</w:t>
      </w:r>
    </w:p>
    <w:p w:rsidR="0098556F" w:rsidRDefault="005A10E1" w:rsidP="005A10E1">
      <w:pPr>
        <w:ind w:firstLine="709"/>
        <w:jc w:val="both"/>
        <w:rPr>
          <w:rFonts w:ascii="Franklin Gothic Book" w:eastAsia="Calibri" w:hAnsi="Franklin Gothic Book"/>
        </w:rPr>
      </w:pPr>
      <w:r w:rsidRPr="005A10E1">
        <w:rPr>
          <w:rFonts w:ascii="Franklin Gothic Book" w:eastAsia="Calibri" w:hAnsi="Franklin Gothic Book"/>
        </w:rPr>
        <w:t>Сметную документацию на строительные, ремонтно-строительные, мон</w:t>
      </w:r>
      <w:r>
        <w:rPr>
          <w:rFonts w:ascii="Franklin Gothic Book" w:eastAsia="Calibri" w:hAnsi="Franklin Gothic Book"/>
        </w:rPr>
        <w:t>тажные работы составить  ресурс</w:t>
      </w:r>
      <w:r w:rsidRPr="005A10E1">
        <w:rPr>
          <w:rFonts w:ascii="Franklin Gothic Book" w:eastAsia="Calibri" w:hAnsi="Franklin Gothic Book"/>
        </w:rPr>
        <w:t>ным методом, стоимость ресурсов применить по сборникам ССЦ Краснода</w:t>
      </w:r>
      <w:r w:rsidRPr="005A10E1">
        <w:rPr>
          <w:rFonts w:ascii="Franklin Gothic Book" w:eastAsia="Calibri" w:hAnsi="Franklin Gothic Book"/>
        </w:rPr>
        <w:t>р</w:t>
      </w:r>
      <w:r>
        <w:rPr>
          <w:rFonts w:ascii="Franklin Gothic Book" w:eastAsia="Calibri" w:hAnsi="Franklin Gothic Book"/>
        </w:rPr>
        <w:t>ского края на текущий пе</w:t>
      </w:r>
      <w:r w:rsidRPr="005A10E1">
        <w:rPr>
          <w:rFonts w:ascii="Franklin Gothic Book" w:eastAsia="Calibri" w:hAnsi="Franklin Gothic Book"/>
        </w:rPr>
        <w:t>риод</w:t>
      </w:r>
      <w:r w:rsidR="001A54AD">
        <w:rPr>
          <w:rFonts w:ascii="Franklin Gothic Book" w:eastAsia="Calibri" w:hAnsi="Franklin Gothic Book"/>
        </w:rPr>
        <w:t>.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729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72912">
        <w:rPr>
          <w:rFonts w:ascii="Franklin Gothic Book" w:hAnsi="Franklin Gothic Book"/>
          <w:vertAlign w:val="superscript"/>
        </w:rPr>
        <w:t>, должность)</w:t>
      </w:r>
    </w:p>
    <w:p w:rsidR="00346C29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6C29" w:rsidRPr="00372912" w:rsidRDefault="00346C2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3F4375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8D6B08">
        <w:rPr>
          <w:rFonts w:ascii="Franklin Gothic Book" w:hAnsi="Franklin Gothic Book"/>
        </w:rPr>
        <w:t xml:space="preserve">ремонт </w:t>
      </w:r>
      <w:r w:rsidR="0009407D" w:rsidRPr="0009407D">
        <w:rPr>
          <w:rFonts w:ascii="Franklin Gothic Book" w:hAnsi="Franklin Gothic Book"/>
        </w:rPr>
        <w:t>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</w:r>
      <w:r w:rsidR="0009407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ветствии с условиями, указанными в документации о закупке, без</w:t>
      </w:r>
      <w:proofErr w:type="gramEnd"/>
      <w:r w:rsidRPr="003F4375">
        <w:rPr>
          <w:rFonts w:ascii="Franklin Gothic Book" w:hAnsi="Franklin Gothic Book"/>
        </w:rPr>
        <w:t xml:space="preserve">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3312C4" w:rsidRPr="003F4375" w:rsidRDefault="003312C4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0"/>
      <w:bookmarkEnd w:id="11"/>
      <w:bookmarkEnd w:id="12"/>
      <w:bookmarkEnd w:id="13"/>
      <w:bookmarkEnd w:id="14"/>
    </w:p>
    <w:bookmarkEnd w:id="23"/>
    <w:bookmarkEnd w:id="24"/>
    <w:bookmarkEnd w:id="25"/>
    <w:p w:rsidR="00016A09" w:rsidRDefault="00016A09" w:rsidP="00A03404">
      <w:pPr>
        <w:rPr>
          <w:rFonts w:ascii="Franklin Gothic Book" w:hAnsi="Franklin Gothic Book"/>
          <w:i/>
        </w:rPr>
      </w:pPr>
    </w:p>
    <w:p w:rsidR="008C0734" w:rsidRDefault="008C073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3312C4" w:rsidRDefault="003312C4" w:rsidP="00A03404">
      <w:pPr>
        <w:rPr>
          <w:rFonts w:ascii="Franklin Gothic Book" w:hAnsi="Franklin Gothic Book"/>
          <w:i/>
        </w:rPr>
      </w:pPr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</w:t>
      </w:r>
      <w:r w:rsidR="00D707EE" w:rsidRPr="00D707EE">
        <w:rPr>
          <w:rFonts w:ascii="Franklin Gothic Book" w:hAnsi="Franklin Gothic Book"/>
          <w:b/>
        </w:rPr>
        <w:t>а</w:t>
      </w:r>
      <w:r w:rsidR="00D707EE" w:rsidRPr="00D707EE">
        <w:rPr>
          <w:rFonts w:ascii="Franklin Gothic Book" w:hAnsi="Franklin Gothic Book"/>
          <w:b/>
        </w:rPr>
        <w:t xml:space="preserve">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</w:t>
      </w:r>
      <w:r w:rsidRPr="00664497">
        <w:rPr>
          <w:rFonts w:ascii="Franklin Gothic Book" w:hAnsi="Franklin Gothic Book"/>
          <w:i/>
        </w:rPr>
        <w:t>б</w:t>
      </w:r>
      <w:r w:rsidRPr="00664497">
        <w:rPr>
          <w:rFonts w:ascii="Franklin Gothic Book" w:hAnsi="Franklin Gothic Book"/>
          <w:i/>
        </w:rPr>
        <w:t>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C2389B" w:rsidRPr="00C2389B" w:rsidRDefault="00C2389B" w:rsidP="00C2389B">
      <w:pPr>
        <w:rPr>
          <w:rFonts w:ascii="Franklin Gothic Book" w:hAnsi="Franklin Gothic Book"/>
          <w:b/>
          <w:i/>
          <w:snapToGrid w:val="0"/>
        </w:rPr>
      </w:pPr>
      <w:r w:rsidRPr="00C2389B">
        <w:rPr>
          <w:rFonts w:ascii="Franklin Gothic Book" w:hAnsi="Franklin Gothic Book"/>
          <w:b/>
          <w:i/>
          <w:snapToGrid w:val="0"/>
        </w:rPr>
        <w:t>Примечание:</w:t>
      </w:r>
    </w:p>
    <w:p w:rsidR="00C2389B" w:rsidRPr="00252D4F" w:rsidRDefault="00C2389B" w:rsidP="0032316F">
      <w:pPr>
        <w:numPr>
          <w:ilvl w:val="0"/>
          <w:numId w:val="19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C2389B" w:rsidRDefault="00C2389B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2278ED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Pr="00B21E5D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2B63F2" w:rsidRPr="00697E41" w:rsidRDefault="00372912" w:rsidP="0009407D">
      <w:pPr>
        <w:jc w:val="both"/>
        <w:rPr>
          <w:rFonts w:ascii="Franklin Gothic Book" w:hAnsi="Franklin Gothic Book"/>
          <w:b/>
          <w:i/>
        </w:rPr>
      </w:pPr>
      <w:r w:rsidRPr="0086086C">
        <w:rPr>
          <w:rFonts w:ascii="Franklin Gothic Book" w:hAnsi="Franklin Gothic Book"/>
          <w:b/>
        </w:rPr>
        <w:lastRenderedPageBreak/>
        <w:t xml:space="preserve">6.6 </w:t>
      </w:r>
      <w:bookmarkStart w:id="31" w:name="_Toc410116679"/>
      <w:bookmarkStart w:id="32" w:name="_Toc410116737"/>
      <w:r w:rsidR="002B63F2" w:rsidRPr="00697E41">
        <w:rPr>
          <w:rFonts w:ascii="Franklin Gothic Book" w:hAnsi="Franklin Gothic Book"/>
          <w:b/>
          <w:i/>
        </w:rPr>
        <w:t>Перечень разр</w:t>
      </w:r>
      <w:r w:rsidR="0009407D">
        <w:rPr>
          <w:rFonts w:ascii="Franklin Gothic Book" w:hAnsi="Franklin Gothic Book"/>
          <w:b/>
          <w:i/>
        </w:rPr>
        <w:t>ешительной документации (форма 6</w:t>
      </w:r>
      <w:r w:rsidR="002B63F2" w:rsidRPr="00697E41">
        <w:rPr>
          <w:rFonts w:ascii="Franklin Gothic Book" w:hAnsi="Franklin Gothic Book"/>
          <w:b/>
          <w:i/>
        </w:rPr>
        <w:t>)</w:t>
      </w:r>
    </w:p>
    <w:p w:rsidR="002B63F2" w:rsidRPr="00697E41" w:rsidRDefault="002B63F2" w:rsidP="002B63F2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2B63F2" w:rsidRPr="00697E41" w:rsidTr="002B63F2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Регистрацио</w:t>
            </w:r>
            <w:r w:rsidRPr="00697E41">
              <w:rPr>
                <w:rFonts w:ascii="Franklin Gothic Book" w:hAnsi="Franklin Gothic Book"/>
                <w:b/>
                <w:i/>
              </w:rPr>
              <w:t>н</w:t>
            </w:r>
            <w:r w:rsidRPr="00697E41">
              <w:rPr>
                <w:rFonts w:ascii="Franklin Gothic Book" w:hAnsi="Franklin Gothic Book"/>
                <w:b/>
                <w:i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Выдавший о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Разрешенные те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ритории деятел</w:t>
            </w:r>
            <w:r w:rsidRPr="00697E41">
              <w:rPr>
                <w:rFonts w:ascii="Franklin Gothic Book" w:hAnsi="Franklin Gothic Book"/>
                <w:b/>
                <w:i/>
              </w:rPr>
              <w:t>ь</w:t>
            </w:r>
            <w:r w:rsidRPr="00697E41">
              <w:rPr>
                <w:rFonts w:ascii="Franklin Gothic Book" w:hAnsi="Franklin Gothic Book"/>
                <w:b/>
                <w:i/>
              </w:rPr>
              <w:t>ности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2B63F2" w:rsidRPr="00697E41" w:rsidRDefault="002B63F2" w:rsidP="002B63F2">
      <w:pPr>
        <w:rPr>
          <w:rFonts w:ascii="Franklin Gothic Book" w:hAnsi="Franklin Gothic Book"/>
          <w:i/>
        </w:rPr>
      </w:pP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2B63F2" w:rsidRPr="00697E41" w:rsidRDefault="002B63F2" w:rsidP="002B63F2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697E41">
        <w:rPr>
          <w:rFonts w:ascii="Franklin Gothic Book" w:hAnsi="Franklin Gothic Book"/>
          <w:i/>
        </w:rPr>
        <w:t>з</w:t>
      </w:r>
      <w:r w:rsidRPr="00697E41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697E41">
        <w:rPr>
          <w:rFonts w:ascii="Franklin Gothic Book" w:hAnsi="Franklin Gothic Book"/>
          <w:i/>
        </w:rPr>
        <w:t>Ростехнадзора</w:t>
      </w:r>
      <w:proofErr w:type="spellEnd"/>
      <w:r w:rsidRPr="00697E41">
        <w:rPr>
          <w:rFonts w:ascii="Franklin Gothic Book" w:hAnsi="Franklin Gothic Book"/>
          <w:i/>
        </w:rPr>
        <w:t>, лицензии на осуществляемые виды де</w:t>
      </w:r>
      <w:r w:rsidRPr="00697E41">
        <w:rPr>
          <w:rFonts w:ascii="Franklin Gothic Book" w:hAnsi="Franklin Gothic Book"/>
          <w:i/>
        </w:rPr>
        <w:t>я</w:t>
      </w:r>
      <w:r w:rsidRPr="00697E41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2B63F2" w:rsidRPr="00091809" w:rsidRDefault="002B63F2" w:rsidP="002B63F2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К форме должны быть приложены копии всех документов участника закупки, пер</w:t>
      </w:r>
      <w:r w:rsidRPr="00697E41">
        <w:rPr>
          <w:rFonts w:ascii="Franklin Gothic Book" w:hAnsi="Franklin Gothic Book"/>
          <w:i/>
        </w:rPr>
        <w:t>е</w:t>
      </w:r>
      <w:r w:rsidRPr="00697E41">
        <w:rPr>
          <w:rFonts w:ascii="Franklin Gothic Book" w:hAnsi="Franklin Gothic Book"/>
          <w:i/>
        </w:rPr>
        <w:t>численных в ней.</w:t>
      </w: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ab/>
        <w:t>___________________________________</w:t>
      </w:r>
    </w:p>
    <w:p w:rsidR="002B63F2" w:rsidRPr="00697E41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ab/>
        <w:t>___________________________________</w:t>
      </w:r>
    </w:p>
    <w:p w:rsidR="002B63F2" w:rsidRPr="00091809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697E41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697E41">
        <w:rPr>
          <w:rFonts w:ascii="Franklin Gothic Book" w:hAnsi="Franklin Gothic Book"/>
          <w:i/>
          <w:vertAlign w:val="superscript"/>
        </w:rPr>
        <w:t>, должность)</w:t>
      </w:r>
    </w:p>
    <w:p w:rsidR="00EA0DE4" w:rsidRPr="001015EB" w:rsidRDefault="00EA0DE4" w:rsidP="00372912">
      <w:pPr>
        <w:rPr>
          <w:rFonts w:ascii="Franklin Gothic Book" w:hAnsi="Franklin Gothic Book"/>
          <w:b/>
          <w:i/>
        </w:rPr>
      </w:pPr>
    </w:p>
    <w:p w:rsidR="00372912" w:rsidRPr="001015EB" w:rsidRDefault="00372912" w:rsidP="00EA0DE4">
      <w:pPr>
        <w:rPr>
          <w:rFonts w:ascii="Franklin Gothic Book" w:hAnsi="Franklin Gothic Book"/>
          <w:i/>
          <w:vertAlign w:val="superscript"/>
        </w:rPr>
      </w:pPr>
      <w:r w:rsidRPr="001015EB">
        <w:rPr>
          <w:rFonts w:ascii="Franklin Gothic Book" w:hAnsi="Franklin Gothic Book"/>
          <w:b/>
          <w:i/>
        </w:rPr>
        <w:t xml:space="preserve"> </w:t>
      </w:r>
      <w:bookmarkEnd w:id="31"/>
      <w:bookmarkEnd w:id="32"/>
    </w:p>
    <w:bookmarkEnd w:id="26"/>
    <w:bookmarkEnd w:id="27"/>
    <w:bookmarkEnd w:id="28"/>
    <w:bookmarkEnd w:id="29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925A0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0847B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0847B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9407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D6B08" w:rsidRPr="008D6B08">
              <w:rPr>
                <w:rFonts w:ascii="Franklin Gothic Book" w:hAnsi="Franklin Gothic Book"/>
              </w:rPr>
              <w:t xml:space="preserve">Ремонт </w:t>
            </w:r>
            <w:r w:rsidR="0009407D" w:rsidRPr="0009407D">
              <w:rPr>
                <w:rFonts w:ascii="Franklin Gothic Book" w:hAnsi="Franklin Gothic Book"/>
              </w:rPr>
              <w:t>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</w:t>
            </w:r>
            <w:r w:rsidRPr="00690AAC">
              <w:rPr>
                <w:rFonts w:ascii="Franklin Gothic Book" w:hAnsi="Franklin Gothic Book"/>
              </w:rPr>
              <w:t>е</w:t>
            </w:r>
            <w:r w:rsidRPr="00690AAC"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30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2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AB" w:rsidRDefault="003F1FAB">
      <w:r>
        <w:separator/>
      </w:r>
    </w:p>
  </w:endnote>
  <w:endnote w:type="continuationSeparator" w:id="0">
    <w:p w:rsidR="003F1FAB" w:rsidRDefault="003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AB" w:rsidRDefault="003F1FAB">
    <w:pPr>
      <w:pStyle w:val="afa"/>
    </w:pPr>
  </w:p>
  <w:p w:rsidR="003F1FAB" w:rsidRDefault="003F1F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AB" w:rsidRDefault="003F1FAB">
      <w:r>
        <w:separator/>
      </w:r>
    </w:p>
  </w:footnote>
  <w:footnote w:type="continuationSeparator" w:id="0">
    <w:p w:rsidR="003F1FAB" w:rsidRDefault="003F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BA8AD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ascii="Franklin Gothic Book" w:hAnsi="Franklin Gothic Book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6057D28"/>
    <w:multiLevelType w:val="hybridMultilevel"/>
    <w:tmpl w:val="C7A0BA10"/>
    <w:lvl w:ilvl="0" w:tplc="7DC4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84F1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F71030"/>
    <w:multiLevelType w:val="multilevel"/>
    <w:tmpl w:val="726C2F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7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23"/>
  </w:num>
  <w:num w:numId="5">
    <w:abstractNumId w:val="12"/>
  </w:num>
  <w:num w:numId="6">
    <w:abstractNumId w:val="17"/>
  </w:num>
  <w:num w:numId="7">
    <w:abstractNumId w:val="4"/>
  </w:num>
  <w:num w:numId="8">
    <w:abstractNumId w:val="13"/>
  </w:num>
  <w:num w:numId="9">
    <w:abstractNumId w:val="19"/>
  </w:num>
  <w:num w:numId="10">
    <w:abstractNumId w:val="16"/>
  </w:num>
  <w:num w:numId="11">
    <w:abstractNumId w:val="26"/>
  </w:num>
  <w:num w:numId="12">
    <w:abstractNumId w:val="7"/>
  </w:num>
  <w:num w:numId="13">
    <w:abstractNumId w:val="10"/>
  </w:num>
  <w:num w:numId="14">
    <w:abstractNumId w:val="29"/>
  </w:num>
  <w:num w:numId="15">
    <w:abstractNumId w:val="20"/>
  </w:num>
  <w:num w:numId="16">
    <w:abstractNumId w:val="8"/>
  </w:num>
  <w:num w:numId="17">
    <w:abstractNumId w:val="9"/>
  </w:num>
  <w:num w:numId="18">
    <w:abstractNumId w:val="28"/>
  </w:num>
  <w:num w:numId="19">
    <w:abstractNumId w:val="2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15"/>
  </w:num>
  <w:num w:numId="24">
    <w:abstractNumId w:val="11"/>
  </w:num>
  <w:num w:numId="25">
    <w:abstractNumId w:val="25"/>
  </w:num>
  <w:num w:numId="2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5318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1809"/>
    <w:rsid w:val="00092534"/>
    <w:rsid w:val="0009407D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5422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4AD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2C10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3F2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709EF"/>
    <w:rsid w:val="003712F4"/>
    <w:rsid w:val="00372912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305A"/>
    <w:rsid w:val="003B3C48"/>
    <w:rsid w:val="003B643D"/>
    <w:rsid w:val="003B707D"/>
    <w:rsid w:val="003B7451"/>
    <w:rsid w:val="003C0A7A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1FAB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10E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BA1"/>
    <w:rsid w:val="00643DC5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08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ED7"/>
    <w:rsid w:val="00AE04C1"/>
    <w:rsid w:val="00AE4462"/>
    <w:rsid w:val="00AE4B3C"/>
    <w:rsid w:val="00AE5659"/>
    <w:rsid w:val="00AE5848"/>
    <w:rsid w:val="00AE6BA0"/>
    <w:rsid w:val="00AE7857"/>
    <w:rsid w:val="00AF0EEB"/>
    <w:rsid w:val="00AF2A77"/>
    <w:rsid w:val="00AF6090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57A37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0A4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6B0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6B0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9E0E085ACF81618DA03446CD344C78AF8ABE5B5C26BFADBAFE8C7E755EB427C1C2218000A2ED1A04N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consultantplus://offline/ref=9E0E085ACF81618DA03446CD344C78AF8ABE5B5C26BFADBAFE8C7E755EB427C1C2218000A2ED1904N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9E0E085ACF81618DA03446CD344C78AF8ABE5B5C29BFADBAFE8C7E7505N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EE55-7B7A-4965-96D6-C64468A2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27</Pages>
  <Words>8129</Words>
  <Characters>58896</Characters>
  <Application>Microsoft Office Word</Application>
  <DocSecurity>0</DocSecurity>
  <Lines>490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66892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Губарева Юлия Вячеславовна</cp:lastModifiedBy>
  <cp:revision>46</cp:revision>
  <cp:lastPrinted>2015-08-25T08:43:00Z</cp:lastPrinted>
  <dcterms:created xsi:type="dcterms:W3CDTF">2015-03-19T12:14:00Z</dcterms:created>
  <dcterms:modified xsi:type="dcterms:W3CDTF">2015-10-09T12:50:00Z</dcterms:modified>
</cp:coreProperties>
</file>