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Default="005E1E88" w:rsidP="002C546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Разработка</w:t>
      </w:r>
      <w:r w:rsidR="00886AD6">
        <w:rPr>
          <w:rFonts w:ascii="Franklin Gothic Heavy" w:eastAsia="Tahoma" w:hAnsi="Franklin Gothic Heavy"/>
          <w:kern w:val="144"/>
          <w:sz w:val="44"/>
          <w:szCs w:val="52"/>
        </w:rPr>
        <w:t xml:space="preserve"> Паспортов безопасности опасных объектов: продуктопровод пристани №5, участок временного хранения опасных веществ Широкий пирс №1, ПАО «НМТП»</w:t>
      </w:r>
    </w:p>
    <w:p w:rsidR="005E1E88" w:rsidRDefault="005E1E88" w:rsidP="002C546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 закупки: Запрос котировок</w:t>
      </w:r>
    </w:p>
    <w:p w:rsidR="00AA23EF" w:rsidRPr="00AA23EF" w:rsidRDefault="00AA23E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961436"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00959" w:rsidRDefault="00F00959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00959" w:rsidRPr="00FB2992" w:rsidRDefault="00F00959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886AD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886AD6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886AD6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886AD6" w:rsidRDefault="00886AD6" w:rsidP="00886AD6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886AD6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513CA7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886AD6" w:rsidRDefault="00886AD6" w:rsidP="00886AD6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886AD6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886AD6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886AD6" w:rsidRDefault="00886AD6" w:rsidP="00886AD6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B04D63" w:rsidRPr="00A467B0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 xml:space="preserve">еприостановление деятельности участника закупки в порядке, установленном </w:t>
      </w:r>
      <w:hyperlink r:id="rId11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886AD6" w:rsidRDefault="00886AD6" w:rsidP="00886AD6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FF4DA2" w:rsidRDefault="00FF4DA2" w:rsidP="00FF4DA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 w:rsidRPr="00FF4DA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FF4DA2" w:rsidRDefault="00FF4DA2" w:rsidP="00FF4DA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 w:rsidRPr="00FF4DA2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FF4DA2" w:rsidRPr="00FF4DA2" w:rsidRDefault="00FF4DA2" w:rsidP="00FF4DA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 w:rsidRPr="00FF4DA2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886AD6" w:rsidRDefault="00886AD6" w:rsidP="00886AD6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pdf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E221C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E221C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BE221C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BE221C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E221C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E221C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E221C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E221C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960409" w:rsidRPr="00960409">
        <w:rPr>
          <w:rFonts w:ascii="Franklin Gothic Book" w:hAnsi="Franklin Gothic Book"/>
        </w:rPr>
        <w:t>21</w:t>
      </w:r>
      <w:r w:rsidR="00FF4DA2">
        <w:rPr>
          <w:rFonts w:ascii="Franklin Gothic Book" w:hAnsi="Franklin Gothic Book"/>
        </w:rPr>
        <w:t xml:space="preserve"> сентября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E221C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>: 353900, г. Новороссийск, ул. Мира, дом 2, подъезд 2, каб. 203Д;</w:t>
      </w:r>
    </w:p>
    <w:p w:rsidR="009812DE" w:rsidRPr="006E4248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886AD6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381A5C" w:rsidRPr="0021788C" w:rsidRDefault="00381A5C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381A5C" w:rsidRPr="0021788C" w:rsidRDefault="00381A5C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381A5C" w:rsidRDefault="00381A5C" w:rsidP="00381A5C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381A5C" w:rsidRPr="00C51920" w:rsidRDefault="00381A5C" w:rsidP="00381A5C">
      <w:pPr>
        <w:pStyle w:val="OP111"/>
        <w:numPr>
          <w:ilvl w:val="2"/>
          <w:numId w:val="12"/>
        </w:numPr>
        <w:ind w:left="1418" w:hanging="85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381A5C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381A5C" w:rsidRPr="002240A5" w:rsidRDefault="00381A5C" w:rsidP="00381A5C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886AD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886AD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381A5C" w:rsidRPr="002240A5" w:rsidRDefault="00381A5C" w:rsidP="00381A5C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886AD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886AD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381A5C" w:rsidRPr="002240A5" w:rsidRDefault="00381A5C" w:rsidP="00381A5C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886AD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886AD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381A5C" w:rsidRPr="00773030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381A5C" w:rsidRPr="00773030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</w:t>
      </w:r>
      <w:r w:rsidRPr="00773030">
        <w:rPr>
          <w:rFonts w:ascii="Franklin Gothic Book" w:hAnsi="Franklin Gothic Book"/>
        </w:rPr>
        <w:lastRenderedPageBreak/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381A5C" w:rsidRPr="00952474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381A5C" w:rsidRPr="00952474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381A5C" w:rsidRPr="002C546F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381A5C" w:rsidRPr="00952474" w:rsidRDefault="00381A5C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381A5C" w:rsidRPr="00E972F9" w:rsidRDefault="00381A5C" w:rsidP="00381A5C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DE130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886AD6" w:rsidRDefault="00886AD6" w:rsidP="00886AD6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6656E1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886AD6" w:rsidRDefault="009C3DA9" w:rsidP="00886AD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86AD6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886AD6">
        <w:rPr>
          <w:rFonts w:ascii="Franklin Gothic Book" w:hAnsi="Franklin Gothic Book"/>
        </w:rPr>
        <w:t>соответствующего требованиям установленным  к банкам-гарантам в информационной карте</w:t>
      </w:r>
      <w:r w:rsidRPr="00886AD6">
        <w:rPr>
          <w:rFonts w:ascii="Franklin Gothic Book" w:hAnsi="Franklin Gothic Book"/>
        </w:rPr>
        <w:t>.</w:t>
      </w:r>
    </w:p>
    <w:p w:rsidR="009C3DA9" w:rsidRPr="00773030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86A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9C3DA9" w:rsidRPr="00886AD6" w:rsidRDefault="009C3DA9" w:rsidP="00886AD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86AD6">
        <w:rPr>
          <w:rFonts w:ascii="Franklin Gothic Book" w:hAnsi="Franklin Gothic Book"/>
        </w:rPr>
        <w:t xml:space="preserve">В случае если участник, подавший </w:t>
      </w:r>
      <w:r w:rsidRPr="00886AD6">
        <w:rPr>
          <w:rFonts w:ascii="Franklin Gothic Book" w:hAnsi="Franklin Gothic Book"/>
          <w:snapToGrid w:val="0"/>
        </w:rPr>
        <w:t>заявку на участие в закупке</w:t>
      </w:r>
      <w:r w:rsidRPr="00886AD6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lastRenderedPageBreak/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886AD6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C546F" w:rsidRPr="00D61FD6" w:rsidRDefault="002C546F" w:rsidP="00D61FD6">
      <w:pPr>
        <w:ind w:left="567"/>
        <w:jc w:val="both"/>
        <w:rPr>
          <w:rFonts w:ascii="Franklin Gothic Book" w:hAnsi="Franklin Gothic Book"/>
          <w:color w:val="FF0000"/>
        </w:rPr>
      </w:pPr>
    </w:p>
    <w:p w:rsidR="009C3DA9" w:rsidRDefault="009C3DA9" w:rsidP="00886AD6">
      <w:pPr>
        <w:pStyle w:val="afff6"/>
        <w:numPr>
          <w:ilvl w:val="0"/>
          <w:numId w:val="12"/>
        </w:numPr>
        <w:ind w:left="709" w:hanging="142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рассмотрения по существу.</w:t>
      </w:r>
    </w:p>
    <w:p w:rsidR="00176A29" w:rsidRPr="00886A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BC416C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2C546F" w:rsidRPr="00D61FD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  <w:sz w:val="32"/>
          <w:szCs w:val="32"/>
        </w:rPr>
      </w:pPr>
    </w:p>
    <w:p w:rsidR="009C3DA9" w:rsidRPr="0033537E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 xml:space="preserve">оммерческое предложение </w:t>
      </w:r>
      <w:r w:rsidR="002D391D">
        <w:rPr>
          <w:rFonts w:ascii="Franklin Gothic Book" w:hAnsi="Franklin Gothic Book"/>
        </w:rPr>
        <w:t>(</w:t>
      </w:r>
      <w:r w:rsidR="000A3543">
        <w:rPr>
          <w:rFonts w:ascii="Franklin Gothic Book" w:hAnsi="Franklin Gothic Book"/>
        </w:rPr>
        <w:t>структура предлагаемой цены</w:t>
      </w:r>
      <w:r w:rsidR="002D391D">
        <w:rPr>
          <w:rFonts w:ascii="Franklin Gothic Book" w:hAnsi="Franklin Gothic Book"/>
        </w:rPr>
        <w:t>)</w:t>
      </w:r>
      <w:r w:rsidR="000A3543">
        <w:rPr>
          <w:rFonts w:ascii="Franklin Gothic Book" w:hAnsi="Franklin Gothic Book"/>
        </w:rPr>
        <w:t xml:space="preserve"> </w:t>
      </w:r>
      <w:r w:rsidR="007C1579" w:rsidRPr="00B073FB">
        <w:rPr>
          <w:rFonts w:ascii="Franklin Gothic Book" w:hAnsi="Franklin Gothic Book"/>
        </w:rPr>
        <w:t>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6C15FA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6C15FA">
        <w:rPr>
          <w:rFonts w:ascii="Franklin Gothic Book" w:hAnsi="Franklin Gothic Book"/>
        </w:rPr>
        <w:t>П</w:t>
      </w:r>
      <w:r w:rsidR="00A33314" w:rsidRPr="006C15FA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6C15FA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6C15FA">
        <w:rPr>
          <w:rFonts w:ascii="Franklin Gothic Book" w:hAnsi="Franklin Gothic Book"/>
        </w:rPr>
        <w:t>А</w:t>
      </w:r>
      <w:r w:rsidR="007C1579" w:rsidRPr="006C15FA">
        <w:rPr>
          <w:rFonts w:ascii="Franklin Gothic Book" w:hAnsi="Franklin Gothic Book"/>
        </w:rPr>
        <w:t xml:space="preserve">нкета участника </w:t>
      </w:r>
      <w:r w:rsidR="00787E47" w:rsidRPr="006C15FA">
        <w:rPr>
          <w:rFonts w:ascii="Franklin Gothic Book" w:hAnsi="Franklin Gothic Book"/>
        </w:rPr>
        <w:t>закупки</w:t>
      </w:r>
      <w:r w:rsidR="007C1579" w:rsidRPr="006C15FA">
        <w:rPr>
          <w:rFonts w:ascii="Franklin Gothic Book" w:hAnsi="Franklin Gothic Book"/>
        </w:rPr>
        <w:t xml:space="preserve"> (форма </w:t>
      </w:r>
      <w:r w:rsidR="00A33314" w:rsidRPr="006C15FA">
        <w:rPr>
          <w:rFonts w:ascii="Franklin Gothic Book" w:hAnsi="Franklin Gothic Book"/>
        </w:rPr>
        <w:t>№4</w:t>
      </w:r>
      <w:r w:rsidR="007C1579" w:rsidRPr="006C15FA">
        <w:rPr>
          <w:rFonts w:ascii="Franklin Gothic Book" w:hAnsi="Franklin Gothic Book"/>
        </w:rPr>
        <w:t>)</w:t>
      </w:r>
      <w:r w:rsidR="00A33314" w:rsidRPr="006C15FA">
        <w:rPr>
          <w:rFonts w:ascii="Franklin Gothic Book" w:hAnsi="Franklin Gothic Book"/>
        </w:rPr>
        <w:t>;</w:t>
      </w:r>
    </w:p>
    <w:p w:rsidR="006401C9" w:rsidRPr="006C15FA" w:rsidRDefault="00CB25AA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6C15FA">
        <w:rPr>
          <w:rFonts w:ascii="Franklin Gothic Book" w:hAnsi="Franklin Gothic Book"/>
        </w:rPr>
        <w:t>Декларация</w:t>
      </w:r>
      <w:r w:rsidR="003D5812" w:rsidRPr="006C15FA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 w:rsidRPr="006C15FA">
        <w:rPr>
          <w:rFonts w:ascii="Franklin Gothic Book" w:hAnsi="Franklin Gothic Book"/>
        </w:rPr>
        <w:t>го предпринимательства (форма №5</w:t>
      </w:r>
      <w:r w:rsidR="003D5812" w:rsidRPr="006C15FA">
        <w:rPr>
          <w:rFonts w:ascii="Franklin Gothic Book" w:hAnsi="Franklin Gothic Book"/>
        </w:rPr>
        <w:t>);</w:t>
      </w:r>
    </w:p>
    <w:p w:rsidR="00F00959" w:rsidRPr="006C15FA" w:rsidRDefault="00F00959" w:rsidP="00F009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6C15FA">
        <w:rPr>
          <w:rFonts w:ascii="Franklin Gothic Book" w:hAnsi="Franklin Gothic Book"/>
        </w:rPr>
        <w:lastRenderedPageBreak/>
        <w:t xml:space="preserve">Сведения об опыте </w:t>
      </w:r>
      <w:r w:rsidR="000F1A47" w:rsidRPr="006C15FA">
        <w:rPr>
          <w:rFonts w:ascii="Franklin Gothic Book" w:hAnsi="Franklin Gothic Book"/>
        </w:rPr>
        <w:t>выполнения аналогичных договоров</w:t>
      </w:r>
      <w:r w:rsidRPr="006C15FA">
        <w:rPr>
          <w:rFonts w:ascii="Franklin Gothic Book" w:hAnsi="Franklin Gothic Book"/>
        </w:rPr>
        <w:t xml:space="preserve"> за 2012-2014гг., и период 2015 г. (форма №6);</w:t>
      </w:r>
    </w:p>
    <w:p w:rsidR="00D61FD6" w:rsidRPr="006C15FA" w:rsidRDefault="00D61FD6" w:rsidP="00F009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6C15FA">
        <w:rPr>
          <w:rFonts w:ascii="Franklin Gothic Book" w:hAnsi="Franklin Gothic Book"/>
        </w:rPr>
        <w:t>Календарный план работ (форма №7</w:t>
      </w:r>
      <w:r w:rsidR="00C63ADF" w:rsidRPr="006C15FA">
        <w:rPr>
          <w:rFonts w:ascii="Franklin Gothic Book" w:hAnsi="Franklin Gothic Book"/>
        </w:rPr>
        <w:t xml:space="preserve"> </w:t>
      </w:r>
      <w:r w:rsidRPr="006C15FA">
        <w:rPr>
          <w:rFonts w:ascii="Franklin Gothic Book" w:hAnsi="Franklin Gothic Book"/>
        </w:rPr>
        <w:t>);</w:t>
      </w:r>
    </w:p>
    <w:p w:rsidR="000261CF" w:rsidRDefault="00DB15B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</w:t>
      </w:r>
      <w:r w:rsidR="003661E7">
        <w:rPr>
          <w:rFonts w:ascii="Franklin Gothic Book" w:hAnsi="Franklin Gothic Book"/>
        </w:rPr>
        <w:t xml:space="preserve">ых дней до даты  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6F4994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6F4994">
        <w:rPr>
          <w:rFonts w:ascii="Franklin Gothic Book" w:hAnsi="Franklin Gothic Book"/>
        </w:rPr>
        <w:t>редпринимателя (свидетельство о</w:t>
      </w:r>
      <w:r w:rsidR="000261CF"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</w:t>
      </w:r>
      <w:r w:rsidR="006F4994">
        <w:rPr>
          <w:rFonts w:ascii="Franklin Gothic Book" w:hAnsi="Franklin Gothic Book"/>
        </w:rPr>
        <w:t xml:space="preserve">ика закупки на налоговый учет, </w:t>
      </w:r>
      <w:r w:rsidR="000261CF" w:rsidRPr="00F63C84">
        <w:rPr>
          <w:rFonts w:ascii="Franklin Gothic Book" w:hAnsi="Franklin Gothic Book"/>
        </w:rPr>
        <w:t>заверенная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>аверенная участником закупки копия уведо</w:t>
      </w:r>
      <w:r w:rsidR="006F4994">
        <w:rPr>
          <w:rFonts w:ascii="Franklin Gothic Book" w:hAnsi="Franklin Gothic Book"/>
        </w:rPr>
        <w:t>мления о возможности применения</w:t>
      </w:r>
      <w:r w:rsidR="000261CF" w:rsidRPr="00F63C84">
        <w:rPr>
          <w:rFonts w:ascii="Franklin Gothic Book" w:hAnsi="Franklin Gothic Book"/>
        </w:rPr>
        <w:t xml:space="preserve"> упрощенной системы налогообложения (для участников, применяющих ее);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6F4994">
        <w:rPr>
          <w:rFonts w:ascii="Franklin Gothic Book" w:hAnsi="Franklin Gothic Book"/>
        </w:rPr>
        <w:t xml:space="preserve"> отношении </w:t>
      </w:r>
      <w:r w:rsidR="000261CF" w:rsidRPr="00F63C84">
        <w:rPr>
          <w:rFonts w:ascii="Franklin Gothic Book" w:hAnsi="Franklin Gothic Book"/>
        </w:rPr>
        <w:t>участника закупки являющегося физическим лицом: копии документов, удостоверяющих личность (копия паспорта);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 о назн</w:t>
      </w:r>
      <w:r w:rsidR="006F4994">
        <w:rPr>
          <w:rFonts w:ascii="Franklin Gothic Book" w:hAnsi="Franklin Gothic Book"/>
        </w:rPr>
        <w:t xml:space="preserve">ачении или об избрании, </w:t>
      </w:r>
      <w:r w:rsidR="000261CF"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</w:t>
      </w:r>
      <w:r w:rsidR="00C63ADF">
        <w:rPr>
          <w:rFonts w:ascii="Franklin Gothic Book" w:hAnsi="Franklin Gothic Book"/>
        </w:rPr>
        <w:t>е лицо, подлежит предоставлению</w:t>
      </w:r>
      <w:r w:rsidR="000261CF" w:rsidRPr="00F63C84">
        <w:rPr>
          <w:rFonts w:ascii="Franklin Gothic Book" w:hAnsi="Franklin Gothic Book"/>
        </w:rPr>
        <w:t xml:space="preserve"> доверенность на осуществление действий от имен</w:t>
      </w:r>
      <w:r w:rsidR="00C63ADF">
        <w:rPr>
          <w:rFonts w:ascii="Franklin Gothic Book" w:hAnsi="Franklin Gothic Book"/>
        </w:rPr>
        <w:t>и участника</w:t>
      </w:r>
      <w:r w:rsidR="000261CF" w:rsidRPr="00F63C84">
        <w:rPr>
          <w:rFonts w:ascii="Franklin Gothic Book" w:hAnsi="Franklin Gothic Book"/>
        </w:rPr>
        <w:t xml:space="preserve"> закупки, заверенная печатью и подпи</w:t>
      </w:r>
      <w:r w:rsidR="00C63ADF">
        <w:rPr>
          <w:rFonts w:ascii="Franklin Gothic Book" w:hAnsi="Franklin Gothic Book"/>
        </w:rPr>
        <w:t xml:space="preserve">санная руководителем участника </w:t>
      </w:r>
      <w:r w:rsidR="000261CF" w:rsidRPr="00F63C84">
        <w:rPr>
          <w:rFonts w:ascii="Franklin Gothic Book" w:hAnsi="Franklin Gothic Book"/>
        </w:rPr>
        <w:t>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закупки, предоставляется документ, подтверждающий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сайте извещения о проведении закупки; </w:t>
      </w:r>
    </w:p>
    <w:p w:rsidR="00125545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</w:t>
      </w:r>
      <w:r w:rsidR="00C63ADF">
        <w:rPr>
          <w:rFonts w:ascii="Franklin Gothic Book" w:hAnsi="Franklin Gothic Book"/>
        </w:rPr>
        <w:t xml:space="preserve">и о совершении крупной сделки, </w:t>
      </w:r>
      <w:r w:rsidR="000261CF" w:rsidRPr="005A1161">
        <w:rPr>
          <w:rFonts w:ascii="Franklin Gothic Book" w:hAnsi="Franklin Gothic Book"/>
        </w:rPr>
        <w:t xml:space="preserve"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</w:t>
      </w:r>
      <w:r w:rsidR="000261CF" w:rsidRPr="005F3A63">
        <w:rPr>
          <w:rFonts w:ascii="Franklin Gothic Book" w:hAnsi="Franklin Gothic Book"/>
        </w:rPr>
        <w:t>Федерации, учредительными документами юридическ</w:t>
      </w:r>
      <w:r w:rsidR="000F1A47" w:rsidRPr="005F3A63">
        <w:rPr>
          <w:rFonts w:ascii="Franklin Gothic Book" w:hAnsi="Franklin Gothic Book"/>
        </w:rPr>
        <w:t xml:space="preserve">ого лица и, если для участника </w:t>
      </w:r>
      <w:r w:rsidR="000261CF" w:rsidRPr="005F3A63">
        <w:rPr>
          <w:rFonts w:ascii="Franklin Gothic Book" w:hAnsi="Franklin Gothic Book"/>
        </w:rPr>
        <w:t>закупки поставка товаров, выполнение работ, оказание услуг, являющихся предме</w:t>
      </w:r>
      <w:r w:rsidR="000F1A47" w:rsidRPr="005F3A63">
        <w:rPr>
          <w:rFonts w:ascii="Franklin Gothic Book" w:hAnsi="Franklin Gothic Book"/>
        </w:rPr>
        <w:t xml:space="preserve">том договора, </w:t>
      </w:r>
      <w:r w:rsidR="000261CF" w:rsidRPr="005F3A63">
        <w:rPr>
          <w:rFonts w:ascii="Franklin Gothic Book" w:hAnsi="Franklin Gothic Book"/>
        </w:rPr>
        <w:t xml:space="preserve">являются крупной сделкой </w:t>
      </w:r>
      <w:r w:rsidR="000261CF" w:rsidRPr="005F3A63">
        <w:rPr>
          <w:rFonts w:ascii="Franklin Gothic Book" w:hAnsi="Franklin Gothic Book"/>
          <w:b/>
          <w:u w:val="single"/>
        </w:rPr>
        <w:t>или письмо, подписан</w:t>
      </w:r>
      <w:r w:rsidR="000F1A47" w:rsidRPr="005F3A63">
        <w:rPr>
          <w:rFonts w:ascii="Franklin Gothic Book" w:hAnsi="Franklin Gothic Book"/>
          <w:b/>
          <w:u w:val="single"/>
        </w:rPr>
        <w:t xml:space="preserve">ное участником </w:t>
      </w:r>
      <w:r w:rsidR="000261CF" w:rsidRPr="005F3A63">
        <w:rPr>
          <w:rFonts w:ascii="Franklin Gothic Book" w:hAnsi="Franklin Gothic Book"/>
          <w:b/>
          <w:u w:val="single"/>
        </w:rPr>
        <w:t>закупки, что поставка товаров, выполнение</w:t>
      </w:r>
      <w:r w:rsidR="000261CF" w:rsidRPr="005A1161">
        <w:rPr>
          <w:rFonts w:ascii="Franklin Gothic Book" w:hAnsi="Franklin Gothic Book"/>
          <w:b/>
          <w:u w:val="single"/>
        </w:rPr>
        <w:t xml:space="preserve"> работ, оказание услуг,</w:t>
      </w:r>
      <w:r w:rsidR="000F1A47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="000261CF" w:rsidRPr="005A1161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</w:t>
      </w:r>
      <w:r w:rsidR="000261CF" w:rsidRPr="005A1161">
        <w:rPr>
          <w:rFonts w:ascii="Franklin Gothic Book" w:hAnsi="Franklin Gothic Book"/>
        </w:rPr>
        <w:t>.</w:t>
      </w:r>
    </w:p>
    <w:p w:rsidR="00215ECF" w:rsidRPr="00D61FD6" w:rsidRDefault="00215ECF" w:rsidP="00BE221C">
      <w:pPr>
        <w:pStyle w:val="afff6"/>
        <w:numPr>
          <w:ilvl w:val="2"/>
          <w:numId w:val="24"/>
        </w:numPr>
        <w:ind w:left="1418" w:hanging="850"/>
        <w:jc w:val="both"/>
        <w:rPr>
          <w:rFonts w:ascii="Franklin Gothic Book" w:hAnsi="Franklin Gothic Book"/>
        </w:rPr>
      </w:pPr>
      <w:r w:rsidRPr="00D61FD6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</w:t>
      </w:r>
      <w:r w:rsidR="00C63ADF">
        <w:rPr>
          <w:rFonts w:ascii="Franklin Gothic Book" w:hAnsi="Franklin Gothic Book"/>
        </w:rPr>
        <w:t>оставляет заверенные участником</w:t>
      </w:r>
      <w:r w:rsidRPr="00D61FD6">
        <w:rPr>
          <w:rFonts w:ascii="Franklin Gothic Book" w:hAnsi="Franklin Gothic Book"/>
        </w:rPr>
        <w:t xml:space="preserve"> закупки копии следующих документов:</w:t>
      </w:r>
    </w:p>
    <w:p w:rsidR="00215ECF" w:rsidRPr="00215ECF" w:rsidRDefault="00215ECF" w:rsidP="00BE221C">
      <w:pPr>
        <w:pStyle w:val="afff6"/>
        <w:numPr>
          <w:ilvl w:val="0"/>
          <w:numId w:val="23"/>
        </w:numPr>
        <w:ind w:left="1418" w:hanging="851"/>
        <w:jc w:val="both"/>
        <w:rPr>
          <w:rFonts w:ascii="Franklin Gothic Book" w:hAnsi="Franklin Gothic Book"/>
        </w:rPr>
      </w:pPr>
      <w:r w:rsidRPr="00215ECF">
        <w:rPr>
          <w:rFonts w:ascii="Franklin Gothic Book" w:hAnsi="Franklin Gothic Book"/>
        </w:rPr>
        <w:t>анкета (форма №4);</w:t>
      </w:r>
    </w:p>
    <w:p w:rsidR="00215ECF" w:rsidRPr="002D391D" w:rsidRDefault="00215ECF" w:rsidP="00BE221C">
      <w:pPr>
        <w:pStyle w:val="afff6"/>
        <w:numPr>
          <w:ilvl w:val="0"/>
          <w:numId w:val="23"/>
        </w:numPr>
        <w:ind w:left="1418" w:hanging="851"/>
        <w:jc w:val="both"/>
        <w:rPr>
          <w:rFonts w:ascii="Franklin Gothic Book" w:hAnsi="Franklin Gothic Book"/>
        </w:rPr>
      </w:pPr>
      <w:r w:rsidRPr="00215ECF">
        <w:rPr>
          <w:rFonts w:ascii="Franklin Gothic Book" w:hAnsi="Franklin Gothic Book"/>
        </w:rPr>
        <w:t xml:space="preserve">декларация о соответствии критериям отнесения к субъектам малого и среднего </w:t>
      </w:r>
      <w:r w:rsidRPr="002D391D">
        <w:rPr>
          <w:rFonts w:ascii="Franklin Gothic Book" w:hAnsi="Franklin Gothic Book"/>
        </w:rPr>
        <w:t>предпринимательства (форма №</w:t>
      </w:r>
      <w:r w:rsidR="009641A4" w:rsidRPr="009641A4">
        <w:rPr>
          <w:rFonts w:ascii="Franklin Gothic Book" w:hAnsi="Franklin Gothic Book"/>
        </w:rPr>
        <w:t>5</w:t>
      </w:r>
      <w:r w:rsidRPr="002D391D">
        <w:rPr>
          <w:rFonts w:ascii="Franklin Gothic Book" w:hAnsi="Franklin Gothic Book"/>
        </w:rPr>
        <w:t>);</w:t>
      </w:r>
    </w:p>
    <w:p w:rsidR="00215ECF" w:rsidRPr="00215ECF" w:rsidRDefault="00215ECF" w:rsidP="00BE221C">
      <w:pPr>
        <w:pStyle w:val="afff6"/>
        <w:numPr>
          <w:ilvl w:val="0"/>
          <w:numId w:val="23"/>
        </w:numPr>
        <w:ind w:left="1418" w:hanging="851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lastRenderedPageBreak/>
        <w:t xml:space="preserve">копия выписки из единого государственного реестра юридических </w:t>
      </w:r>
      <w:r w:rsidRPr="00215ECF">
        <w:rPr>
          <w:rFonts w:ascii="Franklin Gothic Book" w:hAnsi="Franklin Gothic Book"/>
        </w:rPr>
        <w:t>лиц/индивидуальных предпринимателей, содержащая информацию о юридическом лице/индивидуальном предпринимателе, заверенная участ</w:t>
      </w:r>
      <w:r w:rsidR="00C63ADF">
        <w:rPr>
          <w:rFonts w:ascii="Franklin Gothic Book" w:hAnsi="Franklin Gothic Book"/>
        </w:rPr>
        <w:t xml:space="preserve">ником закупки и </w:t>
      </w:r>
      <w:r w:rsidRPr="00215ECF">
        <w:rPr>
          <w:rFonts w:ascii="Franklin Gothic Book" w:hAnsi="Franklin Gothic Book"/>
        </w:rPr>
        <w:t>полученная не ранее чем за тр</w:t>
      </w:r>
      <w:r w:rsidR="00D10A6C">
        <w:rPr>
          <w:rFonts w:ascii="Franklin Gothic Book" w:hAnsi="Franklin Gothic Book"/>
        </w:rPr>
        <w:t>идцать календарных дней до даты</w:t>
      </w:r>
      <w:r w:rsidRPr="00215ECF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215ECF" w:rsidRPr="00215ECF" w:rsidRDefault="00215ECF" w:rsidP="00BE221C">
      <w:pPr>
        <w:pStyle w:val="afff6"/>
        <w:numPr>
          <w:ilvl w:val="0"/>
          <w:numId w:val="23"/>
        </w:numPr>
        <w:ind w:left="1418" w:hanging="851"/>
        <w:jc w:val="both"/>
        <w:rPr>
          <w:rFonts w:ascii="Franklin Gothic Book" w:hAnsi="Franklin Gothic Book"/>
        </w:rPr>
      </w:pPr>
      <w:r w:rsidRPr="00215ECF">
        <w:rPr>
          <w:rFonts w:ascii="Franklin Gothic Book" w:hAnsi="Franklin Gothic Book"/>
        </w:rPr>
        <w:t>копия документ</w:t>
      </w:r>
      <w:r w:rsidR="00C63ADF">
        <w:rPr>
          <w:rFonts w:ascii="Franklin Gothic Book" w:hAnsi="Franklin Gothic Book"/>
        </w:rPr>
        <w:t>а о государственной регистрации</w:t>
      </w:r>
      <w:r w:rsidRPr="00215ECF">
        <w:rPr>
          <w:rFonts w:ascii="Franklin Gothic Book" w:hAnsi="Franklin Gothic Book"/>
        </w:rPr>
        <w:t xml:space="preserve"> юридического ли-ца/индивидуального предпринимателя (свидетельство </w:t>
      </w:r>
      <w:r w:rsidR="00C63ADF">
        <w:rPr>
          <w:rFonts w:ascii="Franklin Gothic Book" w:hAnsi="Franklin Gothic Book"/>
        </w:rPr>
        <w:t>о</w:t>
      </w:r>
      <w:r w:rsidRPr="00215ECF">
        <w:rPr>
          <w:rFonts w:ascii="Franklin Gothic Book" w:hAnsi="Franklin Gothic Book"/>
        </w:rPr>
        <w:t xml:space="preserve"> регистрации в ЕГРЮЛ/ЕГРИП);</w:t>
      </w:r>
    </w:p>
    <w:p w:rsidR="00215ECF" w:rsidRPr="00215ECF" w:rsidRDefault="00215ECF" w:rsidP="00BE221C">
      <w:pPr>
        <w:pStyle w:val="afff6"/>
        <w:numPr>
          <w:ilvl w:val="0"/>
          <w:numId w:val="23"/>
        </w:numPr>
        <w:ind w:left="1418" w:hanging="851"/>
        <w:jc w:val="both"/>
        <w:rPr>
          <w:rFonts w:ascii="Franklin Gothic Book" w:hAnsi="Franklin Gothic Book"/>
        </w:rPr>
      </w:pPr>
      <w:r w:rsidRPr="00215ECF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215ECF" w:rsidRPr="00215ECF" w:rsidRDefault="00215ECF" w:rsidP="00BE221C">
      <w:pPr>
        <w:pStyle w:val="afff6"/>
        <w:numPr>
          <w:ilvl w:val="0"/>
          <w:numId w:val="23"/>
        </w:numPr>
        <w:ind w:left="1418" w:hanging="851"/>
        <w:jc w:val="both"/>
        <w:rPr>
          <w:rFonts w:ascii="Franklin Gothic Book" w:hAnsi="Franklin Gothic Book"/>
        </w:rPr>
      </w:pPr>
      <w:r w:rsidRPr="00215ECF">
        <w:rPr>
          <w:rFonts w:ascii="Franklin Gothic Book" w:hAnsi="Franklin Gothic Book"/>
        </w:rPr>
        <w:t>копии учредительных документов участника, юридического лица (устав, изменения в устав).</w:t>
      </w:r>
    </w:p>
    <w:p w:rsidR="00215ECF" w:rsidRDefault="00215ECF" w:rsidP="00215ECF">
      <w:pPr>
        <w:pStyle w:val="afff6"/>
        <w:ind w:left="1418"/>
        <w:jc w:val="both"/>
        <w:rPr>
          <w:rFonts w:ascii="Franklin Gothic Book" w:hAnsi="Franklin Gothic Book"/>
        </w:rPr>
      </w:pP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Объем </w:t>
      </w:r>
      <w:r w:rsidR="00EB418A" w:rsidRPr="005A1161">
        <w:rPr>
          <w:rFonts w:ascii="Franklin Gothic Book" w:hAnsi="Franklin Gothic Book"/>
          <w:b/>
        </w:rPr>
        <w:t>поставки.</w:t>
      </w:r>
    </w:p>
    <w:p w:rsidR="005A1161" w:rsidRPr="005A1161" w:rsidRDefault="005A1161" w:rsidP="005A1161">
      <w:pPr>
        <w:spacing w:line="276" w:lineRule="auto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ТЕХНИЧЕСКОЕ ЗАДАНИЕ</w:t>
      </w:r>
    </w:p>
    <w:p w:rsid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на </w:t>
      </w:r>
      <w:r w:rsidR="000F1A47">
        <w:rPr>
          <w:rFonts w:ascii="Franklin Gothic Book" w:hAnsi="Franklin Gothic Book"/>
          <w:b/>
        </w:rPr>
        <w:t>разработку Паспортов безопасности опасных объектов: продуктопровод пристани №5, участок временного хранения опасных веществ Широкий пирс №1, ПАО «НМТП»</w:t>
      </w:r>
    </w:p>
    <w:p w:rsidR="003661E7" w:rsidRPr="005A1161" w:rsidRDefault="003661E7" w:rsidP="005A1161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81"/>
        <w:gridCol w:w="6804"/>
      </w:tblGrid>
      <w:tr w:rsidR="000F1A47" w:rsidRPr="000F1A47" w:rsidTr="0038654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0F1A47" w:rsidRPr="000F1A47" w:rsidTr="0038654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</w:tc>
      </w:tr>
      <w:tr w:rsidR="000F1A47" w:rsidRPr="000F1A47" w:rsidTr="0038654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2.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Местонахождение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г. Новороссийск, Краснодарский край</w:t>
            </w:r>
          </w:p>
        </w:tc>
      </w:tr>
      <w:tr w:rsidR="000F1A47" w:rsidRPr="000F1A47" w:rsidTr="0038654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3.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BE221C">
            <w:pPr>
              <w:pStyle w:val="afff6"/>
              <w:numPr>
                <w:ilvl w:val="0"/>
                <w:numId w:val="18"/>
              </w:numPr>
              <w:ind w:left="34" w:firstLine="0"/>
              <w:contextualSpacing/>
              <w:jc w:val="both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Разработать паспорта безопасности опасного объекта: участок временного хранения опасных веществ: Продуктопровод пристани №5, участок временного хранения опасных веществ Широкий пирс №1. ПАО «НМТП»;</w:t>
            </w:r>
          </w:p>
          <w:p w:rsidR="000F1A47" w:rsidRPr="000F1A47" w:rsidRDefault="000F1A47" w:rsidP="00BE221C">
            <w:pPr>
              <w:pStyle w:val="afff6"/>
              <w:numPr>
                <w:ilvl w:val="0"/>
                <w:numId w:val="18"/>
              </w:numPr>
              <w:ind w:left="34" w:firstLine="0"/>
              <w:contextualSpacing/>
              <w:jc w:val="both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Корректировать Паспорта безопасности опасного объекта в соответствии с замечаниями согласующих органов, в рамках требований Федерального Законодательства;</w:t>
            </w:r>
          </w:p>
          <w:p w:rsidR="000F1A47" w:rsidRPr="000F1A47" w:rsidRDefault="000F1A47" w:rsidP="00BE221C">
            <w:pPr>
              <w:pStyle w:val="afff6"/>
              <w:numPr>
                <w:ilvl w:val="0"/>
                <w:numId w:val="18"/>
              </w:numPr>
              <w:ind w:left="34" w:firstLine="0"/>
              <w:contextualSpacing/>
              <w:jc w:val="both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Согласовать паспорт безопасности паспорта опасного объекта в ГУ МЧС России по Краснодарскому краю</w:t>
            </w:r>
          </w:p>
        </w:tc>
      </w:tr>
      <w:tr w:rsidR="000F1A47" w:rsidRPr="000F1A47" w:rsidTr="0038654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4.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Основание для разработки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pStyle w:val="32"/>
              <w:ind w:left="34" w:hanging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1A47">
              <w:rPr>
                <w:rFonts w:ascii="Franklin Gothic Book" w:hAnsi="Franklin Gothic Book"/>
                <w:sz w:val="24"/>
                <w:szCs w:val="24"/>
              </w:rPr>
              <w:t xml:space="preserve">- ФЗ №68 «О защите населения и территорий от чрезвычайных ситуаций природного и техногенного характера» от 21.12.1994г. в редакции от 28.10.2004г., </w:t>
            </w:r>
          </w:p>
          <w:p w:rsidR="000F1A47" w:rsidRPr="000F1A47" w:rsidRDefault="000F1A47" w:rsidP="00386543">
            <w:pPr>
              <w:pStyle w:val="32"/>
              <w:ind w:left="34" w:hanging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1A47">
              <w:rPr>
                <w:rFonts w:ascii="Franklin Gothic Book" w:hAnsi="Franklin Gothic Book"/>
                <w:sz w:val="24"/>
                <w:szCs w:val="24"/>
              </w:rPr>
              <w:t xml:space="preserve">-  ФЗ №69 «О пожарной безопасности» от 21.12.1994 г. </w:t>
            </w:r>
          </w:p>
          <w:p w:rsidR="000F1A47" w:rsidRPr="000F1A47" w:rsidRDefault="000F1A47" w:rsidP="00386543">
            <w:pPr>
              <w:pStyle w:val="32"/>
              <w:ind w:left="34" w:hanging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1A47">
              <w:rPr>
                <w:rFonts w:ascii="Franklin Gothic Book" w:hAnsi="Franklin Gothic Book"/>
                <w:sz w:val="24"/>
                <w:szCs w:val="24"/>
              </w:rPr>
              <w:t xml:space="preserve">- решение Совета Безопасности РФ и президиума Госсовета РФ «О мерах по обеспечению защищенности критически важных для национальной безопасности объектов инфраструктуры и населения страны от угроз техногенного, природного характера и террористических проявлений» (протокол от 13.11.2003 г. № 4), </w:t>
            </w:r>
          </w:p>
          <w:p w:rsidR="000F1A47" w:rsidRPr="000F1A47" w:rsidRDefault="000F1A47" w:rsidP="00386543">
            <w:pPr>
              <w:pStyle w:val="32"/>
              <w:ind w:left="34" w:hanging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1A47">
              <w:rPr>
                <w:rFonts w:ascii="Franklin Gothic Book" w:hAnsi="Franklin Gothic Book"/>
                <w:sz w:val="24"/>
                <w:szCs w:val="24"/>
              </w:rPr>
              <w:t>- Приказа МЧС России от 04.11.04 г. № 506 «Об утверждении типового паспорта безопасности опасного объекта», зарегистрированный в Минюсте РФ 22.12.04 г. № 6218,</w:t>
            </w:r>
          </w:p>
          <w:p w:rsidR="000F1A47" w:rsidRPr="000F1A47" w:rsidRDefault="000F1A47" w:rsidP="00386543">
            <w:pPr>
              <w:pStyle w:val="32"/>
              <w:ind w:left="34" w:hanging="34"/>
              <w:jc w:val="both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  <w:r w:rsidRPr="000F1A47">
              <w:rPr>
                <w:rFonts w:ascii="Franklin Gothic Book" w:hAnsi="Franklin Gothic Book"/>
                <w:sz w:val="24"/>
                <w:szCs w:val="24"/>
              </w:rPr>
              <w:t>- Приказа МЧС РФ №105 от 28.02.2003 г. "Об утверждении требований по предупреждению чрезвычайных ситуаций на потенциально опасных объектах и объектах жизнеобеспечения"; и методических указания по разработке паспорта безопасности опасного объекта (утверждены 19.08.04 г. заместителем Министра МЧС России)</w:t>
            </w:r>
          </w:p>
        </w:tc>
      </w:tr>
      <w:tr w:rsidR="000F1A47" w:rsidRPr="000F1A47" w:rsidTr="00386543">
        <w:trPr>
          <w:trHeight w:val="30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5.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 xml:space="preserve">Сроки выполнения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0F1A47">
              <w:rPr>
                <w:rFonts w:ascii="Franklin Gothic Book" w:hAnsi="Franklin Gothic Book"/>
              </w:rPr>
              <w:t>60 рабочих дней со дня заключения договора.</w:t>
            </w:r>
          </w:p>
        </w:tc>
      </w:tr>
      <w:tr w:rsidR="000F1A47" w:rsidRPr="000F1A47" w:rsidTr="0038654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6.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933D85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 xml:space="preserve">Требования к </w:t>
            </w:r>
            <w:r w:rsidR="00933D85">
              <w:rPr>
                <w:rFonts w:ascii="Franklin Gothic Book" w:hAnsi="Franklin Gothic Book"/>
              </w:rPr>
              <w:t>исполнителю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0F1A47">
              <w:rPr>
                <w:rFonts w:ascii="Franklin Gothic Book" w:hAnsi="Franklin Gothic Book"/>
              </w:rPr>
              <w:t xml:space="preserve">Иметь опыт разработки и согласования паспортов безопасности ОПО в ГУ МЧС России по Краснодарскому краю </w:t>
            </w:r>
          </w:p>
        </w:tc>
      </w:tr>
    </w:tbl>
    <w:p w:rsidR="00386543" w:rsidRDefault="00386543" w:rsidP="00386543">
      <w:pPr>
        <w:rPr>
          <w:rFonts w:eastAsia="Batang"/>
        </w:rPr>
      </w:pPr>
    </w:p>
    <w:p w:rsidR="00386543" w:rsidRDefault="00386543" w:rsidP="00386543">
      <w:pPr>
        <w:tabs>
          <w:tab w:val="left" w:pos="7088"/>
        </w:tabs>
        <w:jc w:val="right"/>
        <w:rPr>
          <w:rFonts w:ascii="Franklin Gothic Book" w:hAnsi="Franklin Gothic Book"/>
        </w:rPr>
      </w:pPr>
    </w:p>
    <w:p w:rsidR="002D391D" w:rsidRPr="006D3EA8" w:rsidRDefault="002D391D" w:rsidP="00386543">
      <w:pPr>
        <w:tabs>
          <w:tab w:val="left" w:pos="7088"/>
        </w:tabs>
        <w:jc w:val="right"/>
        <w:rPr>
          <w:rFonts w:ascii="Franklin Gothic Book" w:hAnsi="Franklin Gothic Book"/>
        </w:rPr>
      </w:pPr>
    </w:p>
    <w:p w:rsidR="00386543" w:rsidRPr="00386543" w:rsidRDefault="00386543" w:rsidP="00C63ADF">
      <w:pPr>
        <w:tabs>
          <w:tab w:val="left" w:pos="7088"/>
        </w:tabs>
        <w:jc w:val="center"/>
        <w:rPr>
          <w:rFonts w:ascii="Franklin Gothic Book" w:hAnsi="Franklin Gothic Book"/>
        </w:rPr>
      </w:pPr>
      <w:r w:rsidRPr="00386543">
        <w:rPr>
          <w:rFonts w:ascii="Franklin Gothic Book" w:hAnsi="Franklin Gothic Book"/>
        </w:rPr>
        <w:t>Приложение №1 к ТЗ № _______ от  «___»_________2015 г.</w:t>
      </w:r>
    </w:p>
    <w:p w:rsidR="00386543" w:rsidRPr="00386543" w:rsidRDefault="00386543" w:rsidP="00386543">
      <w:pPr>
        <w:rPr>
          <w:rFonts w:ascii="Franklin Gothic Book" w:eastAsia="Batang" w:hAnsi="Franklin Gothic Book"/>
        </w:rPr>
      </w:pPr>
    </w:p>
    <w:p w:rsidR="00386543" w:rsidRPr="00386543" w:rsidRDefault="00386543" w:rsidP="00C63ADF">
      <w:pPr>
        <w:jc w:val="center"/>
        <w:rPr>
          <w:rFonts w:ascii="Franklin Gothic Book" w:eastAsia="Batang" w:hAnsi="Franklin Gothic Book"/>
        </w:rPr>
      </w:pPr>
      <w:r w:rsidRPr="00386543">
        <w:rPr>
          <w:rFonts w:ascii="Franklin Gothic Book" w:eastAsia="Batang" w:hAnsi="Franklin Gothic Book"/>
        </w:rPr>
        <w:t>Наименование входящего в состав ОПО технических устройств и опасных веществ.</w:t>
      </w:r>
    </w:p>
    <w:p w:rsidR="00386543" w:rsidRPr="00386543" w:rsidRDefault="00386543" w:rsidP="00386543">
      <w:pPr>
        <w:rPr>
          <w:rFonts w:ascii="Franklin Gothic Book" w:eastAsia="Batang" w:hAnsi="Franklin Gothic Book"/>
        </w:rPr>
      </w:pPr>
    </w:p>
    <w:p w:rsidR="00386543" w:rsidRPr="00386543" w:rsidRDefault="00386543" w:rsidP="00BE221C">
      <w:pPr>
        <w:pStyle w:val="afff6"/>
        <w:numPr>
          <w:ilvl w:val="0"/>
          <w:numId w:val="19"/>
        </w:numPr>
        <w:contextualSpacing/>
        <w:jc w:val="center"/>
        <w:rPr>
          <w:rFonts w:ascii="Franklin Gothic Book" w:eastAsia="Batang" w:hAnsi="Franklin Gothic Book"/>
        </w:rPr>
      </w:pPr>
      <w:r w:rsidRPr="00386543">
        <w:rPr>
          <w:rFonts w:ascii="Franklin Gothic Book" w:eastAsia="Batang" w:hAnsi="Franklin Gothic Book"/>
        </w:rPr>
        <w:t>ОПО</w:t>
      </w:r>
      <w:r w:rsidRPr="00386543">
        <w:rPr>
          <w:rFonts w:ascii="Franklin Gothic Book" w:hAnsi="Franklin Gothic Book"/>
          <w:u w:val="single"/>
        </w:rPr>
        <w:t xml:space="preserve"> «Продуктопровод пристани №5»</w:t>
      </w:r>
      <w:r w:rsidRPr="00386543">
        <w:rPr>
          <w:rFonts w:ascii="Franklin Gothic Book" w:eastAsia="Batang" w:hAnsi="Franklin Gothic Book"/>
        </w:rPr>
        <w:t>_,/_</w:t>
      </w:r>
      <w:r w:rsidRPr="00386543">
        <w:rPr>
          <w:rFonts w:ascii="Franklin Gothic Book" w:eastAsia="Batang" w:hAnsi="Franklin Gothic Book"/>
          <w:u w:val="single"/>
        </w:rPr>
        <w:t xml:space="preserve"> </w:t>
      </w:r>
      <w:r w:rsidRPr="00386543">
        <w:rPr>
          <w:rFonts w:ascii="Franklin Gothic Book" w:hAnsi="Franklin Gothic Book"/>
          <w:u w:val="single"/>
        </w:rPr>
        <w:t>II</w:t>
      </w:r>
      <w:r w:rsidRPr="00386543">
        <w:rPr>
          <w:rFonts w:ascii="Franklin Gothic Book" w:eastAsia="Batang" w:hAnsi="Franklin Gothic Book"/>
        </w:rPr>
        <w:t>___/,/</w:t>
      </w:r>
      <w:r w:rsidRPr="00386543">
        <w:rPr>
          <w:rFonts w:ascii="Franklin Gothic Book" w:eastAsia="Batang" w:hAnsi="Franklin Gothic Book"/>
          <w:u w:val="single"/>
        </w:rPr>
        <w:t xml:space="preserve"> </w:t>
      </w:r>
      <w:r w:rsidRPr="00386543">
        <w:rPr>
          <w:rFonts w:ascii="Franklin Gothic Book" w:hAnsi="Franklin Gothic Book"/>
          <w:u w:val="single"/>
        </w:rPr>
        <w:t>А30-00269-0018</w:t>
      </w:r>
      <w:r w:rsidRPr="00386543">
        <w:rPr>
          <w:rFonts w:ascii="Franklin Gothic Book" w:eastAsia="Batang" w:hAnsi="Franklin Gothic Book"/>
          <w:u w:val="single"/>
        </w:rPr>
        <w:t xml:space="preserve"> </w:t>
      </w:r>
      <w:r w:rsidRPr="00386543">
        <w:rPr>
          <w:rFonts w:ascii="Franklin Gothic Book" w:eastAsia="Batang" w:hAnsi="Franklin Gothic Book"/>
        </w:rPr>
        <w:t>/</w:t>
      </w:r>
    </w:p>
    <w:p w:rsidR="00386543" w:rsidRPr="00386543" w:rsidRDefault="00386543" w:rsidP="00C63ADF">
      <w:pPr>
        <w:ind w:left="720"/>
        <w:jc w:val="center"/>
        <w:rPr>
          <w:rFonts w:ascii="Franklin Gothic Book" w:eastAsia="Batang" w:hAnsi="Franklin Gothic Book"/>
          <w:i/>
          <w:sz w:val="16"/>
          <w:szCs w:val="16"/>
        </w:rPr>
      </w:pPr>
      <w:r w:rsidRPr="00386543">
        <w:rPr>
          <w:rFonts w:ascii="Franklin Gothic Book" w:eastAsia="Batang" w:hAnsi="Franklin Gothic Book"/>
          <w:sz w:val="16"/>
          <w:szCs w:val="16"/>
        </w:rPr>
        <w:t>наименование объекта            класс опасности          рег. №</w:t>
      </w:r>
    </w:p>
    <w:p w:rsidR="00386543" w:rsidRPr="00F84254" w:rsidRDefault="00386543" w:rsidP="00386543">
      <w:pPr>
        <w:pStyle w:val="af8"/>
        <w:ind w:firstLine="0"/>
        <w:rPr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1"/>
        <w:gridCol w:w="100"/>
        <w:gridCol w:w="1742"/>
        <w:gridCol w:w="242"/>
        <w:gridCol w:w="2449"/>
        <w:gridCol w:w="53"/>
        <w:gridCol w:w="2077"/>
        <w:gridCol w:w="1136"/>
      </w:tblGrid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ind w:left="-284" w:right="-249" w:firstLine="142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>№п/п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 xml:space="preserve">Наименование входящего в состав ОПО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>(технических устройств и опасных веществ)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>Краткая характеристика опасности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>Марка технического устройства, его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 xml:space="preserve"> регистрационный номер (если есть), заводской номер; наименование опасного вещества 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>Характеристика ТУ, год изготовления и ввода в эксплуатацию, характеристика и количество  опасного вещества</w:t>
            </w:r>
          </w:p>
        </w:tc>
        <w:tc>
          <w:tcPr>
            <w:tcW w:w="1136" w:type="dxa"/>
          </w:tcPr>
          <w:p w:rsidR="00386543" w:rsidRPr="00386543" w:rsidRDefault="00386543" w:rsidP="00386543">
            <w:pPr>
              <w:pStyle w:val="34"/>
              <w:ind w:left="-108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>Признак</w:t>
            </w:r>
          </w:p>
          <w:p w:rsidR="00386543" w:rsidRPr="00386543" w:rsidRDefault="00386543" w:rsidP="00386543">
            <w:pPr>
              <w:pStyle w:val="34"/>
              <w:ind w:left="-108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>опасности</w:t>
            </w:r>
          </w:p>
          <w:p w:rsidR="00386543" w:rsidRPr="00386543" w:rsidRDefault="00386543" w:rsidP="00386543">
            <w:pPr>
              <w:pStyle w:val="34"/>
              <w:ind w:left="-108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 xml:space="preserve"> 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3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5</w:t>
            </w:r>
          </w:p>
        </w:tc>
        <w:tc>
          <w:tcPr>
            <w:tcW w:w="1136" w:type="dxa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6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Технологический трубопровод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 20;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техн. №1;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ДТ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36803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Ø 377 мм; </w:t>
            </w:r>
            <w:r w:rsidRPr="00386543">
              <w:rPr>
                <w:rFonts w:ascii="Franklin Gothic Book" w:hAnsi="Franklin Gothic Book"/>
                <w:lang w:val="en-US"/>
              </w:rPr>
              <w:t>L</w:t>
            </w:r>
            <w:r w:rsidRPr="00386543">
              <w:rPr>
                <w:rFonts w:ascii="Franklin Gothic Book" w:hAnsi="Franklin Gothic Book"/>
              </w:rPr>
              <w:t xml:space="preserve"> = 370 м.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Рраб.– 0,8 Мпа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>трубопр = 35,823 куб.м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г.и.-2011/в.э.-2011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Технологический трубопровод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 20;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техн. №2;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КАС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36802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Ø 377 мм; </w:t>
            </w:r>
            <w:r w:rsidRPr="00386543">
              <w:rPr>
                <w:rFonts w:ascii="Franklin Gothic Book" w:hAnsi="Franklin Gothic Book"/>
                <w:lang w:val="en-US"/>
              </w:rPr>
              <w:t>L</w:t>
            </w:r>
            <w:r w:rsidRPr="00386543">
              <w:rPr>
                <w:rFonts w:ascii="Franklin Gothic Book" w:hAnsi="Franklin Gothic Book"/>
              </w:rPr>
              <w:t xml:space="preserve"> = 36,31 м.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Рраб.– 0,8 Мпа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>трубопр = 34,953 куб.м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г.и.-2009/в.э.-2009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color w:val="000000" w:themeColor="text1"/>
                <w:szCs w:val="24"/>
              </w:rPr>
              <w:t>3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Технологический трубопровод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 20;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техн. №3;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говяжий жир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36793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Ø 273 мм;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L</w:t>
            </w:r>
            <w:r w:rsidRPr="00386543">
              <w:rPr>
                <w:rFonts w:ascii="Franklin Gothic Book" w:hAnsi="Franklin Gothic Book"/>
                <w:szCs w:val="24"/>
              </w:rPr>
              <w:t xml:space="preserve"> = 265,4 м. Рраб.– 0,8 МПа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>трубопр = 13,782 куб.м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г.и.-2007/в.э.-2011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color w:val="000000" w:themeColor="text1"/>
                <w:szCs w:val="24"/>
              </w:rPr>
              <w:t>сл. ЭПБ – 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4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Технологический трубопровод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 20;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техн. №4;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мазут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36807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Ø 273 мм;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L</w:t>
            </w:r>
            <w:r w:rsidRPr="00386543">
              <w:rPr>
                <w:rFonts w:ascii="Franklin Gothic Book" w:hAnsi="Franklin Gothic Book"/>
                <w:szCs w:val="24"/>
              </w:rPr>
              <w:t xml:space="preserve"> = 305 м. Рраб.– 0,8 МПа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>трубопр = 14,538 куб.м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г.и.-2007/в.э.-2011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ЭПБ – 2007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 – 2027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5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Технологический трубопровод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 12*18Н10Т;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Ст20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техн. №6;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ДТ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36794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Ø 159 мм; </w:t>
            </w:r>
            <w:r w:rsidRPr="00386543">
              <w:rPr>
                <w:rFonts w:ascii="Franklin Gothic Book" w:hAnsi="Franklin Gothic Book"/>
                <w:lang w:val="en-US"/>
              </w:rPr>
              <w:t>L</w:t>
            </w:r>
            <w:r w:rsidRPr="00386543">
              <w:rPr>
                <w:rFonts w:ascii="Franklin Gothic Book" w:hAnsi="Franklin Gothic Book"/>
              </w:rPr>
              <w:t xml:space="preserve"> = 275 м.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Рраб.– 0,5 Мпа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>трубопр = 6,034 куб.м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г.и.-2007/в.э.-2011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ЭПБ – 2007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ЭПБ-2027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lastRenderedPageBreak/>
              <w:t>6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Технологический трубопровод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Ст.20;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техн. №8;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ДТ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36804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Ø 426 мм; </w:t>
            </w:r>
            <w:r w:rsidRPr="00386543">
              <w:rPr>
                <w:rFonts w:ascii="Franklin Gothic Book" w:hAnsi="Franklin Gothic Book"/>
                <w:lang w:val="en-US"/>
              </w:rPr>
              <w:t>L</w:t>
            </w:r>
            <w:r w:rsidRPr="00386543">
              <w:rPr>
                <w:rFonts w:ascii="Franklin Gothic Book" w:hAnsi="Franklin Gothic Book"/>
              </w:rPr>
              <w:t xml:space="preserve"> = 350 м.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Рраб.– 0,8 Мпа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>трубопр = 46,727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г.и.-2012/в.э.-2012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 – 2024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7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Технологический трубопровод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 20;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техн. №9;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бензин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37487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  <w:color w:val="000000"/>
              </w:rPr>
            </w:pPr>
            <w:r w:rsidRPr="00386543">
              <w:rPr>
                <w:rFonts w:ascii="Franklin Gothic Book" w:hAnsi="Franklin Gothic Book"/>
                <w:color w:val="000000"/>
              </w:rPr>
              <w:t xml:space="preserve">Ø 426 мм; </w:t>
            </w:r>
            <w:r w:rsidRPr="00386543">
              <w:rPr>
                <w:rFonts w:ascii="Franklin Gothic Book" w:hAnsi="Franklin Gothic Book"/>
                <w:color w:val="000000"/>
                <w:lang w:val="en-US"/>
              </w:rPr>
              <w:t>L</w:t>
            </w:r>
            <w:r w:rsidRPr="00386543">
              <w:rPr>
                <w:rFonts w:ascii="Franklin Gothic Book" w:hAnsi="Franklin Gothic Book"/>
                <w:color w:val="000000"/>
              </w:rPr>
              <w:t xml:space="preserve"> = 351,9 м.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Рраб.– 0,74 Мпа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>трубопр = 44,409 куб.м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г.и.-2008/в.э.-2011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 – 2028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8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Технологический трубопровод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Ст.20;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техн. №1А(26А);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мазут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зав.№23-23-21/060/2009-488, Инв.№37385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Ø 325 мм; </w:t>
            </w:r>
            <w:r w:rsidRPr="00386543">
              <w:rPr>
                <w:rFonts w:ascii="Franklin Gothic Book" w:hAnsi="Franklin Gothic Book"/>
                <w:lang w:val="en-US"/>
              </w:rPr>
              <w:t>L</w:t>
            </w:r>
            <w:r w:rsidRPr="00386543">
              <w:rPr>
                <w:rFonts w:ascii="Franklin Gothic Book" w:hAnsi="Franklin Gothic Book"/>
              </w:rPr>
              <w:t xml:space="preserve"> = 151 м.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Рраб.– 0,8 Мпа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трубопр = 10,851 куб.м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г.и.-2007/в.э.-2011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 – 2027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9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Технологический трубопровод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Ст.20;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техн. №2А(пр.26А);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ДТ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зав.№23-23-21/060/2009-487, Инв.№37387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Ø 273 мм; </w:t>
            </w:r>
            <w:r w:rsidRPr="00386543">
              <w:rPr>
                <w:rFonts w:ascii="Franklin Gothic Book" w:hAnsi="Franklin Gothic Book"/>
                <w:lang w:val="en-US"/>
              </w:rPr>
              <w:t>L</w:t>
            </w:r>
            <w:r w:rsidRPr="00386543">
              <w:rPr>
                <w:rFonts w:ascii="Franklin Gothic Book" w:hAnsi="Franklin Gothic Book"/>
              </w:rPr>
              <w:t xml:space="preserve"> = 153,8 м.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Рраб.– 0,8 Мпа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>трубопр 8,111 куб.м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г.и.-2007/в.э.-2011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ЭПБ-2027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8504" w:type="dxa"/>
            <w:gridSpan w:val="7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Общий V трубопроводов = 215,228 куб.м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10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техн. №1; зав.№43753-1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КАС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37554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г.и.-2009/в.э.-2009 г.;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11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</w:rPr>
              <w:t xml:space="preserve">; 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техн. №2;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зав.№ 48961.1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ДТ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Инв.№ 38725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г.и.-2011/в.э.-2011 г.;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г.;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12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  <w:szCs w:val="24"/>
              </w:rPr>
              <w:t>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техн. №3;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зав.№ 48961.2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ДТ, мазут;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38726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г.и.-2007/в.э.-2011 г.;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13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</w:rPr>
              <w:t>;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зав.№43753-2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техн. №4;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КАС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86543">
              <w:rPr>
                <w:rFonts w:ascii="Franklin Gothic Book" w:hAnsi="Franklin Gothic Book"/>
              </w:rPr>
              <w:t>Инв.№ 37555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г.и.-2009/в.э.-2009 г.;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lastRenderedPageBreak/>
              <w:t>14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</w:rPr>
              <w:t xml:space="preserve">;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техн. №5;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eastAsiaTheme="minorEastAsia" w:hAnsi="Franklin Gothic Book"/>
                <w:szCs w:val="24"/>
              </w:rPr>
            </w:pPr>
            <w:r w:rsidRPr="00386543">
              <w:rPr>
                <w:rFonts w:ascii="Franklin Gothic Book" w:eastAsiaTheme="minorEastAsia" w:hAnsi="Franklin Gothic Book"/>
                <w:szCs w:val="24"/>
              </w:rPr>
              <w:t xml:space="preserve">зав.№ 48961.3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ДТ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Инв.№ 38724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г.и.-2011/в.э.-2011 г.;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15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</w:rPr>
              <w:t xml:space="preserve">;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техн. №6;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зав.№ 48961.3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ДТ, мазут;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Инв.№ 31848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г.и.-2008/в.э.-2011 г.;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16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</w:rPr>
              <w:t xml:space="preserve">;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техн. №7;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зав.№43650-2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бензин, ДТ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Инв.№.37489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г.и.-2008/в.э.-2011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color w:val="000000" w:themeColor="text1"/>
                <w:szCs w:val="24"/>
              </w:rPr>
            </w:pPr>
            <w:r w:rsidRPr="00386543">
              <w:rPr>
                <w:rFonts w:ascii="Franklin Gothic Book" w:hAnsi="Franklin Gothic Book"/>
                <w:color w:val="000000" w:themeColor="text1"/>
                <w:szCs w:val="24"/>
              </w:rPr>
              <w:t>17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</w:rPr>
              <w:t xml:space="preserve">;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техн. №8; зав.№43650-1,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бензин, ДТ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Инв.№ 37490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г.и.-2008/в.э.-2009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color w:val="000000" w:themeColor="text1"/>
                <w:szCs w:val="24"/>
              </w:rPr>
            </w:pPr>
            <w:r w:rsidRPr="00386543">
              <w:rPr>
                <w:rFonts w:ascii="Franklin Gothic Book" w:hAnsi="Franklin Gothic Book"/>
                <w:color w:val="000000" w:themeColor="text1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18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Сосуд, работающий под давлением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Использование оборудования, работающего под давлением более 0,07 МПа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В8-11-2;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рег. №30573,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зав. №218-19;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Инв. №37492;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азот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г.и.-2008/в.э.-2010 г.;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>=8000 л.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Рраб.=11кг.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c</w:t>
            </w:r>
            <w:r w:rsidRPr="00386543">
              <w:rPr>
                <w:rFonts w:ascii="Franklin Gothic Book" w:hAnsi="Franklin Gothic Book"/>
                <w:szCs w:val="24"/>
              </w:rPr>
              <w:t>/см.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2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ЭПБ-2018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техн. осв: в.о; н.о - 05.062013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 – 05.06.2017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2.2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19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Мембранная азотная станция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Использование оборудования, работающего под давлением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ind w:right="-108" w:hanging="108"/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МВА-1,4-99,0-16-В1Н; техн. №АУ;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азот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зав.№2008164 </w:t>
            </w:r>
          </w:p>
          <w:p w:rsidR="00386543" w:rsidRPr="00386543" w:rsidRDefault="00386543" w:rsidP="00386543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Инв.№ 37492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г.и.-2008/в.э.-2010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Q</w:t>
            </w:r>
            <w:r w:rsidRPr="00386543">
              <w:rPr>
                <w:rFonts w:ascii="Franklin Gothic Book" w:hAnsi="Franklin Gothic Book"/>
                <w:szCs w:val="24"/>
              </w:rPr>
              <w:t>=16+_ 10%нм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>/ч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Рраб.=10кгс/см.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2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Т= -60--+50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0</w:t>
            </w:r>
            <w:r w:rsidRPr="00386543">
              <w:rPr>
                <w:rFonts w:ascii="Franklin Gothic Book" w:hAnsi="Franklin Gothic Book"/>
                <w:szCs w:val="24"/>
              </w:rPr>
              <w:t>С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2.2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20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Ст.16гс;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техн. № Е7;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промканализация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Инв.№36801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=25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 xml:space="preserve"> </w:t>
            </w:r>
            <w:r w:rsidRPr="00386543">
              <w:rPr>
                <w:rFonts w:ascii="Franklin Gothic Book" w:hAnsi="Franklin Gothic Book"/>
                <w:szCs w:val="24"/>
              </w:rPr>
              <w:t>г.и.-2003/в.э.-2004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21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Ст.16гс;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техн. № Е1;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КАС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г.и.-2003/в.э.-2004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22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Ст.16гс;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техн. № Е2;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г.и.-2003/в.э.-2004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23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Ст.16гс;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техн. № Е3;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г.и.-2003/в.э.-2004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lastRenderedPageBreak/>
              <w:t>24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Ст.16гс;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техн. № Е4;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КАС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г.и.-2003/в.э.-2004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25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Ст.16гс;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техн. № Е5;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г.и.-2003/в.э.-2004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26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Ст.16гс;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техн. № Е6;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г.и.-2003/в.э.-2004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27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РГП3-Н, Ст.16гс;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техн. № Е1А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37384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Зав.№12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г.и.-2007/в.э.-2007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28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РГП3-Н, Ст.16гс;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техн. № Е2А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37386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зав.№13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г.и.-2007/в.э.-2007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29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Ст. 16ГС;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техн. №Е-Б1;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г.и.-2008/в.э.-2009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ЭПБ-2025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86543">
              <w:rPr>
                <w:rFonts w:ascii="Franklin Gothic Book" w:hAnsi="Franklin Gothic Book"/>
                <w:color w:val="000000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30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Ст. 16ГС;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техн. №Е-Б2;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г.и.-2008/в.э.-2009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ЭПБ-2025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86543">
              <w:rPr>
                <w:rFonts w:ascii="Franklin Gothic Book" w:hAnsi="Franklin Gothic Book"/>
                <w:color w:val="000000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31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вещества</w:t>
            </w: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РГП-10М Ст. 16ГС;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техн. №Е-Б3; зав.№100,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промканализация Инв.№37488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=10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 xml:space="preserve"> </w:t>
            </w:r>
            <w:r w:rsidRPr="00386543">
              <w:rPr>
                <w:rFonts w:ascii="Franklin Gothic Book" w:hAnsi="Franklin Gothic Book"/>
                <w:szCs w:val="24"/>
              </w:rPr>
              <w:t>г.и.-2008/в.э.-2009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ЭПБ-2025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86543">
              <w:rPr>
                <w:rFonts w:ascii="Franklin Gothic Book" w:hAnsi="Franklin Gothic Book"/>
                <w:color w:val="000000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8504" w:type="dxa"/>
            <w:gridSpan w:val="7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Общий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 ёмкостей = 65.0 куб.м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86543" w:rsidRPr="00386543" w:rsidTr="00386543">
        <w:trPr>
          <w:cantSplit/>
          <w:trHeight w:val="851"/>
        </w:trPr>
        <w:tc>
          <w:tcPr>
            <w:tcW w:w="567" w:type="dxa"/>
            <w:vMerge w:val="restart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32</w:t>
            </w:r>
          </w:p>
        </w:tc>
        <w:tc>
          <w:tcPr>
            <w:tcW w:w="1941" w:type="dxa"/>
            <w:gridSpan w:val="2"/>
            <w:vMerge w:val="restart"/>
          </w:tcPr>
          <w:p w:rsidR="00386543" w:rsidRPr="00386543" w:rsidRDefault="00386543" w:rsidP="00386543">
            <w:pPr>
              <w:pStyle w:val="34"/>
              <w:ind w:right="-108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Горючие жидкости, используемые в технологическом процессе 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дизельное топливо</w:t>
            </w:r>
          </w:p>
        </w:tc>
        <w:tc>
          <w:tcPr>
            <w:tcW w:w="2077" w:type="dxa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96,695 куб.м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  <w:trHeight w:val="428"/>
        </w:trPr>
        <w:tc>
          <w:tcPr>
            <w:tcW w:w="567" w:type="dxa"/>
            <w:vMerge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941" w:type="dxa"/>
            <w:gridSpan w:val="2"/>
            <w:vMerge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мазут</w:t>
            </w:r>
          </w:p>
        </w:tc>
        <w:tc>
          <w:tcPr>
            <w:tcW w:w="2077" w:type="dxa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25,389 куб.м</w:t>
            </w:r>
          </w:p>
        </w:tc>
        <w:tc>
          <w:tcPr>
            <w:tcW w:w="1136" w:type="dxa"/>
            <w:vMerge w:val="restart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  <w:trHeight w:val="427"/>
        </w:trPr>
        <w:tc>
          <w:tcPr>
            <w:tcW w:w="567" w:type="dxa"/>
            <w:vMerge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941" w:type="dxa"/>
            <w:gridSpan w:val="2"/>
            <w:vMerge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говяжий жир</w:t>
            </w:r>
          </w:p>
        </w:tc>
        <w:tc>
          <w:tcPr>
            <w:tcW w:w="2077" w:type="dxa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13.782 куб.м</w:t>
            </w:r>
          </w:p>
        </w:tc>
        <w:tc>
          <w:tcPr>
            <w:tcW w:w="1136" w:type="dxa"/>
            <w:vMerge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86543" w:rsidRPr="00386543" w:rsidTr="00386543">
        <w:trPr>
          <w:cantSplit/>
        </w:trPr>
        <w:tc>
          <w:tcPr>
            <w:tcW w:w="567" w:type="dxa"/>
            <w:vMerge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941" w:type="dxa"/>
            <w:gridSpan w:val="2"/>
            <w:vMerge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color w:val="00CCFF"/>
                <w:szCs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бензин</w:t>
            </w:r>
          </w:p>
        </w:tc>
        <w:tc>
          <w:tcPr>
            <w:tcW w:w="2077" w:type="dxa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44,409 куб.м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86543">
              <w:rPr>
                <w:rFonts w:ascii="Franklin Gothic Book" w:hAnsi="Franklin Gothic Book"/>
                <w:color w:val="000000"/>
              </w:rPr>
              <w:t>2.1</w:t>
            </w:r>
          </w:p>
        </w:tc>
      </w:tr>
      <w:tr w:rsidR="00386543" w:rsidRPr="00386543" w:rsidTr="00386543">
        <w:trPr>
          <w:cantSplit/>
          <w:trHeight w:val="562"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33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Окисляющие вещества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color w:val="00CCFF"/>
                <w:szCs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КАС</w:t>
            </w:r>
          </w:p>
        </w:tc>
        <w:tc>
          <w:tcPr>
            <w:tcW w:w="2077" w:type="dxa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34,953 куб.м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</w:tbl>
    <w:p w:rsidR="00386543" w:rsidRDefault="00386543" w:rsidP="00386543"/>
    <w:p w:rsidR="00386543" w:rsidRPr="00386543" w:rsidRDefault="00386543" w:rsidP="00BE221C">
      <w:pPr>
        <w:pStyle w:val="afff6"/>
        <w:numPr>
          <w:ilvl w:val="0"/>
          <w:numId w:val="19"/>
        </w:numPr>
        <w:ind w:left="-272" w:hanging="12"/>
        <w:contextualSpacing/>
        <w:rPr>
          <w:rFonts w:ascii="Franklin Gothic Book" w:hAnsi="Franklin Gothic Book"/>
          <w:u w:val="single"/>
        </w:rPr>
      </w:pPr>
      <w:r w:rsidRPr="00386543">
        <w:rPr>
          <w:rFonts w:ascii="Franklin Gothic Book" w:eastAsia="Batang" w:hAnsi="Franklin Gothic Book"/>
        </w:rPr>
        <w:t xml:space="preserve">ОПО </w:t>
      </w:r>
      <w:r w:rsidRPr="00386543">
        <w:rPr>
          <w:rFonts w:ascii="Franklin Gothic Book" w:eastAsia="Batang" w:hAnsi="Franklin Gothic Book"/>
          <w:u w:val="single"/>
        </w:rPr>
        <w:t>_</w:t>
      </w:r>
      <w:r w:rsidRPr="00386543">
        <w:rPr>
          <w:rFonts w:ascii="Franklin Gothic Book" w:hAnsi="Franklin Gothic Book"/>
          <w:u w:val="single"/>
        </w:rPr>
        <w:t xml:space="preserve"> «Участок временного хранения опасных веществ Широкий пирс№1»</w:t>
      </w:r>
      <w:r w:rsidRPr="00386543">
        <w:rPr>
          <w:rFonts w:ascii="Franklin Gothic Book" w:eastAsia="Batang" w:hAnsi="Franklin Gothic Book"/>
        </w:rPr>
        <w:t xml:space="preserve">_, </w:t>
      </w:r>
    </w:p>
    <w:p w:rsidR="00386543" w:rsidRPr="00386543" w:rsidRDefault="00386543" w:rsidP="00386543">
      <w:pPr>
        <w:ind w:left="2738" w:firstLine="862"/>
        <w:rPr>
          <w:rFonts w:ascii="Franklin Gothic Book" w:eastAsia="Batang" w:hAnsi="Franklin Gothic Book"/>
          <w:sz w:val="16"/>
          <w:szCs w:val="16"/>
        </w:rPr>
      </w:pPr>
      <w:r w:rsidRPr="00386543">
        <w:rPr>
          <w:rFonts w:ascii="Franklin Gothic Book" w:eastAsia="Batang" w:hAnsi="Franklin Gothic Book"/>
          <w:sz w:val="16"/>
          <w:szCs w:val="16"/>
        </w:rPr>
        <w:t xml:space="preserve">наименование объекта       </w:t>
      </w:r>
    </w:p>
    <w:p w:rsidR="00386543" w:rsidRPr="00386543" w:rsidRDefault="00386543" w:rsidP="00386543">
      <w:pPr>
        <w:rPr>
          <w:rFonts w:ascii="Franklin Gothic Book" w:hAnsi="Franklin Gothic Book"/>
          <w:u w:val="single"/>
        </w:rPr>
      </w:pPr>
      <w:r w:rsidRPr="00386543">
        <w:rPr>
          <w:rFonts w:ascii="Franklin Gothic Book" w:eastAsia="Batang" w:hAnsi="Franklin Gothic Book"/>
        </w:rPr>
        <w:t>/</w:t>
      </w:r>
      <w:r>
        <w:rPr>
          <w:rFonts w:ascii="Franklin Gothic Book" w:eastAsia="Batang" w:hAnsi="Franklin Gothic Book"/>
          <w:u w:val="single"/>
        </w:rPr>
        <w:t xml:space="preserve">   </w:t>
      </w:r>
      <w:r w:rsidRPr="00386543">
        <w:rPr>
          <w:rFonts w:ascii="Franklin Gothic Book" w:eastAsia="Batang" w:hAnsi="Franklin Gothic Book"/>
          <w:u w:val="single"/>
        </w:rPr>
        <w:t xml:space="preserve"> </w:t>
      </w:r>
      <w:r w:rsidRPr="00386543">
        <w:rPr>
          <w:rFonts w:ascii="Franklin Gothic Book" w:hAnsi="Franklin Gothic Book"/>
          <w:u w:val="single"/>
        </w:rPr>
        <w:t xml:space="preserve">III  </w:t>
      </w:r>
      <w:r w:rsidRPr="00386543">
        <w:rPr>
          <w:rFonts w:ascii="Franklin Gothic Book" w:eastAsia="Batang" w:hAnsi="Franklin Gothic Book"/>
        </w:rPr>
        <w:t>_/, /</w:t>
      </w:r>
      <w:r w:rsidRPr="00386543">
        <w:rPr>
          <w:rFonts w:ascii="Franklin Gothic Book" w:eastAsia="Batang" w:hAnsi="Franklin Gothic Book"/>
          <w:u w:val="single"/>
        </w:rPr>
        <w:t xml:space="preserve"> </w:t>
      </w:r>
      <w:r w:rsidRPr="00386543">
        <w:rPr>
          <w:rFonts w:ascii="Franklin Gothic Book" w:hAnsi="Franklin Gothic Book"/>
          <w:u w:val="single"/>
        </w:rPr>
        <w:t>А30-00269-0030</w:t>
      </w:r>
      <w:r w:rsidRPr="00386543">
        <w:rPr>
          <w:rFonts w:ascii="Franklin Gothic Book" w:eastAsia="Batang" w:hAnsi="Franklin Gothic Book"/>
          <w:u w:val="single"/>
        </w:rPr>
        <w:t xml:space="preserve"> </w:t>
      </w:r>
      <w:r w:rsidRPr="00386543">
        <w:rPr>
          <w:rFonts w:ascii="Franklin Gothic Book" w:eastAsia="Batang" w:hAnsi="Franklin Gothic Book"/>
        </w:rPr>
        <w:t>/</w:t>
      </w:r>
    </w:p>
    <w:p w:rsidR="00386543" w:rsidRPr="00386543" w:rsidRDefault="00386543" w:rsidP="00386543">
      <w:pPr>
        <w:rPr>
          <w:rFonts w:ascii="Franklin Gothic Book" w:eastAsia="Batang" w:hAnsi="Franklin Gothic Book"/>
          <w:sz w:val="16"/>
          <w:szCs w:val="16"/>
        </w:rPr>
      </w:pPr>
      <w:r w:rsidRPr="00386543">
        <w:rPr>
          <w:rFonts w:ascii="Franklin Gothic Book" w:eastAsia="Batang" w:hAnsi="Franklin Gothic Book"/>
          <w:sz w:val="16"/>
          <w:szCs w:val="16"/>
        </w:rPr>
        <w:t xml:space="preserve">класс опасности          рег. № </w:t>
      </w:r>
    </w:p>
    <w:p w:rsidR="00386543" w:rsidRDefault="00386543" w:rsidP="00386543">
      <w:pPr>
        <w:rPr>
          <w:rFonts w:eastAsia="Batang"/>
          <w:sz w:val="16"/>
          <w:szCs w:val="16"/>
        </w:rPr>
      </w:pPr>
      <w:r w:rsidRPr="000377BC">
        <w:rPr>
          <w:rFonts w:eastAsia="Batang"/>
          <w:sz w:val="16"/>
          <w:szCs w:val="16"/>
        </w:rPr>
        <w:t xml:space="preserve">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843"/>
        <w:gridCol w:w="2551"/>
        <w:gridCol w:w="2093"/>
        <w:gridCol w:w="1168"/>
      </w:tblGrid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94451D" w:rsidRDefault="00386543" w:rsidP="00386543">
            <w:pPr>
              <w:pStyle w:val="34"/>
              <w:ind w:left="-284" w:right="-249" w:firstLine="142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lastRenderedPageBreak/>
              <w:t>№п/п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 xml:space="preserve">Наименование входящего в состав ОПО </w:t>
            </w:r>
          </w:p>
          <w:p w:rsidR="00386543" w:rsidRPr="0094451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>(технических устройств и опасных веществ)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>Краткая характеристика опасности</w:t>
            </w:r>
          </w:p>
        </w:tc>
        <w:tc>
          <w:tcPr>
            <w:tcW w:w="2551" w:type="dxa"/>
          </w:tcPr>
          <w:p w:rsidR="00386543" w:rsidRPr="0094451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>Марка технического устройства, его</w:t>
            </w:r>
          </w:p>
          <w:p w:rsidR="00386543" w:rsidRPr="0094451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 xml:space="preserve">регистрационный номер (если есть), заводской номер; наименование опасного вещества 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>Характеристика ТУ, год изготовления и ввода в эксплуатацию, характеристика и количество  опасного вещества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ind w:left="-108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>Признак</w:t>
            </w:r>
          </w:p>
          <w:p w:rsidR="00386543" w:rsidRPr="0094451D" w:rsidRDefault="00386543" w:rsidP="00386543">
            <w:pPr>
              <w:pStyle w:val="34"/>
              <w:ind w:left="-108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>опасности</w:t>
            </w:r>
          </w:p>
          <w:p w:rsidR="00386543" w:rsidRPr="0094451D" w:rsidRDefault="00386543" w:rsidP="00386543">
            <w:pPr>
              <w:pStyle w:val="34"/>
              <w:ind w:left="-108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 xml:space="preserve"> 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4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5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6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C7320D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Склад №2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Склад №2</w:t>
            </w:r>
          </w:p>
        </w:tc>
        <w:tc>
          <w:tcPr>
            <w:tcW w:w="2093" w:type="dxa"/>
          </w:tcPr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Ввод в экспл. – 1964г.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Тип – крытый,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Площадь –</w:t>
            </w:r>
            <w:r>
              <w:rPr>
                <w:bCs/>
                <w:szCs w:val="24"/>
              </w:rPr>
              <w:t xml:space="preserve">  </w:t>
            </w:r>
            <w:r w:rsidR="00C63ADF">
              <w:rPr>
                <w:bCs/>
                <w:szCs w:val="24"/>
              </w:rPr>
              <w:t xml:space="preserve">    </w:t>
            </w:r>
            <w:r w:rsidRPr="00A806BC">
              <w:rPr>
                <w:bCs/>
                <w:szCs w:val="24"/>
              </w:rPr>
              <w:t>м</w:t>
            </w:r>
            <w:r w:rsidRPr="00A806BC">
              <w:rPr>
                <w:bCs/>
                <w:szCs w:val="24"/>
                <w:vertAlign w:val="superscript"/>
              </w:rPr>
              <w:t>2</w:t>
            </w:r>
            <w:r w:rsidRPr="00A806BC">
              <w:rPr>
                <w:bCs/>
                <w:szCs w:val="24"/>
              </w:rPr>
              <w:t>,</w:t>
            </w:r>
          </w:p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Кол-во ОВ</w:t>
            </w:r>
            <w:r>
              <w:rPr>
                <w:bCs/>
                <w:szCs w:val="24"/>
              </w:rPr>
              <w:t xml:space="preserve"> (ОГ-4,8,9 классов опасности, транспортируемые  в</w:t>
            </w:r>
          </w:p>
          <w:p w:rsidR="00386543" w:rsidRDefault="00C63ADF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таре ( МК, пакетах, мешках)</w:t>
            </w:r>
            <w:r w:rsidR="00386543" w:rsidRPr="00A806BC">
              <w:rPr>
                <w:bCs/>
                <w:szCs w:val="24"/>
              </w:rPr>
              <w:t xml:space="preserve"> – </w:t>
            </w:r>
            <w:r w:rsidR="00386543">
              <w:rPr>
                <w:bCs/>
                <w:szCs w:val="24"/>
              </w:rPr>
              <w:t>3</w:t>
            </w:r>
            <w:r w:rsidR="00386543" w:rsidRPr="00A806BC">
              <w:rPr>
                <w:bCs/>
                <w:szCs w:val="24"/>
              </w:rPr>
              <w:t>000 тонн,</w:t>
            </w:r>
            <w:r w:rsidR="00386543">
              <w:rPr>
                <w:bCs/>
                <w:szCs w:val="24"/>
              </w:rPr>
              <w:t xml:space="preserve"> 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871F1E">
              <w:rPr>
                <w:bCs/>
                <w:szCs w:val="24"/>
              </w:rPr>
              <w:t>ОГ -5 класса – 200т  ( для грузовых мест в поврежденной таре)</w:t>
            </w:r>
            <w:r w:rsidRPr="00A806BC">
              <w:rPr>
                <w:bCs/>
                <w:szCs w:val="24"/>
              </w:rPr>
              <w:t>доставка ОВ – а/м, ж/д.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№3</w:t>
            </w:r>
          </w:p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№3</w:t>
            </w:r>
          </w:p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Ввод в экспл. -1962г.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Тип – крытый,</w:t>
            </w:r>
          </w:p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Кол-во ОВ</w:t>
            </w:r>
            <w:r>
              <w:rPr>
                <w:bCs/>
                <w:szCs w:val="24"/>
              </w:rPr>
              <w:t xml:space="preserve"> (ОГ-4,8,9 классов опасности, транспортируемые  в</w:t>
            </w:r>
          </w:p>
          <w:p w:rsidR="00386543" w:rsidRDefault="00C63ADF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таре ( МК, пакетах, мешках)</w:t>
            </w:r>
            <w:r w:rsidR="00386543" w:rsidRPr="00A806BC">
              <w:rPr>
                <w:bCs/>
                <w:szCs w:val="24"/>
              </w:rPr>
              <w:t xml:space="preserve"> – </w:t>
            </w:r>
            <w:r w:rsidR="00386543">
              <w:rPr>
                <w:bCs/>
                <w:szCs w:val="24"/>
              </w:rPr>
              <w:t>3</w:t>
            </w:r>
            <w:r w:rsidR="00386543" w:rsidRPr="00A806BC">
              <w:rPr>
                <w:bCs/>
                <w:szCs w:val="24"/>
              </w:rPr>
              <w:t>000 тонн,</w:t>
            </w:r>
          </w:p>
          <w:p w:rsidR="00386543" w:rsidRDefault="00C63ADF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ОГ -5 класса – 200т </w:t>
            </w:r>
            <w:r w:rsidR="00386543">
              <w:rPr>
                <w:bCs/>
                <w:szCs w:val="24"/>
              </w:rPr>
              <w:t>(</w:t>
            </w:r>
            <w:r w:rsidR="00386543" w:rsidRPr="00EB3D52">
              <w:rPr>
                <w:bCs/>
                <w:szCs w:val="24"/>
              </w:rPr>
              <w:t>для грузовых мест в поврежденной таре)</w:t>
            </w:r>
          </w:p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A806BC">
              <w:rPr>
                <w:bCs/>
                <w:szCs w:val="24"/>
              </w:rPr>
              <w:t>доставка ОВ – а/м, ж/д.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Склад №17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Склад №17</w:t>
            </w:r>
          </w:p>
        </w:tc>
        <w:tc>
          <w:tcPr>
            <w:tcW w:w="2093" w:type="dxa"/>
          </w:tcPr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 xml:space="preserve">Тип – открытый (для </w:t>
            </w:r>
            <w:r w:rsidR="00C63ADF">
              <w:rPr>
                <w:bCs/>
                <w:szCs w:val="24"/>
              </w:rPr>
              <w:t xml:space="preserve">морских </w:t>
            </w:r>
            <w:r>
              <w:rPr>
                <w:bCs/>
                <w:szCs w:val="24"/>
              </w:rPr>
              <w:t>крупнотоннажных контейнеров (</w:t>
            </w:r>
            <w:r w:rsidRPr="00A806BC">
              <w:rPr>
                <w:bCs/>
                <w:szCs w:val="24"/>
              </w:rPr>
              <w:t>КТК), площадь – 925м</w:t>
            </w:r>
            <w:r w:rsidRPr="00A806BC">
              <w:rPr>
                <w:bCs/>
                <w:szCs w:val="24"/>
                <w:vertAlign w:val="superscript"/>
              </w:rPr>
              <w:t>2</w:t>
            </w:r>
            <w:r w:rsidRPr="00A806BC">
              <w:rPr>
                <w:bCs/>
                <w:szCs w:val="24"/>
              </w:rPr>
              <w:t>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A806BC">
              <w:rPr>
                <w:bCs/>
                <w:szCs w:val="24"/>
              </w:rPr>
              <w:t>ол-во ОВ</w:t>
            </w:r>
            <w:r>
              <w:rPr>
                <w:bCs/>
                <w:szCs w:val="24"/>
              </w:rPr>
              <w:t xml:space="preserve"> ( ОГ 2,3,4,5,8,9 классов опас</w:t>
            </w:r>
            <w:r w:rsidR="00C63ADF">
              <w:rPr>
                <w:bCs/>
                <w:szCs w:val="24"/>
              </w:rPr>
              <w:t>ности, транспортируемых в КТК)</w:t>
            </w:r>
            <w:r>
              <w:rPr>
                <w:bCs/>
                <w:szCs w:val="24"/>
              </w:rPr>
              <w:t xml:space="preserve"> </w:t>
            </w:r>
            <w:r w:rsidRPr="00A806BC">
              <w:rPr>
                <w:bCs/>
                <w:szCs w:val="24"/>
              </w:rPr>
              <w:t>– 1</w:t>
            </w:r>
            <w:r>
              <w:rPr>
                <w:bCs/>
                <w:szCs w:val="24"/>
              </w:rPr>
              <w:t>9</w:t>
            </w:r>
            <w:r w:rsidRPr="00A806BC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</w:t>
            </w:r>
            <w:r w:rsidRPr="00A806BC">
              <w:rPr>
                <w:bCs/>
                <w:szCs w:val="24"/>
              </w:rPr>
              <w:t>TEU,</w:t>
            </w:r>
          </w:p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A806BC">
              <w:rPr>
                <w:bCs/>
                <w:szCs w:val="24"/>
              </w:rPr>
              <w:t>доставка ОВ – а/м</w:t>
            </w:r>
            <w:r>
              <w:rPr>
                <w:bCs/>
                <w:szCs w:val="24"/>
              </w:rPr>
              <w:t>, спецтранспортом</w:t>
            </w:r>
            <w:r w:rsidRPr="00A806BC">
              <w:rPr>
                <w:bCs/>
                <w:szCs w:val="24"/>
              </w:rPr>
              <w:t>.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Буферная площадка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  <w:vAlign w:val="center"/>
          </w:tcPr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Буферная площадка</w:t>
            </w:r>
          </w:p>
        </w:tc>
        <w:tc>
          <w:tcPr>
            <w:tcW w:w="2093" w:type="dxa"/>
          </w:tcPr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Тип – открытый (для КТК), площадь – 540м</w:t>
            </w:r>
            <w:r w:rsidRPr="00A806BC">
              <w:rPr>
                <w:bCs/>
                <w:szCs w:val="24"/>
                <w:vertAlign w:val="superscript"/>
              </w:rPr>
              <w:t>2</w:t>
            </w:r>
            <w:r w:rsidRPr="00A806BC">
              <w:rPr>
                <w:bCs/>
                <w:szCs w:val="24"/>
              </w:rPr>
              <w:t>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A806BC">
              <w:rPr>
                <w:bCs/>
                <w:szCs w:val="24"/>
              </w:rPr>
              <w:t>ол-во ОВ</w:t>
            </w:r>
            <w:r>
              <w:rPr>
                <w:bCs/>
                <w:szCs w:val="24"/>
              </w:rPr>
              <w:t xml:space="preserve"> ( ОГ 4,5,</w:t>
            </w:r>
            <w:r w:rsidRPr="00B84706">
              <w:rPr>
                <w:bCs/>
                <w:color w:val="FF0000"/>
                <w:szCs w:val="24"/>
              </w:rPr>
              <w:t>8</w:t>
            </w:r>
            <w:r w:rsidR="00C63ADF">
              <w:rPr>
                <w:bCs/>
                <w:szCs w:val="24"/>
              </w:rPr>
              <w:t>,9</w:t>
            </w:r>
            <w:r w:rsidRPr="00A806B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классов опас</w:t>
            </w:r>
            <w:r w:rsidR="00C63ADF">
              <w:rPr>
                <w:bCs/>
                <w:szCs w:val="24"/>
              </w:rPr>
              <w:t>ности, транспортируемых в КТК)</w:t>
            </w:r>
            <w:r>
              <w:rPr>
                <w:bCs/>
                <w:szCs w:val="24"/>
              </w:rPr>
              <w:t xml:space="preserve"> </w:t>
            </w:r>
            <w:r w:rsidRPr="00A806BC">
              <w:rPr>
                <w:bCs/>
                <w:szCs w:val="24"/>
              </w:rPr>
              <w:t>– 1</w:t>
            </w:r>
            <w:r>
              <w:rPr>
                <w:bCs/>
                <w:szCs w:val="24"/>
              </w:rPr>
              <w:t xml:space="preserve">44 </w:t>
            </w:r>
            <w:r w:rsidRPr="00A806BC">
              <w:rPr>
                <w:bCs/>
                <w:szCs w:val="24"/>
              </w:rPr>
              <w:t>TEU,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доставка ОВ – а/м, ж/д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№5/2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(склад№5</w:t>
            </w:r>
          </w:p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площадка№2)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№5/2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(склад№5</w:t>
            </w:r>
          </w:p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площадка№2)</w:t>
            </w:r>
          </w:p>
        </w:tc>
        <w:tc>
          <w:tcPr>
            <w:tcW w:w="2093" w:type="dxa"/>
          </w:tcPr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Тип – открытый (для КТК), площадь – 600м</w:t>
            </w:r>
            <w:r w:rsidRPr="00A806BC">
              <w:rPr>
                <w:bCs/>
                <w:szCs w:val="24"/>
                <w:vertAlign w:val="superscript"/>
              </w:rPr>
              <w:t>2</w:t>
            </w:r>
            <w:r w:rsidRPr="00A806BC">
              <w:rPr>
                <w:bCs/>
                <w:szCs w:val="24"/>
              </w:rPr>
              <w:t>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A806BC">
              <w:rPr>
                <w:bCs/>
                <w:szCs w:val="24"/>
              </w:rPr>
              <w:t>ол-во ОВ</w:t>
            </w:r>
            <w:r>
              <w:rPr>
                <w:bCs/>
                <w:szCs w:val="24"/>
              </w:rPr>
              <w:t xml:space="preserve"> ( ОГ 4,5</w:t>
            </w:r>
            <w:r w:rsidRPr="00B84706">
              <w:rPr>
                <w:bCs/>
                <w:color w:val="FF0000"/>
                <w:szCs w:val="24"/>
              </w:rPr>
              <w:t>,8</w:t>
            </w:r>
            <w:r>
              <w:rPr>
                <w:bCs/>
                <w:szCs w:val="24"/>
              </w:rPr>
              <w:t>,9)</w:t>
            </w:r>
            <w:r w:rsidRPr="00A806B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класс</w:t>
            </w:r>
            <w:r w:rsidR="00C63ADF">
              <w:rPr>
                <w:bCs/>
                <w:szCs w:val="24"/>
              </w:rPr>
              <w:t xml:space="preserve">ов опасности, транспортируемых </w:t>
            </w:r>
            <w:r>
              <w:rPr>
                <w:bCs/>
                <w:szCs w:val="24"/>
              </w:rPr>
              <w:t xml:space="preserve">в КТК) </w:t>
            </w:r>
            <w:r w:rsidRPr="00A806BC">
              <w:rPr>
                <w:bCs/>
                <w:szCs w:val="24"/>
              </w:rPr>
              <w:t>–1</w:t>
            </w:r>
            <w:r>
              <w:rPr>
                <w:bCs/>
                <w:szCs w:val="24"/>
              </w:rPr>
              <w:t xml:space="preserve">60 </w:t>
            </w:r>
            <w:r w:rsidRPr="00A806BC">
              <w:rPr>
                <w:bCs/>
                <w:szCs w:val="24"/>
              </w:rPr>
              <w:t>TEU,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 xml:space="preserve">доставка ОВ – а/м, ж/д 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№5/3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(склад№5</w:t>
            </w:r>
          </w:p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площадка№3)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№5/3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(склад№5</w:t>
            </w:r>
          </w:p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площадка№3)</w:t>
            </w:r>
          </w:p>
        </w:tc>
        <w:tc>
          <w:tcPr>
            <w:tcW w:w="2093" w:type="dxa"/>
          </w:tcPr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Тип – открытый для ОВ</w:t>
            </w:r>
            <w:r w:rsidR="00C63ADF">
              <w:rPr>
                <w:bCs/>
                <w:szCs w:val="24"/>
              </w:rPr>
              <w:t>, транспортируемых в</w:t>
            </w:r>
            <w:r>
              <w:rPr>
                <w:bCs/>
                <w:szCs w:val="24"/>
              </w:rPr>
              <w:t xml:space="preserve"> </w:t>
            </w:r>
            <w:r w:rsidRPr="00A806BC">
              <w:rPr>
                <w:bCs/>
                <w:szCs w:val="24"/>
              </w:rPr>
              <w:t>мягких контейнерах</w:t>
            </w:r>
            <w:r>
              <w:rPr>
                <w:bCs/>
                <w:szCs w:val="24"/>
              </w:rPr>
              <w:t>(МК</w:t>
            </w:r>
            <w:r w:rsidRPr="00A806BC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>.</w:t>
            </w:r>
            <w:r w:rsidRPr="00A806BC">
              <w:rPr>
                <w:bCs/>
                <w:szCs w:val="24"/>
              </w:rPr>
              <w:t xml:space="preserve"> 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площадь –</w:t>
            </w:r>
            <w:r>
              <w:rPr>
                <w:bCs/>
                <w:szCs w:val="24"/>
              </w:rPr>
              <w:t xml:space="preserve"> 1740 </w:t>
            </w:r>
            <w:r w:rsidRPr="00A806BC">
              <w:rPr>
                <w:bCs/>
                <w:szCs w:val="24"/>
              </w:rPr>
              <w:t>м</w:t>
            </w:r>
            <w:r w:rsidRPr="00A806BC">
              <w:rPr>
                <w:bCs/>
                <w:szCs w:val="24"/>
                <w:vertAlign w:val="superscript"/>
              </w:rPr>
              <w:t>2</w:t>
            </w:r>
            <w:r w:rsidRPr="00A806BC">
              <w:rPr>
                <w:bCs/>
                <w:szCs w:val="24"/>
              </w:rPr>
              <w:t>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Количество </w:t>
            </w:r>
            <w:r w:rsidRPr="00A806BC">
              <w:rPr>
                <w:bCs/>
                <w:szCs w:val="24"/>
              </w:rPr>
              <w:t>ОВ</w:t>
            </w:r>
            <w:r>
              <w:rPr>
                <w:bCs/>
                <w:szCs w:val="24"/>
              </w:rPr>
              <w:t xml:space="preserve"> (ОГ-4,5,8,9 классов опасности)</w:t>
            </w:r>
            <w:r w:rsidRPr="00A806BC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>5</w:t>
            </w:r>
            <w:r w:rsidRPr="00A806BC">
              <w:rPr>
                <w:bCs/>
                <w:szCs w:val="24"/>
              </w:rPr>
              <w:t>000 тонн,</w:t>
            </w:r>
            <w:r>
              <w:rPr>
                <w:bCs/>
                <w:szCs w:val="24"/>
              </w:rPr>
              <w:t xml:space="preserve"> </w:t>
            </w:r>
            <w:r w:rsidRPr="00A806BC">
              <w:rPr>
                <w:bCs/>
                <w:szCs w:val="24"/>
              </w:rPr>
              <w:t>доставка ОВ – а/м, ж/д.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984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DC1743">
              <w:rPr>
                <w:bCs/>
                <w:szCs w:val="24"/>
              </w:rPr>
              <w:t>Склад</w:t>
            </w:r>
            <w:r>
              <w:rPr>
                <w:bCs/>
                <w:szCs w:val="24"/>
              </w:rPr>
              <w:t xml:space="preserve"> №5/5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(склад№5</w:t>
            </w:r>
          </w:p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площадка№5)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№5/5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(склад№5</w:t>
            </w:r>
          </w:p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площадка№5)</w:t>
            </w:r>
          </w:p>
        </w:tc>
        <w:tc>
          <w:tcPr>
            <w:tcW w:w="2093" w:type="dxa"/>
          </w:tcPr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Тип – открытый для ОВ</w:t>
            </w:r>
            <w:r w:rsidR="00C63ADF">
              <w:rPr>
                <w:bCs/>
                <w:szCs w:val="24"/>
              </w:rPr>
              <w:t>, транспортируемых</w:t>
            </w:r>
            <w:r w:rsidRPr="00A806BC">
              <w:rPr>
                <w:bCs/>
                <w:szCs w:val="24"/>
              </w:rPr>
              <w:t xml:space="preserve"> в мягких контейнерах</w:t>
            </w:r>
            <w:r>
              <w:rPr>
                <w:bCs/>
                <w:szCs w:val="24"/>
              </w:rPr>
              <w:t>(МК</w:t>
            </w:r>
            <w:r w:rsidRPr="00A806BC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>.</w:t>
            </w:r>
            <w:r w:rsidRPr="00A806BC">
              <w:rPr>
                <w:bCs/>
                <w:szCs w:val="24"/>
              </w:rPr>
              <w:t xml:space="preserve"> 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площадь –</w:t>
            </w:r>
            <w:r>
              <w:rPr>
                <w:bCs/>
                <w:szCs w:val="24"/>
              </w:rPr>
              <w:t xml:space="preserve"> 1740 </w:t>
            </w:r>
            <w:r w:rsidRPr="00A806BC">
              <w:rPr>
                <w:bCs/>
                <w:szCs w:val="24"/>
              </w:rPr>
              <w:t>м</w:t>
            </w:r>
            <w:r w:rsidRPr="00A806BC">
              <w:rPr>
                <w:bCs/>
                <w:szCs w:val="24"/>
                <w:vertAlign w:val="superscript"/>
              </w:rPr>
              <w:t>2</w:t>
            </w:r>
            <w:r w:rsidRPr="00A806BC">
              <w:rPr>
                <w:bCs/>
                <w:szCs w:val="24"/>
              </w:rPr>
              <w:t>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Количество </w:t>
            </w:r>
            <w:r w:rsidRPr="00A806BC">
              <w:rPr>
                <w:bCs/>
                <w:szCs w:val="24"/>
              </w:rPr>
              <w:t>ОВ</w:t>
            </w:r>
            <w:r>
              <w:rPr>
                <w:bCs/>
                <w:szCs w:val="24"/>
              </w:rPr>
              <w:t xml:space="preserve"> (ОГ-4,5,8,9 классов опасности)</w:t>
            </w:r>
            <w:r w:rsidRPr="00A806BC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>5</w:t>
            </w:r>
            <w:r w:rsidRPr="00A806BC">
              <w:rPr>
                <w:bCs/>
                <w:szCs w:val="24"/>
              </w:rPr>
              <w:t>000 тонн,</w:t>
            </w:r>
            <w:r>
              <w:rPr>
                <w:bCs/>
                <w:szCs w:val="24"/>
              </w:rPr>
              <w:t xml:space="preserve"> </w:t>
            </w:r>
            <w:r w:rsidRPr="00A806BC">
              <w:rPr>
                <w:bCs/>
                <w:szCs w:val="24"/>
              </w:rPr>
              <w:t>доставка ОВ – а/м, ж/д.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ind w:left="-75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Нитрат аммония</w:t>
            </w:r>
          </w:p>
          <w:p w:rsidR="00386543" w:rsidRDefault="00386543" w:rsidP="00386543">
            <w:pPr>
              <w:pStyle w:val="34"/>
              <w:ind w:left="-75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( нитрат аммония и смеси аммония, в которых  содержания из нитрата аммония  составляет  более 28 % массы)  </w:t>
            </w:r>
          </w:p>
          <w:p w:rsidR="00386543" w:rsidRDefault="00386543" w:rsidP="00386543">
            <w:pPr>
              <w:pStyle w:val="34"/>
              <w:ind w:left="-75"/>
              <w:jc w:val="left"/>
              <w:rPr>
                <w:bCs/>
                <w:szCs w:val="24"/>
              </w:rPr>
            </w:pPr>
          </w:p>
        </w:tc>
        <w:tc>
          <w:tcPr>
            <w:tcW w:w="1843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опасного </w:t>
            </w:r>
          </w:p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C7320D">
              <w:rPr>
                <w:bCs/>
                <w:szCs w:val="24"/>
              </w:rPr>
              <w:t>Склад №5/2</w:t>
            </w:r>
          </w:p>
          <w:p w:rsidR="00386543" w:rsidRPr="00872139" w:rsidRDefault="00386543" w:rsidP="00386543">
            <w:pPr>
              <w:pStyle w:val="34"/>
              <w:jc w:val="center"/>
              <w:rPr>
                <w:bCs/>
                <w:color w:val="FF0000"/>
                <w:szCs w:val="24"/>
              </w:rPr>
            </w:pPr>
            <w:r w:rsidRPr="00872139">
              <w:rPr>
                <w:bCs/>
                <w:color w:val="FF0000"/>
                <w:szCs w:val="24"/>
              </w:rPr>
              <w:t>Склад №5/3</w:t>
            </w:r>
          </w:p>
          <w:p w:rsidR="00386543" w:rsidRPr="00C7320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C7320D">
              <w:rPr>
                <w:bCs/>
                <w:szCs w:val="24"/>
              </w:rPr>
              <w:t>Склад№5/5</w:t>
            </w:r>
          </w:p>
          <w:p w:rsidR="00386543" w:rsidRPr="00A16159" w:rsidRDefault="00386543" w:rsidP="00386543">
            <w:pPr>
              <w:pStyle w:val="34"/>
              <w:ind w:left="60"/>
              <w:jc w:val="center"/>
              <w:rPr>
                <w:szCs w:val="24"/>
              </w:rPr>
            </w:pPr>
            <w:r w:rsidRPr="00C7320D">
              <w:rPr>
                <w:bCs/>
                <w:szCs w:val="24"/>
              </w:rPr>
              <w:t>Причалы№№ 14-20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 xml:space="preserve">Аммиачная селитра (  марка А,Б) </w:t>
            </w:r>
            <w:r w:rsidRPr="00A806BC">
              <w:rPr>
                <w:szCs w:val="24"/>
              </w:rPr>
              <w:t xml:space="preserve">№ ООН 1942 </w:t>
            </w:r>
          </w:p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 w:rsidRPr="00A806BC">
              <w:rPr>
                <w:szCs w:val="24"/>
              </w:rPr>
              <w:t>кл</w:t>
            </w:r>
            <w:r>
              <w:rPr>
                <w:szCs w:val="24"/>
              </w:rPr>
              <w:t>асс</w:t>
            </w:r>
            <w:r w:rsidRPr="00A806BC">
              <w:rPr>
                <w:szCs w:val="24"/>
              </w:rPr>
              <w:t>. оп</w:t>
            </w:r>
            <w:r>
              <w:rPr>
                <w:szCs w:val="24"/>
              </w:rPr>
              <w:t>асности</w:t>
            </w:r>
            <w:r w:rsidRPr="00A806BC">
              <w:rPr>
                <w:szCs w:val="24"/>
              </w:rPr>
              <w:t>. 5.1 (окисляющие вещества)</w:t>
            </w:r>
            <w:r>
              <w:rPr>
                <w:szCs w:val="24"/>
              </w:rPr>
              <w:t xml:space="preserve"> </w:t>
            </w:r>
          </w:p>
          <w:p w:rsidR="00386543" w:rsidRPr="00AC013F" w:rsidRDefault="00C63ADF" w:rsidP="00BE221C">
            <w:pPr>
              <w:pStyle w:val="34"/>
              <w:numPr>
                <w:ilvl w:val="0"/>
                <w:numId w:val="20"/>
              </w:numPr>
              <w:shd w:val="clear" w:color="auto" w:fill="auto"/>
              <w:ind w:right="0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 xml:space="preserve">Перегрузка производится </w:t>
            </w:r>
            <w:r w:rsidR="00386543">
              <w:rPr>
                <w:szCs w:val="24"/>
              </w:rPr>
              <w:t>по прямому</w:t>
            </w:r>
            <w:r>
              <w:rPr>
                <w:szCs w:val="24"/>
              </w:rPr>
              <w:t xml:space="preserve">  варианту. Ж.д.подача состоит из</w:t>
            </w:r>
            <w:r w:rsidR="00386543">
              <w:rPr>
                <w:szCs w:val="24"/>
              </w:rPr>
              <w:t xml:space="preserve"> 25 вагонов в смену.</w:t>
            </w:r>
          </w:p>
          <w:p w:rsidR="00386543" w:rsidRPr="00936052" w:rsidRDefault="00C63ADF" w:rsidP="00BE221C">
            <w:pPr>
              <w:pStyle w:val="34"/>
              <w:numPr>
                <w:ilvl w:val="0"/>
                <w:numId w:val="20"/>
              </w:numPr>
              <w:shd w:val="clear" w:color="auto" w:fill="auto"/>
              <w:ind w:right="0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 xml:space="preserve">С хранением на площадках порта для ОВ (ОГ), транспортируемых </w:t>
            </w:r>
            <w:r w:rsidR="00386543">
              <w:rPr>
                <w:szCs w:val="24"/>
              </w:rPr>
              <w:t>в МК.</w:t>
            </w:r>
          </w:p>
          <w:p w:rsidR="00386543" w:rsidRPr="00A806BC" w:rsidRDefault="00C63ADF" w:rsidP="00386543">
            <w:pPr>
              <w:pStyle w:val="34"/>
              <w:ind w:left="60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 xml:space="preserve">Причалы порта через которые возможна </w:t>
            </w:r>
            <w:r w:rsidR="00386543">
              <w:rPr>
                <w:szCs w:val="24"/>
              </w:rPr>
              <w:t>перегрузка №№ 14-20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984" w:type="dxa"/>
          </w:tcPr>
          <w:p w:rsidR="00386543" w:rsidRDefault="00C63ADF" w:rsidP="00386543">
            <w:pPr>
              <w:pStyle w:val="34"/>
              <w:ind w:left="-75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Нитрат аммония в форме</w:t>
            </w:r>
            <w:r w:rsidR="00386543">
              <w:rPr>
                <w:bCs/>
                <w:szCs w:val="24"/>
              </w:rPr>
              <w:t xml:space="preserve"> удобрений </w:t>
            </w:r>
          </w:p>
          <w:p w:rsidR="00386543" w:rsidRDefault="00C63ADF" w:rsidP="00386543">
            <w:pPr>
              <w:pStyle w:val="34"/>
              <w:ind w:left="-75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( простые удобрения на основе нитрата аммония, а так же сложные удобрения, в которых </w:t>
            </w:r>
            <w:r w:rsidR="00386543">
              <w:rPr>
                <w:bCs/>
                <w:szCs w:val="24"/>
              </w:rPr>
              <w:t>содержание азот</w:t>
            </w:r>
            <w:r>
              <w:rPr>
                <w:bCs/>
                <w:szCs w:val="24"/>
              </w:rPr>
              <w:t xml:space="preserve">а из нитрата аммония составляет более 28% массы ( сложные удобрения содержат нитрат аммония сместе </w:t>
            </w:r>
            <w:r w:rsidR="00386543">
              <w:rPr>
                <w:bCs/>
                <w:szCs w:val="24"/>
              </w:rPr>
              <w:t>с фосфатом и (или ) калием</w:t>
            </w:r>
          </w:p>
        </w:tc>
        <w:tc>
          <w:tcPr>
            <w:tcW w:w="1843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опасного </w:t>
            </w:r>
          </w:p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C7320D">
              <w:rPr>
                <w:bCs/>
                <w:szCs w:val="24"/>
              </w:rPr>
              <w:t>Склад №5/2</w:t>
            </w:r>
          </w:p>
          <w:p w:rsidR="00386543" w:rsidRPr="00872139" w:rsidRDefault="00386543" w:rsidP="00386543">
            <w:pPr>
              <w:pStyle w:val="34"/>
              <w:jc w:val="center"/>
              <w:rPr>
                <w:bCs/>
                <w:color w:val="FF0000"/>
                <w:szCs w:val="24"/>
              </w:rPr>
            </w:pPr>
            <w:r w:rsidRPr="00872139">
              <w:rPr>
                <w:bCs/>
                <w:color w:val="FF0000"/>
                <w:szCs w:val="24"/>
              </w:rPr>
              <w:t>Склад №5/3</w:t>
            </w:r>
          </w:p>
          <w:p w:rsidR="00386543" w:rsidRPr="00C7320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C7320D">
              <w:rPr>
                <w:bCs/>
                <w:szCs w:val="24"/>
              </w:rPr>
              <w:t>Склад №5/5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C7320D">
              <w:rPr>
                <w:bCs/>
                <w:szCs w:val="24"/>
              </w:rPr>
              <w:t>Причалы№№ 14-20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</w:p>
        </w:tc>
        <w:tc>
          <w:tcPr>
            <w:tcW w:w="2093" w:type="dxa"/>
          </w:tcPr>
          <w:p w:rsidR="00386543" w:rsidRDefault="00C63ADF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Удобрения на основе аммония </w:t>
            </w:r>
            <w:r w:rsidR="00386543">
              <w:rPr>
                <w:bCs/>
                <w:szCs w:val="24"/>
              </w:rPr>
              <w:t>нит</w:t>
            </w:r>
            <w:r>
              <w:rPr>
                <w:bCs/>
                <w:szCs w:val="24"/>
              </w:rPr>
              <w:t xml:space="preserve">рата №ООН 2067 класс опасности </w:t>
            </w:r>
            <w:r w:rsidR="00386543">
              <w:rPr>
                <w:bCs/>
                <w:szCs w:val="24"/>
              </w:rPr>
              <w:t>5.1;</w:t>
            </w:r>
          </w:p>
          <w:p w:rsidR="00386543" w:rsidRPr="00AC013F" w:rsidRDefault="00386543" w:rsidP="00BE221C">
            <w:pPr>
              <w:pStyle w:val="34"/>
              <w:numPr>
                <w:ilvl w:val="0"/>
                <w:numId w:val="21"/>
              </w:numPr>
              <w:shd w:val="clear" w:color="auto" w:fill="auto"/>
              <w:ind w:right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Удобрения на</w:t>
            </w:r>
            <w:r w:rsidR="00C63ADF">
              <w:rPr>
                <w:bCs/>
                <w:szCs w:val="24"/>
              </w:rPr>
              <w:t xml:space="preserve"> основе аммония </w:t>
            </w:r>
            <w:r>
              <w:rPr>
                <w:bCs/>
                <w:szCs w:val="24"/>
              </w:rPr>
              <w:t>нитрата №ООН 2071 класс опасности 9; и др.</w:t>
            </w:r>
            <w:r>
              <w:rPr>
                <w:szCs w:val="24"/>
              </w:rPr>
              <w:t xml:space="preserve"> </w:t>
            </w:r>
          </w:p>
          <w:p w:rsidR="00386543" w:rsidRPr="00AC013F" w:rsidRDefault="00C63ADF" w:rsidP="00BE221C">
            <w:pPr>
              <w:pStyle w:val="34"/>
              <w:numPr>
                <w:ilvl w:val="0"/>
                <w:numId w:val="21"/>
              </w:numPr>
              <w:shd w:val="clear" w:color="auto" w:fill="auto"/>
              <w:ind w:right="0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>Перегрузка производится</w:t>
            </w:r>
            <w:r w:rsidR="00386543">
              <w:rPr>
                <w:szCs w:val="24"/>
              </w:rPr>
              <w:t xml:space="preserve"> по прямому</w:t>
            </w:r>
            <w:r>
              <w:rPr>
                <w:szCs w:val="24"/>
              </w:rPr>
              <w:t xml:space="preserve"> варианту. Ж.д.подача состоит из </w:t>
            </w:r>
            <w:r w:rsidR="00386543">
              <w:rPr>
                <w:szCs w:val="24"/>
              </w:rPr>
              <w:t>25 вагонов в смену.</w:t>
            </w:r>
          </w:p>
          <w:p w:rsidR="00386543" w:rsidRDefault="00C63ADF" w:rsidP="00386543">
            <w:pPr>
              <w:pStyle w:val="34"/>
              <w:ind w:left="6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386543">
              <w:rPr>
                <w:szCs w:val="24"/>
              </w:rPr>
              <w:t>С хране</w:t>
            </w:r>
            <w:r>
              <w:rPr>
                <w:szCs w:val="24"/>
              </w:rPr>
              <w:t xml:space="preserve">нием на площадках  порта для ОВ (ОГ), транспортируемых </w:t>
            </w:r>
            <w:r w:rsidR="00386543">
              <w:rPr>
                <w:szCs w:val="24"/>
              </w:rPr>
              <w:t xml:space="preserve">в МК. </w:t>
            </w:r>
          </w:p>
          <w:p w:rsidR="00386543" w:rsidRPr="00A806BC" w:rsidRDefault="00386543" w:rsidP="00C63ADF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 xml:space="preserve">Причалы порта </w:t>
            </w:r>
            <w:r w:rsidR="00C63ADF">
              <w:rPr>
                <w:szCs w:val="24"/>
              </w:rPr>
              <w:t>через</w:t>
            </w:r>
            <w:r>
              <w:rPr>
                <w:szCs w:val="24"/>
              </w:rPr>
              <w:t xml:space="preserve"> которые</w:t>
            </w:r>
            <w:r w:rsidR="00C63ADF">
              <w:rPr>
                <w:szCs w:val="24"/>
              </w:rPr>
              <w:t xml:space="preserve"> возможна </w:t>
            </w:r>
            <w:r>
              <w:rPr>
                <w:szCs w:val="24"/>
              </w:rPr>
              <w:t>перегрузка №№14-20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160A60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ind w:left="-75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Воспламен</w:t>
            </w:r>
            <w:r w:rsidR="00C63ADF">
              <w:rPr>
                <w:bCs/>
                <w:szCs w:val="24"/>
              </w:rPr>
              <w:t xml:space="preserve">яющиеся </w:t>
            </w:r>
            <w:r>
              <w:rPr>
                <w:bCs/>
                <w:szCs w:val="24"/>
              </w:rPr>
              <w:t>вещества – газы…</w:t>
            </w:r>
          </w:p>
        </w:tc>
        <w:tc>
          <w:tcPr>
            <w:tcW w:w="1843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опасного </w:t>
            </w:r>
          </w:p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Склад№17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>Аэрозоли №ООН 1950 класс</w:t>
            </w:r>
            <w:r w:rsidR="00C63ADF">
              <w:rPr>
                <w:bCs/>
                <w:szCs w:val="24"/>
              </w:rPr>
              <w:t xml:space="preserve"> опасности 2.1, Зажигалки или баллончики для</w:t>
            </w:r>
            <w:r>
              <w:rPr>
                <w:bCs/>
                <w:szCs w:val="24"/>
              </w:rPr>
              <w:t xml:space="preserve"> зажигалок. Содержащие воспламеняющий газ</w:t>
            </w:r>
            <w:r w:rsidR="00C63ADF">
              <w:rPr>
                <w:bCs/>
                <w:szCs w:val="24"/>
              </w:rPr>
              <w:t xml:space="preserve"> №ООН1057. Класс опасности 2.1 - Грузы транспортируемые </w:t>
            </w:r>
            <w:r>
              <w:rPr>
                <w:bCs/>
                <w:szCs w:val="24"/>
              </w:rPr>
              <w:t>в КТК. НЕХ – 200т ( 10</w:t>
            </w:r>
            <w:r w:rsidRPr="00A806BC">
              <w:rPr>
                <w:bCs/>
                <w:szCs w:val="24"/>
              </w:rPr>
              <w:t xml:space="preserve"> TEU</w:t>
            </w:r>
            <w:r>
              <w:rPr>
                <w:bCs/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  <w:p w:rsidR="00386543" w:rsidRPr="00A806BC" w:rsidRDefault="00C63ADF" w:rsidP="00C63ADF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 xml:space="preserve">Причалы порта через </w:t>
            </w:r>
            <w:r w:rsidR="00386543">
              <w:rPr>
                <w:szCs w:val="24"/>
              </w:rPr>
              <w:t xml:space="preserve">которые </w:t>
            </w:r>
            <w:r>
              <w:rPr>
                <w:szCs w:val="24"/>
              </w:rPr>
              <w:t xml:space="preserve">возможна </w:t>
            </w:r>
            <w:r w:rsidR="00386543">
              <w:rPr>
                <w:szCs w:val="24"/>
              </w:rPr>
              <w:t>перегрузка №№14-19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160A60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1984" w:type="dxa"/>
          </w:tcPr>
          <w:p w:rsidR="00386543" w:rsidRDefault="00C63ADF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Окисляющие </w:t>
            </w:r>
            <w:r w:rsidR="00386543">
              <w:rPr>
                <w:bCs/>
                <w:szCs w:val="24"/>
              </w:rPr>
              <w:t>вещества</w:t>
            </w:r>
          </w:p>
        </w:tc>
        <w:tc>
          <w:tcPr>
            <w:tcW w:w="1843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опасного </w:t>
            </w:r>
          </w:p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Склад№17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Буферная площадка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№5/2</w:t>
            </w:r>
          </w:p>
          <w:p w:rsidR="00386543" w:rsidRPr="00872139" w:rsidRDefault="00386543" w:rsidP="00386543">
            <w:pPr>
              <w:pStyle w:val="34"/>
              <w:rPr>
                <w:bCs/>
                <w:color w:val="FF0000"/>
                <w:szCs w:val="24"/>
              </w:rPr>
            </w:pPr>
            <w:r w:rsidRPr="00872139">
              <w:rPr>
                <w:bCs/>
                <w:color w:val="FF0000"/>
                <w:szCs w:val="24"/>
              </w:rPr>
              <w:t>Склад №5/3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№5/5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66671E">
              <w:rPr>
                <w:bCs/>
                <w:szCs w:val="24"/>
              </w:rPr>
              <w:t>Причалы№№ 14-20</w:t>
            </w:r>
          </w:p>
        </w:tc>
        <w:tc>
          <w:tcPr>
            <w:tcW w:w="2093" w:type="dxa"/>
          </w:tcPr>
          <w:p w:rsidR="00386543" w:rsidRDefault="00C63ADF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ОГ класса опасности 5.1, перегружаемые </w:t>
            </w:r>
            <w:r w:rsidR="00386543">
              <w:rPr>
                <w:bCs/>
                <w:szCs w:val="24"/>
              </w:rPr>
              <w:t>в КТК ,</w:t>
            </w:r>
          </w:p>
          <w:p w:rsidR="00386543" w:rsidRDefault="00386543" w:rsidP="00386543">
            <w:pPr>
              <w:pStyle w:val="34"/>
              <w:ind w:left="60"/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>в МК , с</w:t>
            </w:r>
            <w:r>
              <w:rPr>
                <w:szCs w:val="24"/>
              </w:rPr>
              <w:t xml:space="preserve"> хранением на  площадка</w:t>
            </w:r>
            <w:r w:rsidR="00C63ADF">
              <w:rPr>
                <w:szCs w:val="24"/>
              </w:rPr>
              <w:t xml:space="preserve">х порта для ОВ (ОГ), или по </w:t>
            </w:r>
            <w:r>
              <w:rPr>
                <w:szCs w:val="24"/>
              </w:rPr>
              <w:t xml:space="preserve">прямому  варианту 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>Причалы порта  через  которые  возможна  перегрузка №№14-20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160A60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7249C6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Горючие  вещества</w:t>
            </w:r>
          </w:p>
        </w:tc>
        <w:tc>
          <w:tcPr>
            <w:tcW w:w="1843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опасного </w:t>
            </w:r>
          </w:p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№17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Буферная площадка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№5/2</w:t>
            </w:r>
          </w:p>
          <w:p w:rsidR="00386543" w:rsidRPr="00872139" w:rsidRDefault="00386543" w:rsidP="00386543">
            <w:pPr>
              <w:pStyle w:val="34"/>
              <w:rPr>
                <w:bCs/>
                <w:color w:val="FF0000"/>
                <w:szCs w:val="24"/>
              </w:rPr>
            </w:pPr>
            <w:r w:rsidRPr="00872139">
              <w:rPr>
                <w:bCs/>
                <w:color w:val="FF0000"/>
                <w:szCs w:val="24"/>
              </w:rPr>
              <w:t>Склад №5/3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№5/5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66671E">
              <w:rPr>
                <w:bCs/>
                <w:szCs w:val="24"/>
              </w:rPr>
              <w:t>Причалы№№ 14-20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ОГ класса опасности  4</w:t>
            </w:r>
          </w:p>
          <w:p w:rsidR="00386543" w:rsidRDefault="00386543" w:rsidP="00386543">
            <w:pPr>
              <w:pStyle w:val="34"/>
              <w:ind w:left="60"/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>Сера №ООН 1350  класс опа</w:t>
            </w:r>
            <w:r w:rsidR="00C63ADF">
              <w:rPr>
                <w:bCs/>
                <w:szCs w:val="24"/>
              </w:rPr>
              <w:t xml:space="preserve">сности 4.1 и др., перегружаемые в </w:t>
            </w:r>
            <w:r>
              <w:rPr>
                <w:bCs/>
                <w:szCs w:val="24"/>
              </w:rPr>
              <w:t xml:space="preserve">КТК, МК, с хранением на </w:t>
            </w:r>
            <w:r w:rsidR="00C63ADF">
              <w:rPr>
                <w:szCs w:val="24"/>
              </w:rPr>
              <w:t xml:space="preserve">площадках  порта для ОВ (ОГ) или по прямому </w:t>
            </w:r>
            <w:r>
              <w:rPr>
                <w:szCs w:val="24"/>
              </w:rPr>
              <w:t xml:space="preserve">варианту </w:t>
            </w:r>
          </w:p>
          <w:p w:rsidR="00386543" w:rsidRDefault="00C63ADF" w:rsidP="00386543">
            <w:pPr>
              <w:pStyle w:val="34"/>
              <w:ind w:left="60"/>
              <w:jc w:val="left"/>
              <w:rPr>
                <w:szCs w:val="24"/>
              </w:rPr>
            </w:pPr>
            <w:r>
              <w:rPr>
                <w:szCs w:val="24"/>
              </w:rPr>
              <w:t>Причалы порта через которые возможна</w:t>
            </w:r>
            <w:r w:rsidR="00386543">
              <w:rPr>
                <w:szCs w:val="24"/>
              </w:rPr>
              <w:t xml:space="preserve"> перегрузка №№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>14-20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160A60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  <w:vAlign w:val="center"/>
          </w:tcPr>
          <w:p w:rsidR="00386543" w:rsidRPr="00DC1743" w:rsidRDefault="00386543" w:rsidP="00386543">
            <w:pPr>
              <w:pStyle w:val="3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Токсичные вещества</w:t>
            </w:r>
          </w:p>
        </w:tc>
        <w:tc>
          <w:tcPr>
            <w:tcW w:w="1843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опасного </w:t>
            </w:r>
          </w:p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Причалы </w:t>
            </w:r>
            <w:r>
              <w:rPr>
                <w:szCs w:val="24"/>
              </w:rPr>
              <w:t>№№14-20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ОГ класса опасности  6.1.</w:t>
            </w:r>
          </w:p>
          <w:p w:rsidR="00386543" w:rsidRPr="00352533" w:rsidRDefault="00C63ADF" w:rsidP="00386543">
            <w:pPr>
              <w:pStyle w:val="34"/>
              <w:ind w:left="60"/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 xml:space="preserve">Транспортируются в КТК только по прямому варианту </w:t>
            </w:r>
            <w:r>
              <w:rPr>
                <w:szCs w:val="24"/>
              </w:rPr>
              <w:t>Причалы порта через которые возможна</w:t>
            </w:r>
            <w:r w:rsidR="00386543">
              <w:rPr>
                <w:szCs w:val="24"/>
              </w:rPr>
              <w:t xml:space="preserve"> перегрузка №№14-20</w:t>
            </w:r>
          </w:p>
        </w:tc>
        <w:tc>
          <w:tcPr>
            <w:tcW w:w="1168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  <w:vAlign w:val="center"/>
          </w:tcPr>
          <w:p w:rsidR="00386543" w:rsidRPr="00DC1743" w:rsidRDefault="00386543" w:rsidP="00386543">
            <w:pPr>
              <w:pStyle w:val="3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Веще</w:t>
            </w:r>
            <w:r w:rsidR="00C63ADF">
              <w:rPr>
                <w:bCs/>
                <w:szCs w:val="24"/>
              </w:rPr>
              <w:t xml:space="preserve">ства, представляющие опасность для </w:t>
            </w:r>
            <w:r>
              <w:rPr>
                <w:bCs/>
                <w:szCs w:val="24"/>
              </w:rPr>
              <w:t>окружающей среды</w:t>
            </w:r>
          </w:p>
        </w:tc>
        <w:tc>
          <w:tcPr>
            <w:tcW w:w="1843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опасного </w:t>
            </w:r>
          </w:p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№17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Буферная площадка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№5/2</w:t>
            </w:r>
          </w:p>
          <w:p w:rsidR="00386543" w:rsidRPr="00872139" w:rsidRDefault="00386543" w:rsidP="00386543">
            <w:pPr>
              <w:pStyle w:val="34"/>
              <w:rPr>
                <w:bCs/>
                <w:color w:val="FF0000"/>
                <w:szCs w:val="24"/>
              </w:rPr>
            </w:pPr>
            <w:r w:rsidRPr="00872139">
              <w:rPr>
                <w:bCs/>
                <w:color w:val="FF0000"/>
                <w:szCs w:val="24"/>
              </w:rPr>
              <w:t>Склад №5/3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№5/5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66671E">
              <w:rPr>
                <w:bCs/>
                <w:szCs w:val="24"/>
              </w:rPr>
              <w:t>Причалы№№ 14-20</w:t>
            </w:r>
          </w:p>
        </w:tc>
        <w:tc>
          <w:tcPr>
            <w:tcW w:w="2093" w:type="dxa"/>
          </w:tcPr>
          <w:p w:rsidR="00386543" w:rsidRDefault="00C63ADF" w:rsidP="00386543">
            <w:pPr>
              <w:pStyle w:val="34"/>
              <w:ind w:left="60"/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>ОГ класса опасности 9 перегружаемые в</w:t>
            </w:r>
            <w:r w:rsidR="00386543">
              <w:rPr>
                <w:bCs/>
                <w:szCs w:val="24"/>
              </w:rPr>
              <w:t xml:space="preserve"> КТК, МК, с хранением на </w:t>
            </w:r>
            <w:r>
              <w:rPr>
                <w:szCs w:val="24"/>
              </w:rPr>
              <w:t xml:space="preserve">площадках порта для ОВ (ОГ) или по прямому </w:t>
            </w:r>
            <w:r w:rsidR="00386543">
              <w:rPr>
                <w:szCs w:val="24"/>
              </w:rPr>
              <w:t xml:space="preserve">варианту </w:t>
            </w:r>
          </w:p>
          <w:p w:rsidR="00386543" w:rsidRPr="00352533" w:rsidRDefault="00C63ADF" w:rsidP="00386543">
            <w:pPr>
              <w:pStyle w:val="34"/>
              <w:ind w:left="60"/>
              <w:jc w:val="left"/>
              <w:rPr>
                <w:szCs w:val="24"/>
              </w:rPr>
            </w:pPr>
            <w:r>
              <w:rPr>
                <w:szCs w:val="24"/>
              </w:rPr>
              <w:t>Причалы порта</w:t>
            </w:r>
            <w:r w:rsidR="00386543">
              <w:rPr>
                <w:szCs w:val="24"/>
              </w:rPr>
              <w:t xml:space="preserve"> через</w:t>
            </w:r>
            <w:r>
              <w:rPr>
                <w:szCs w:val="24"/>
              </w:rPr>
              <w:t xml:space="preserve"> которые возможна </w:t>
            </w:r>
            <w:r w:rsidR="00386543">
              <w:rPr>
                <w:szCs w:val="24"/>
              </w:rPr>
              <w:t>перегрузка №№14-20</w:t>
            </w:r>
          </w:p>
        </w:tc>
        <w:tc>
          <w:tcPr>
            <w:tcW w:w="1168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 w:rsidRPr="0094451D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 xml:space="preserve">ж/д путь необщего пользования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№29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Инв. №11025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 xml:space="preserve">=221,1 м; 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 xml:space="preserve">ж/д путь необщего пользования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№30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</w:t>
            </w:r>
            <w:r>
              <w:rPr>
                <w:szCs w:val="24"/>
              </w:rPr>
              <w:t>149,9</w:t>
            </w:r>
            <w:r w:rsidRPr="0094451D">
              <w:rPr>
                <w:szCs w:val="24"/>
              </w:rPr>
              <w:t xml:space="preserve"> м; </w:t>
            </w:r>
          </w:p>
          <w:p w:rsidR="00386543" w:rsidRPr="00785591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 xml:space="preserve">ж/д путь необщего пользования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№31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</w:t>
            </w:r>
            <w:r>
              <w:rPr>
                <w:szCs w:val="24"/>
              </w:rPr>
              <w:t>167,3</w:t>
            </w:r>
            <w:r w:rsidRPr="0094451D">
              <w:rPr>
                <w:szCs w:val="24"/>
              </w:rPr>
              <w:t xml:space="preserve"> м; </w:t>
            </w:r>
          </w:p>
          <w:p w:rsidR="00386543" w:rsidRPr="00785591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 xml:space="preserve">ж/д путь необщего пользования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№32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Инв. №11025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=324,8 м;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 xml:space="preserve">ж/д путь необщего пользования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№33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Инв. №11025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=218,5 м;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 xml:space="preserve">ж/д путь необщего пользования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№34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Инв. №11025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=720,2 м;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 xml:space="preserve">ж/д путь необщего пользования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№35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Инв. №11025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=647,1 м;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 xml:space="preserve">ж/д путь необщего пользования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№36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=64</w:t>
            </w:r>
            <w:r>
              <w:rPr>
                <w:szCs w:val="24"/>
              </w:rPr>
              <w:t>1</w:t>
            </w:r>
            <w:r w:rsidRPr="0094451D">
              <w:rPr>
                <w:szCs w:val="24"/>
              </w:rPr>
              <w:t>,</w:t>
            </w:r>
            <w:r>
              <w:rPr>
                <w:szCs w:val="24"/>
              </w:rPr>
              <w:t>45</w:t>
            </w:r>
            <w:r w:rsidRPr="0094451D">
              <w:rPr>
                <w:szCs w:val="24"/>
              </w:rPr>
              <w:t xml:space="preserve"> м;</w:t>
            </w:r>
          </w:p>
          <w:p w:rsidR="00386543" w:rsidRPr="00785591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 xml:space="preserve">ж/д путь необщего пользования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№39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</w:t>
            </w:r>
            <w:r>
              <w:rPr>
                <w:szCs w:val="24"/>
              </w:rPr>
              <w:t>438,7</w:t>
            </w:r>
            <w:r w:rsidRPr="0094451D">
              <w:rPr>
                <w:szCs w:val="24"/>
              </w:rPr>
              <w:t>м;</w:t>
            </w:r>
          </w:p>
          <w:p w:rsidR="00386543" w:rsidRPr="00785591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 xml:space="preserve">ж/д путь необщего пользования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№40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Инв. №11025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=438,8 м;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 xml:space="preserve">ж/д путь необщего пользования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№41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Инв. №11025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=615,3 м;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 xml:space="preserve">ж/д путь необщего пользования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Тип рельса Р-65; №4</w:t>
            </w:r>
            <w:r>
              <w:rPr>
                <w:szCs w:val="24"/>
              </w:rPr>
              <w:t>2</w:t>
            </w:r>
          </w:p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=61</w:t>
            </w:r>
            <w:r>
              <w:rPr>
                <w:szCs w:val="24"/>
              </w:rPr>
              <w:t>1</w:t>
            </w:r>
            <w:r w:rsidRPr="0094451D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  <w:r w:rsidRPr="0094451D">
              <w:rPr>
                <w:szCs w:val="24"/>
              </w:rPr>
              <w:t xml:space="preserve"> м;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 w:rsidRPr="00605581">
              <w:rPr>
                <w:szCs w:val="24"/>
              </w:rPr>
              <w:t>Ролл-трейлер</w:t>
            </w:r>
          </w:p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RT12280-2500</w:t>
            </w:r>
          </w:p>
          <w:p w:rsidR="00386543" w:rsidRPr="00485563" w:rsidRDefault="00386543" w:rsidP="00386543">
            <w:pPr>
              <w:pStyle w:val="34"/>
              <w:jc w:val="left"/>
              <w:rPr>
                <w:szCs w:val="24"/>
              </w:rPr>
            </w:pPr>
            <w:r w:rsidRPr="00EB3D52">
              <w:rPr>
                <w:szCs w:val="24"/>
              </w:rPr>
              <w:t xml:space="preserve">- </w:t>
            </w:r>
            <w:r w:rsidRPr="00EB3D52">
              <w:rPr>
                <w:b/>
                <w:szCs w:val="24"/>
              </w:rPr>
              <w:t>9 шт</w:t>
            </w:r>
            <w:r w:rsidRPr="00EB3D52">
              <w:rPr>
                <w:szCs w:val="24"/>
              </w:rPr>
              <w:t>.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7C1A7E" w:rsidRDefault="00386543" w:rsidP="00386543">
            <w:pPr>
              <w:pStyle w:val="34"/>
              <w:ind w:left="-108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Зав. №№ 1,2,3,4,5,6,001,002,003</w:t>
            </w:r>
          </w:p>
          <w:p w:rsidR="00386543" w:rsidRPr="007C1A7E" w:rsidRDefault="00386543" w:rsidP="00386543">
            <w:pPr>
              <w:pStyle w:val="34"/>
              <w:ind w:left="-108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Инв. №№ 137,138,139,140,</w:t>
            </w:r>
          </w:p>
          <w:p w:rsidR="00386543" w:rsidRPr="007C1A7E" w:rsidRDefault="00386543" w:rsidP="00386543">
            <w:pPr>
              <w:pStyle w:val="34"/>
              <w:ind w:left="-108" w:right="-108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141,142,0155,0156,0157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Год изг. 02.2002; 11.2006</w:t>
            </w:r>
          </w:p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Ввод в экспл. 02.2002; 02.2006гг.</w:t>
            </w:r>
          </w:p>
          <w:p w:rsidR="00386543" w:rsidRPr="0048556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Грузоподъемность 70 тонн</w:t>
            </w:r>
          </w:p>
        </w:tc>
        <w:tc>
          <w:tcPr>
            <w:tcW w:w="1168" w:type="dxa"/>
            <w:vAlign w:val="center"/>
          </w:tcPr>
          <w:p w:rsidR="00386543" w:rsidRPr="00400894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984" w:type="dxa"/>
          </w:tcPr>
          <w:p w:rsidR="00386543" w:rsidRPr="00813B1F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 w:rsidRPr="00605581">
              <w:rPr>
                <w:szCs w:val="24"/>
              </w:rPr>
              <w:t>Тягач</w:t>
            </w:r>
            <w:r w:rsidRPr="00813B1F">
              <w:rPr>
                <w:szCs w:val="24"/>
                <w:lang w:val="en-US"/>
              </w:rPr>
              <w:t xml:space="preserve"> </w:t>
            </w:r>
            <w:r w:rsidRPr="00605581">
              <w:rPr>
                <w:szCs w:val="24"/>
              </w:rPr>
              <w:t>портовый</w:t>
            </w:r>
          </w:p>
          <w:p w:rsidR="00386543" w:rsidRPr="00813B1F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KALMAR</w:t>
            </w:r>
            <w:r w:rsidRPr="00813B1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TRX</w:t>
            </w:r>
            <w:r w:rsidRPr="00813B1F">
              <w:rPr>
                <w:szCs w:val="24"/>
                <w:lang w:val="en-US"/>
              </w:rPr>
              <w:t xml:space="preserve"> 192-</w:t>
            </w:r>
            <w:r>
              <w:rPr>
                <w:szCs w:val="24"/>
                <w:lang w:val="en-US"/>
              </w:rPr>
              <w:t>AL</w:t>
            </w:r>
            <w:r w:rsidRPr="00813B1F">
              <w:rPr>
                <w:szCs w:val="24"/>
                <w:lang w:val="en-US"/>
              </w:rPr>
              <w:t xml:space="preserve"> – </w:t>
            </w:r>
            <w:r w:rsidRPr="00813B1F">
              <w:rPr>
                <w:b/>
                <w:szCs w:val="24"/>
                <w:lang w:val="en-US"/>
              </w:rPr>
              <w:t xml:space="preserve">3 </w:t>
            </w:r>
            <w:r w:rsidRPr="00EB3D52">
              <w:rPr>
                <w:b/>
                <w:szCs w:val="24"/>
              </w:rPr>
              <w:t>шт</w:t>
            </w:r>
            <w:r w:rsidRPr="00813B1F">
              <w:rPr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7C1A7E" w:rsidRDefault="00386543" w:rsidP="00386543">
            <w:pPr>
              <w:pStyle w:val="34"/>
              <w:ind w:left="-108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Зав. №№</w:t>
            </w:r>
          </w:p>
          <w:p w:rsidR="00386543" w:rsidRPr="007C1A7E" w:rsidRDefault="00386543" w:rsidP="00386543">
            <w:pPr>
              <w:pStyle w:val="34"/>
              <w:ind w:left="-108"/>
              <w:rPr>
                <w:szCs w:val="24"/>
              </w:rPr>
            </w:pPr>
            <w:r w:rsidRPr="007C1A7E">
              <w:rPr>
                <w:szCs w:val="24"/>
                <w:lang w:val="en-US"/>
              </w:rPr>
              <w:t>YH</w:t>
            </w:r>
            <w:r w:rsidRPr="007C1A7E">
              <w:rPr>
                <w:szCs w:val="24"/>
              </w:rPr>
              <w:t>3</w:t>
            </w:r>
            <w:r w:rsidRPr="007C1A7E">
              <w:rPr>
                <w:szCs w:val="24"/>
                <w:lang w:val="en-US"/>
              </w:rPr>
              <w:t>CNBDAA</w:t>
            </w:r>
            <w:r w:rsidRPr="007C1A7E">
              <w:rPr>
                <w:szCs w:val="24"/>
              </w:rPr>
              <w:t>9</w:t>
            </w:r>
            <w:r w:rsidRPr="007C1A7E">
              <w:rPr>
                <w:szCs w:val="24"/>
                <w:lang w:val="en-US"/>
              </w:rPr>
              <w:t>s</w:t>
            </w:r>
            <w:r w:rsidRPr="007C1A7E">
              <w:rPr>
                <w:szCs w:val="24"/>
              </w:rPr>
              <w:t>049196</w:t>
            </w:r>
          </w:p>
          <w:p w:rsidR="00386543" w:rsidRPr="007C1A7E" w:rsidRDefault="00386543" w:rsidP="00386543">
            <w:pPr>
              <w:pStyle w:val="34"/>
              <w:ind w:left="-108"/>
              <w:rPr>
                <w:szCs w:val="24"/>
              </w:rPr>
            </w:pPr>
            <w:r w:rsidRPr="007C1A7E">
              <w:rPr>
                <w:szCs w:val="24"/>
                <w:lang w:val="en-US"/>
              </w:rPr>
              <w:t>YH</w:t>
            </w:r>
            <w:r w:rsidRPr="007C1A7E">
              <w:rPr>
                <w:szCs w:val="24"/>
              </w:rPr>
              <w:t>3</w:t>
            </w:r>
            <w:r w:rsidRPr="007C1A7E">
              <w:rPr>
                <w:szCs w:val="24"/>
                <w:lang w:val="en-US"/>
              </w:rPr>
              <w:t>CNBDAA</w:t>
            </w:r>
            <w:r w:rsidRPr="007C1A7E">
              <w:rPr>
                <w:szCs w:val="24"/>
              </w:rPr>
              <w:t>9</w:t>
            </w:r>
            <w:r w:rsidRPr="007C1A7E">
              <w:rPr>
                <w:szCs w:val="24"/>
                <w:lang w:val="en-US"/>
              </w:rPr>
              <w:t>s</w:t>
            </w:r>
            <w:r w:rsidRPr="007C1A7E">
              <w:rPr>
                <w:szCs w:val="24"/>
              </w:rPr>
              <w:t>049197</w:t>
            </w:r>
          </w:p>
          <w:p w:rsidR="00386543" w:rsidRPr="007C1A7E" w:rsidRDefault="00386543" w:rsidP="00386543">
            <w:pPr>
              <w:pStyle w:val="34"/>
              <w:ind w:left="-108"/>
              <w:rPr>
                <w:szCs w:val="24"/>
              </w:rPr>
            </w:pPr>
            <w:r w:rsidRPr="007C1A7E">
              <w:rPr>
                <w:szCs w:val="24"/>
                <w:lang w:val="en-US"/>
              </w:rPr>
              <w:t>YH</w:t>
            </w:r>
            <w:r w:rsidRPr="007C1A7E">
              <w:rPr>
                <w:szCs w:val="24"/>
              </w:rPr>
              <w:t>3</w:t>
            </w:r>
            <w:r w:rsidRPr="007C1A7E">
              <w:rPr>
                <w:szCs w:val="24"/>
                <w:lang w:val="en-US"/>
              </w:rPr>
              <w:t>CNBDAA</w:t>
            </w:r>
            <w:r w:rsidRPr="007C1A7E">
              <w:rPr>
                <w:szCs w:val="24"/>
              </w:rPr>
              <w:t>9</w:t>
            </w:r>
            <w:r w:rsidRPr="007C1A7E">
              <w:rPr>
                <w:szCs w:val="24"/>
                <w:lang w:val="en-US"/>
              </w:rPr>
              <w:t>s</w:t>
            </w:r>
            <w:r w:rsidRPr="007C1A7E">
              <w:rPr>
                <w:szCs w:val="24"/>
              </w:rPr>
              <w:t>049184</w:t>
            </w:r>
          </w:p>
          <w:p w:rsidR="00386543" w:rsidRPr="007C1A7E" w:rsidRDefault="00386543" w:rsidP="00386543">
            <w:pPr>
              <w:pStyle w:val="34"/>
              <w:ind w:left="-108"/>
              <w:rPr>
                <w:szCs w:val="24"/>
              </w:rPr>
            </w:pPr>
            <w:r w:rsidRPr="007C1A7E">
              <w:rPr>
                <w:szCs w:val="24"/>
              </w:rPr>
              <w:t>Инв. №№ 935,936, 923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Год изг. 2009/</w:t>
            </w:r>
          </w:p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Ввод в экспл.-03.08.2009г.</w:t>
            </w:r>
          </w:p>
          <w:p w:rsidR="00386543" w:rsidRPr="00BA6420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Усилие на грузовой стол 32 тонны</w:t>
            </w:r>
          </w:p>
        </w:tc>
        <w:tc>
          <w:tcPr>
            <w:tcW w:w="1168" w:type="dxa"/>
            <w:vAlign w:val="center"/>
          </w:tcPr>
          <w:p w:rsidR="00386543" w:rsidRPr="00400894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 w:rsidRPr="00605581">
              <w:rPr>
                <w:szCs w:val="24"/>
              </w:rPr>
              <w:t>Погрузчик контейнерный со спредером «Ричстакер»</w:t>
            </w:r>
          </w:p>
          <w:p w:rsidR="00386543" w:rsidRPr="00FF341F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KALMAR DRF 450-65S5, KALMAR DRF 450-65S</w:t>
            </w:r>
            <w:r w:rsidRPr="00FF341F">
              <w:rPr>
                <w:szCs w:val="24"/>
                <w:lang w:val="en-US"/>
              </w:rPr>
              <w:t>6.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7C1A7E" w:rsidRDefault="00386543" w:rsidP="00386543">
            <w:pPr>
              <w:pStyle w:val="34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ЗАВ. №№</w:t>
            </w:r>
          </w:p>
          <w:p w:rsidR="00386543" w:rsidRPr="007C1A7E" w:rsidRDefault="00386543" w:rsidP="00386543">
            <w:pPr>
              <w:pStyle w:val="34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T34113/1665,</w:t>
            </w:r>
          </w:p>
          <w:p w:rsidR="00386543" w:rsidRPr="007C1A7E" w:rsidRDefault="00386543" w:rsidP="00386543">
            <w:pPr>
              <w:pStyle w:val="34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Т34113.1682</w:t>
            </w:r>
          </w:p>
          <w:p w:rsidR="00386543" w:rsidRPr="007C1A7E" w:rsidRDefault="00386543" w:rsidP="00386543">
            <w:pPr>
              <w:pStyle w:val="34"/>
              <w:jc w:val="center"/>
              <w:rPr>
                <w:szCs w:val="24"/>
                <w:lang w:val="en-US"/>
              </w:rPr>
            </w:pPr>
            <w:r w:rsidRPr="007C1A7E">
              <w:rPr>
                <w:szCs w:val="24"/>
              </w:rPr>
              <w:t>Инв. №№740, 741</w:t>
            </w:r>
          </w:p>
          <w:p w:rsidR="00386543" w:rsidRPr="007C1A7E" w:rsidRDefault="00386543" w:rsidP="00386543">
            <w:pPr>
              <w:pStyle w:val="34"/>
              <w:rPr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Год изг. 2008/</w:t>
            </w:r>
          </w:p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Ввод в экспл. -05.2008г.</w:t>
            </w:r>
          </w:p>
          <w:p w:rsidR="00386543" w:rsidRPr="00605581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Грузоподъемность – 45 тонн.</w:t>
            </w:r>
          </w:p>
        </w:tc>
        <w:tc>
          <w:tcPr>
            <w:tcW w:w="1168" w:type="dxa"/>
            <w:vAlign w:val="center"/>
          </w:tcPr>
          <w:p w:rsidR="00386543" w:rsidRPr="00400894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1984" w:type="dxa"/>
          </w:tcPr>
          <w:p w:rsidR="00386543" w:rsidRPr="00813B1F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 w:rsidRPr="00605581">
              <w:rPr>
                <w:szCs w:val="24"/>
              </w:rPr>
              <w:t>Автопогрузчик</w:t>
            </w:r>
          </w:p>
          <w:p w:rsidR="00386543" w:rsidRPr="00813B1F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SMV</w:t>
            </w:r>
            <w:r w:rsidRPr="00813B1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SL</w:t>
            </w:r>
            <w:r w:rsidRPr="00813B1F">
              <w:rPr>
                <w:szCs w:val="24"/>
                <w:lang w:val="en-US"/>
              </w:rPr>
              <w:t xml:space="preserve"> 10-600 </w:t>
            </w:r>
            <w:r>
              <w:rPr>
                <w:szCs w:val="24"/>
                <w:lang w:val="en-US"/>
              </w:rPr>
              <w:t>B</w:t>
            </w:r>
          </w:p>
          <w:p w:rsidR="00386543" w:rsidRPr="00813B1F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 w:rsidRPr="00813B1F">
              <w:rPr>
                <w:szCs w:val="24"/>
                <w:lang w:val="en-US"/>
              </w:rPr>
              <w:t>-</w:t>
            </w:r>
            <w:r w:rsidRPr="00813B1F">
              <w:rPr>
                <w:b/>
                <w:szCs w:val="24"/>
                <w:lang w:val="en-US"/>
              </w:rPr>
              <w:t xml:space="preserve">2 </w:t>
            </w:r>
            <w:r w:rsidRPr="00EB3D52">
              <w:rPr>
                <w:b/>
                <w:szCs w:val="24"/>
              </w:rPr>
              <w:t>шт</w:t>
            </w:r>
            <w:r w:rsidRPr="00813B1F">
              <w:rPr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7C1A7E" w:rsidRDefault="00386543" w:rsidP="00386543">
            <w:pPr>
              <w:pStyle w:val="34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Зав. №№</w:t>
            </w:r>
          </w:p>
          <w:p w:rsidR="00386543" w:rsidRPr="007C1A7E" w:rsidRDefault="00386543" w:rsidP="00386543">
            <w:pPr>
              <w:pStyle w:val="34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М6838, М6881,</w:t>
            </w:r>
          </w:p>
          <w:p w:rsidR="00386543" w:rsidRPr="007C1A7E" w:rsidRDefault="00386543" w:rsidP="00386543">
            <w:pPr>
              <w:pStyle w:val="34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Инв. №№ 179,180</w:t>
            </w:r>
          </w:p>
          <w:p w:rsidR="00386543" w:rsidRPr="007C1A7E" w:rsidRDefault="00386543" w:rsidP="00386543">
            <w:pPr>
              <w:pStyle w:val="34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Рег. №№ УС0062, УС0064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Год изг. 2006/</w:t>
            </w:r>
          </w:p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Ввод в экспл. 11.2006,12.2006гг.</w:t>
            </w:r>
          </w:p>
          <w:p w:rsidR="00386543" w:rsidRPr="00605581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Грузоподъемность 10 тонн</w:t>
            </w:r>
          </w:p>
        </w:tc>
        <w:tc>
          <w:tcPr>
            <w:tcW w:w="1168" w:type="dxa"/>
            <w:vAlign w:val="center"/>
          </w:tcPr>
          <w:p w:rsidR="00386543" w:rsidRPr="00400894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 w:rsidRPr="00605581">
              <w:rPr>
                <w:szCs w:val="24"/>
              </w:rPr>
              <w:t>Автопогрузчик</w:t>
            </w:r>
          </w:p>
          <w:p w:rsidR="00386543" w:rsidRPr="00C6657C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7 FDA 50</w:t>
            </w:r>
            <w:r w:rsidRPr="00FF341F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D32D81">
              <w:rPr>
                <w:b/>
                <w:szCs w:val="24"/>
              </w:rPr>
              <w:t>2 шт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Зав. №№</w:t>
            </w:r>
          </w:p>
          <w:p w:rsidR="00386543" w:rsidRPr="00EB3D52" w:rsidRDefault="00386543" w:rsidP="00386543">
            <w:pPr>
              <w:pStyle w:val="34"/>
              <w:jc w:val="center"/>
              <w:rPr>
                <w:szCs w:val="24"/>
              </w:rPr>
            </w:pPr>
            <w:r w:rsidRPr="00EB3D52">
              <w:rPr>
                <w:szCs w:val="24"/>
              </w:rPr>
              <w:t>587</w:t>
            </w:r>
            <w:r w:rsidRPr="00EB3D52">
              <w:rPr>
                <w:szCs w:val="24"/>
                <w:lang w:val="en-US"/>
              </w:rPr>
              <w:t>,</w:t>
            </w:r>
            <w:r w:rsidRPr="00EB3D52">
              <w:rPr>
                <w:szCs w:val="24"/>
              </w:rPr>
              <w:t>5</w:t>
            </w:r>
            <w:r w:rsidRPr="00EB3D52">
              <w:rPr>
                <w:szCs w:val="24"/>
                <w:lang w:val="en-US"/>
              </w:rPr>
              <w:t>88</w:t>
            </w:r>
            <w:r w:rsidRPr="00EB3D52">
              <w:rPr>
                <w:szCs w:val="24"/>
              </w:rPr>
              <w:t xml:space="preserve"> </w:t>
            </w:r>
          </w:p>
          <w:p w:rsidR="00386543" w:rsidRPr="00C6657C" w:rsidRDefault="00386543" w:rsidP="00386543">
            <w:pPr>
              <w:pStyle w:val="34"/>
              <w:jc w:val="center"/>
              <w:rPr>
                <w:szCs w:val="24"/>
                <w:lang w:val="en-US"/>
              </w:rPr>
            </w:pPr>
            <w:r w:rsidRPr="00EB3D52">
              <w:rPr>
                <w:szCs w:val="24"/>
              </w:rPr>
              <w:t>Инв. №№39016,39017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Грузоподъемность 5 тонн</w:t>
            </w:r>
          </w:p>
        </w:tc>
        <w:tc>
          <w:tcPr>
            <w:tcW w:w="1168" w:type="dxa"/>
            <w:vAlign w:val="center"/>
          </w:tcPr>
          <w:p w:rsidR="00386543" w:rsidRPr="00400894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32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 w:rsidRPr="00605581">
              <w:rPr>
                <w:szCs w:val="24"/>
              </w:rPr>
              <w:t>Автопогрузчик</w:t>
            </w:r>
          </w:p>
          <w:p w:rsidR="00386543" w:rsidRPr="000971C4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 w:rsidRPr="000971C4">
              <w:rPr>
                <w:szCs w:val="24"/>
              </w:rPr>
              <w:t>KALMAR D</w:t>
            </w:r>
            <w:r>
              <w:rPr>
                <w:szCs w:val="24"/>
                <w:lang w:val="en-US"/>
              </w:rPr>
              <w:t>CE</w:t>
            </w:r>
            <w:r w:rsidRPr="000971C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120-6 -</w:t>
            </w:r>
            <w:r w:rsidRPr="00D32D81">
              <w:rPr>
                <w:b/>
                <w:szCs w:val="24"/>
              </w:rPr>
              <w:t>2 шт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EB3D52" w:rsidRDefault="00386543" w:rsidP="00386543">
            <w:pPr>
              <w:pStyle w:val="34"/>
              <w:jc w:val="center"/>
              <w:rPr>
                <w:szCs w:val="24"/>
              </w:rPr>
            </w:pPr>
            <w:r w:rsidRPr="00EB3D52">
              <w:rPr>
                <w:szCs w:val="24"/>
              </w:rPr>
              <w:t>Зав. №№</w:t>
            </w:r>
          </w:p>
          <w:p w:rsidR="00386543" w:rsidRPr="00EB3D52" w:rsidRDefault="00386543" w:rsidP="00386543">
            <w:pPr>
              <w:pStyle w:val="34"/>
              <w:jc w:val="center"/>
              <w:rPr>
                <w:szCs w:val="24"/>
                <w:lang w:val="en-US"/>
              </w:rPr>
            </w:pPr>
            <w:r w:rsidRPr="00EB3D52">
              <w:rPr>
                <w:szCs w:val="24"/>
                <w:lang w:val="en-US"/>
              </w:rPr>
              <w:t>196,197</w:t>
            </w:r>
          </w:p>
          <w:p w:rsidR="00386543" w:rsidRPr="00EB3D52" w:rsidRDefault="00386543" w:rsidP="00386543">
            <w:pPr>
              <w:pStyle w:val="34"/>
              <w:jc w:val="center"/>
              <w:rPr>
                <w:szCs w:val="24"/>
                <w:lang w:val="en-US"/>
              </w:rPr>
            </w:pPr>
            <w:r w:rsidRPr="00EB3D52">
              <w:rPr>
                <w:szCs w:val="24"/>
              </w:rPr>
              <w:t>Инв. №№390</w:t>
            </w:r>
            <w:r w:rsidRPr="00EB3D52">
              <w:rPr>
                <w:szCs w:val="24"/>
                <w:lang w:val="en-US"/>
              </w:rPr>
              <w:t>09</w:t>
            </w:r>
            <w:r w:rsidRPr="00EB3D52">
              <w:rPr>
                <w:szCs w:val="24"/>
              </w:rPr>
              <w:t>,3901</w:t>
            </w:r>
            <w:r w:rsidRPr="00EB3D52">
              <w:rPr>
                <w:szCs w:val="24"/>
                <w:lang w:val="en-US"/>
              </w:rPr>
              <w:t>0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Грузоподъемность </w:t>
            </w:r>
            <w:r>
              <w:rPr>
                <w:szCs w:val="24"/>
                <w:lang w:val="en-US"/>
              </w:rPr>
              <w:t>12</w:t>
            </w:r>
            <w:r>
              <w:rPr>
                <w:szCs w:val="24"/>
              </w:rPr>
              <w:t xml:space="preserve"> тонн</w:t>
            </w:r>
          </w:p>
        </w:tc>
        <w:tc>
          <w:tcPr>
            <w:tcW w:w="1168" w:type="dxa"/>
            <w:vAlign w:val="center"/>
          </w:tcPr>
          <w:p w:rsidR="00386543" w:rsidRPr="00400894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</w:t>
            </w:r>
          </w:p>
        </w:tc>
        <w:tc>
          <w:tcPr>
            <w:tcW w:w="1984" w:type="dxa"/>
          </w:tcPr>
          <w:p w:rsidR="00386543" w:rsidRPr="008E628C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 w:rsidRPr="00605581">
              <w:rPr>
                <w:szCs w:val="24"/>
              </w:rPr>
              <w:t>Автопогрузчик</w:t>
            </w:r>
          </w:p>
          <w:p w:rsidR="00386543" w:rsidRPr="008E628C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 w:rsidRPr="008E628C">
              <w:rPr>
                <w:szCs w:val="24"/>
                <w:lang w:val="en-US"/>
              </w:rPr>
              <w:t>KALMAR D</w:t>
            </w:r>
            <w:r>
              <w:rPr>
                <w:szCs w:val="24"/>
                <w:lang w:val="en-US"/>
              </w:rPr>
              <w:t>CD</w:t>
            </w:r>
            <w:r w:rsidRPr="008E628C">
              <w:rPr>
                <w:szCs w:val="24"/>
                <w:lang w:val="en-US"/>
              </w:rPr>
              <w:t xml:space="preserve"> 200-12</w:t>
            </w:r>
            <w:r>
              <w:rPr>
                <w:szCs w:val="24"/>
                <w:lang w:val="en-US"/>
              </w:rPr>
              <w:t>LB</w:t>
            </w:r>
            <w:r w:rsidRPr="008E628C">
              <w:rPr>
                <w:szCs w:val="24"/>
                <w:lang w:val="en-US"/>
              </w:rPr>
              <w:t xml:space="preserve"> -</w:t>
            </w:r>
            <w:r w:rsidRPr="008E628C">
              <w:rPr>
                <w:b/>
                <w:szCs w:val="24"/>
                <w:lang w:val="en-US"/>
              </w:rPr>
              <w:t xml:space="preserve">1 </w:t>
            </w:r>
            <w:r w:rsidRPr="00D32D81">
              <w:rPr>
                <w:b/>
                <w:szCs w:val="24"/>
              </w:rPr>
              <w:t>шт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вещества</w:t>
            </w:r>
          </w:p>
        </w:tc>
        <w:tc>
          <w:tcPr>
            <w:tcW w:w="2551" w:type="dxa"/>
          </w:tcPr>
          <w:p w:rsidR="00386543" w:rsidRPr="00EB3D52" w:rsidRDefault="00386543" w:rsidP="00386543">
            <w:pPr>
              <w:pStyle w:val="34"/>
              <w:jc w:val="center"/>
              <w:rPr>
                <w:szCs w:val="24"/>
              </w:rPr>
            </w:pPr>
            <w:r w:rsidRPr="00EB3D52">
              <w:rPr>
                <w:szCs w:val="24"/>
              </w:rPr>
              <w:t>Зав. №</w:t>
            </w:r>
          </w:p>
          <w:p w:rsidR="00386543" w:rsidRPr="00EB3D52" w:rsidRDefault="00386543" w:rsidP="00386543">
            <w:pPr>
              <w:pStyle w:val="34"/>
              <w:jc w:val="center"/>
              <w:rPr>
                <w:szCs w:val="24"/>
                <w:lang w:val="en-US"/>
              </w:rPr>
            </w:pPr>
            <w:r w:rsidRPr="00EB3D52">
              <w:rPr>
                <w:szCs w:val="24"/>
                <w:lang w:val="en-US"/>
              </w:rPr>
              <w:t>401</w:t>
            </w:r>
          </w:p>
          <w:p w:rsidR="00386543" w:rsidRPr="00EB3D52" w:rsidRDefault="00386543" w:rsidP="00386543">
            <w:pPr>
              <w:pStyle w:val="34"/>
              <w:jc w:val="center"/>
              <w:rPr>
                <w:szCs w:val="24"/>
                <w:lang w:val="en-US"/>
              </w:rPr>
            </w:pPr>
            <w:r w:rsidRPr="00EB3D52">
              <w:rPr>
                <w:szCs w:val="24"/>
              </w:rPr>
              <w:t>Инв. №3</w:t>
            </w:r>
            <w:r w:rsidRPr="00EB3D52">
              <w:rPr>
                <w:szCs w:val="24"/>
                <w:lang w:val="en-US"/>
              </w:rPr>
              <w:t>8742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Грузоподъемность </w:t>
            </w: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 xml:space="preserve"> тонн</w:t>
            </w:r>
          </w:p>
        </w:tc>
        <w:tc>
          <w:tcPr>
            <w:tcW w:w="1168" w:type="dxa"/>
            <w:vAlign w:val="center"/>
          </w:tcPr>
          <w:p w:rsidR="00386543" w:rsidRPr="00400894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2.1</w:t>
            </w:r>
          </w:p>
        </w:tc>
      </w:tr>
    </w:tbl>
    <w:p w:rsidR="00386543" w:rsidRPr="007D524C" w:rsidRDefault="00386543" w:rsidP="00386543"/>
    <w:p w:rsidR="005A1161" w:rsidRP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</w:p>
    <w:p w:rsidR="005A1161" w:rsidRPr="005A1161" w:rsidRDefault="005A1161" w:rsidP="005A1161">
      <w:pPr>
        <w:pStyle w:val="afff6"/>
        <w:ind w:left="360"/>
        <w:rPr>
          <w:rFonts w:ascii="Franklin Gothic Book" w:hAnsi="Franklin Gothic Book"/>
        </w:rPr>
      </w:pPr>
    </w:p>
    <w:p w:rsidR="00FD2947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Проект договора</w:t>
      </w:r>
    </w:p>
    <w:p w:rsidR="00432D16" w:rsidRPr="00432D16" w:rsidRDefault="00432D16" w:rsidP="00432D16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432D16" w:rsidRPr="00432D16" w:rsidRDefault="00432D16" w:rsidP="00432D16">
      <w:pPr>
        <w:pStyle w:val="13"/>
        <w:spacing w:before="0"/>
        <w:ind w:left="360" w:right="-292"/>
        <w:jc w:val="center"/>
        <w:outlineLvl w:val="0"/>
        <w:rPr>
          <w:rFonts w:ascii="Franklin Gothic Book" w:hAnsi="Franklin Gothic Book"/>
          <w:b/>
          <w:szCs w:val="24"/>
        </w:rPr>
      </w:pPr>
      <w:r w:rsidRPr="00432D16">
        <w:rPr>
          <w:rFonts w:ascii="Franklin Gothic Book" w:hAnsi="Franklin Gothic Book"/>
          <w:b/>
          <w:szCs w:val="24"/>
        </w:rPr>
        <w:t>ДОГОВОР № ____________</w:t>
      </w:r>
    </w:p>
    <w:p w:rsidR="00432D16" w:rsidRPr="00432D16" w:rsidRDefault="00432D16" w:rsidP="00432D16">
      <w:pPr>
        <w:pStyle w:val="13"/>
        <w:spacing w:before="0" w:line="0" w:lineRule="atLeast"/>
        <w:ind w:left="360" w:right="-292"/>
        <w:rPr>
          <w:rFonts w:ascii="Franklin Gothic Book" w:hAnsi="Franklin Gothic Book"/>
          <w:noProof/>
          <w:szCs w:val="24"/>
        </w:rPr>
      </w:pPr>
      <w:r w:rsidRPr="00432D16">
        <w:rPr>
          <w:rFonts w:ascii="Franklin Gothic Book" w:hAnsi="Franklin Gothic Book"/>
          <w:szCs w:val="24"/>
        </w:rPr>
        <w:t>г. Новороссийск</w:t>
      </w:r>
      <w:r w:rsidRPr="00432D16">
        <w:rPr>
          <w:rFonts w:ascii="Franklin Gothic Book" w:hAnsi="Franklin Gothic Book"/>
          <w:noProof/>
          <w:szCs w:val="24"/>
        </w:rPr>
        <w:t xml:space="preserve">                                                                                          «_____»___________2015г.</w:t>
      </w:r>
    </w:p>
    <w:p w:rsidR="00432D16" w:rsidRPr="00432D16" w:rsidRDefault="00432D16" w:rsidP="00432D16">
      <w:pPr>
        <w:pStyle w:val="13"/>
        <w:spacing w:before="0" w:line="0" w:lineRule="atLeast"/>
        <w:ind w:left="360" w:right="-292"/>
        <w:rPr>
          <w:rFonts w:ascii="Franklin Gothic Book" w:hAnsi="Franklin Gothic Book"/>
          <w:noProof/>
          <w:szCs w:val="24"/>
          <w:highlight w:val="yellow"/>
        </w:rPr>
      </w:pPr>
    </w:p>
    <w:p w:rsidR="00432D16" w:rsidRPr="00432D16" w:rsidRDefault="00432D16" w:rsidP="00432D16">
      <w:pPr>
        <w:pStyle w:val="13"/>
        <w:spacing w:before="0"/>
        <w:ind w:left="360" w:right="-292"/>
        <w:jc w:val="both"/>
        <w:rPr>
          <w:rFonts w:ascii="Franklin Gothic Book" w:hAnsi="Franklin Gothic Book"/>
          <w:color w:val="000000"/>
          <w:spacing w:val="-3"/>
          <w:szCs w:val="24"/>
        </w:rPr>
      </w:pPr>
      <w:r w:rsidRPr="00432D16">
        <w:rPr>
          <w:rFonts w:ascii="Franklin Gothic Book" w:hAnsi="Franklin Gothic Book"/>
          <w:bCs/>
          <w:spacing w:val="-6"/>
          <w:szCs w:val="24"/>
        </w:rPr>
        <w:t>_________________________________________________,</w:t>
      </w:r>
      <w:r w:rsidRPr="00432D16">
        <w:rPr>
          <w:rFonts w:ascii="Franklin Gothic Book" w:hAnsi="Franklin Gothic Book"/>
          <w:bCs/>
          <w:spacing w:val="-1"/>
          <w:szCs w:val="24"/>
        </w:rPr>
        <w:t xml:space="preserve"> </w:t>
      </w:r>
      <w:r w:rsidRPr="00432D16">
        <w:rPr>
          <w:rFonts w:ascii="Franklin Gothic Book" w:hAnsi="Franklin Gothic Book"/>
          <w:spacing w:val="-1"/>
          <w:szCs w:val="24"/>
        </w:rPr>
        <w:t>именуемое в дальнейшем Исполнитель,</w:t>
      </w:r>
      <w:r w:rsidRPr="00432D16">
        <w:rPr>
          <w:rFonts w:ascii="Franklin Gothic Book" w:hAnsi="Franklin Gothic Book"/>
          <w:bCs/>
          <w:spacing w:val="-1"/>
          <w:szCs w:val="24"/>
        </w:rPr>
        <w:t xml:space="preserve"> в лице директора ______________________________</w:t>
      </w:r>
      <w:r w:rsidRPr="00432D16">
        <w:rPr>
          <w:rFonts w:ascii="Franklin Gothic Book" w:hAnsi="Franklin Gothic Book"/>
          <w:spacing w:val="-1"/>
          <w:szCs w:val="24"/>
        </w:rPr>
        <w:t xml:space="preserve">, </w:t>
      </w:r>
      <w:r w:rsidRPr="00432D16">
        <w:rPr>
          <w:rFonts w:ascii="Franklin Gothic Book" w:hAnsi="Franklin Gothic Book"/>
          <w:spacing w:val="1"/>
          <w:szCs w:val="24"/>
        </w:rPr>
        <w:t>действующего на основании _______________________, с</w:t>
      </w:r>
      <w:r w:rsidRPr="00432D16">
        <w:rPr>
          <w:rFonts w:ascii="Franklin Gothic Book" w:hAnsi="Franklin Gothic Book"/>
          <w:szCs w:val="24"/>
        </w:rPr>
        <w:t xml:space="preserve"> одной стороны и ПАО «Новороссийский морской торговый порт», именуемое в дальнейшем Заказчик, в лице__________________________________, действующего на основании _______________________________________, с другой стороны, заключили настоящий договор о нижеследующем</w:t>
      </w:r>
      <w:r w:rsidRPr="00432D16">
        <w:rPr>
          <w:rFonts w:ascii="Franklin Gothic Book" w:hAnsi="Franklin Gothic Book"/>
          <w:color w:val="000000"/>
          <w:spacing w:val="-3"/>
          <w:szCs w:val="24"/>
        </w:rPr>
        <w:t>:</w:t>
      </w:r>
    </w:p>
    <w:p w:rsidR="00432D16" w:rsidRPr="00432D16" w:rsidRDefault="00432D16" w:rsidP="00BE221C">
      <w:pPr>
        <w:pStyle w:val="13"/>
        <w:numPr>
          <w:ilvl w:val="0"/>
          <w:numId w:val="26"/>
        </w:numPr>
        <w:spacing w:before="0"/>
        <w:ind w:right="-289"/>
        <w:jc w:val="center"/>
        <w:rPr>
          <w:rFonts w:ascii="Franklin Gothic Book" w:hAnsi="Franklin Gothic Book"/>
          <w:b/>
          <w:szCs w:val="24"/>
        </w:rPr>
      </w:pPr>
      <w:r w:rsidRPr="00432D16">
        <w:rPr>
          <w:rFonts w:ascii="Franklin Gothic Book" w:hAnsi="Franklin Gothic Book"/>
          <w:b/>
          <w:szCs w:val="24"/>
        </w:rPr>
        <w:t>ПРЕДМЕТ ДОГОВОРА</w:t>
      </w:r>
    </w:p>
    <w:p w:rsidR="00432D16" w:rsidRDefault="00432D16" w:rsidP="00BE221C">
      <w:pPr>
        <w:pStyle w:val="13"/>
        <w:numPr>
          <w:ilvl w:val="1"/>
          <w:numId w:val="26"/>
        </w:numPr>
        <w:tabs>
          <w:tab w:val="left" w:pos="0"/>
        </w:tabs>
        <w:ind w:left="709" w:right="-292" w:firstLine="0"/>
        <w:jc w:val="both"/>
        <w:rPr>
          <w:rFonts w:ascii="Franklin Gothic Book" w:hAnsi="Franklin Gothic Book"/>
          <w:szCs w:val="24"/>
        </w:rPr>
      </w:pPr>
      <w:r w:rsidRPr="00432D16">
        <w:rPr>
          <w:rFonts w:ascii="Franklin Gothic Book" w:hAnsi="Franklin Gothic Book"/>
          <w:szCs w:val="24"/>
        </w:rPr>
        <w:t xml:space="preserve">Настоящий договор заключен по результатам проведенного запроса предложений на право заключения договора </w:t>
      </w:r>
      <w:r w:rsidRPr="00432D16">
        <w:rPr>
          <w:rFonts w:ascii="Franklin Gothic Book" w:hAnsi="Franklin Gothic Book"/>
          <w:b/>
          <w:szCs w:val="24"/>
        </w:rPr>
        <w:t>на разработку Паспортов безопасности опасных объектов: продуктопровод пристани №5, участок временного хранения опасных веществ Широкий пирс №1, ПАО «НМТП»</w:t>
      </w:r>
      <w:r w:rsidRPr="00432D16">
        <w:rPr>
          <w:rFonts w:ascii="Franklin Gothic Book" w:hAnsi="Franklin Gothic Book"/>
          <w:szCs w:val="24"/>
        </w:rPr>
        <w:t>.</w:t>
      </w:r>
    </w:p>
    <w:p w:rsidR="00432D16" w:rsidRPr="00432D16" w:rsidRDefault="00432D16" w:rsidP="00BE221C">
      <w:pPr>
        <w:pStyle w:val="13"/>
        <w:numPr>
          <w:ilvl w:val="1"/>
          <w:numId w:val="26"/>
        </w:numPr>
        <w:tabs>
          <w:tab w:val="left" w:pos="0"/>
        </w:tabs>
        <w:ind w:left="709" w:right="-292" w:firstLine="11"/>
        <w:jc w:val="both"/>
        <w:rPr>
          <w:rFonts w:ascii="Franklin Gothic Book" w:hAnsi="Franklin Gothic Book"/>
          <w:szCs w:val="24"/>
        </w:rPr>
      </w:pPr>
      <w:r w:rsidRPr="00432D16">
        <w:rPr>
          <w:rFonts w:ascii="Franklin Gothic Book" w:hAnsi="Franklin Gothic Book"/>
          <w:szCs w:val="24"/>
        </w:rPr>
        <w:tab/>
        <w:t>В рамках заключенного договора Заказчик поручает, а Исполнитель принимает на себя обязательство по:</w:t>
      </w:r>
    </w:p>
    <w:p w:rsidR="00432D16" w:rsidRPr="00432D16" w:rsidRDefault="00432D16" w:rsidP="00432D16">
      <w:pPr>
        <w:pStyle w:val="13"/>
        <w:spacing w:before="0"/>
        <w:ind w:left="720" w:right="-292"/>
        <w:jc w:val="both"/>
        <w:rPr>
          <w:rFonts w:ascii="Franklin Gothic Book" w:hAnsi="Franklin Gothic Book"/>
          <w:szCs w:val="24"/>
        </w:rPr>
      </w:pPr>
      <w:r w:rsidRPr="00432D16">
        <w:rPr>
          <w:rFonts w:ascii="Franklin Gothic Book" w:hAnsi="Franklin Gothic Book"/>
          <w:szCs w:val="24"/>
        </w:rPr>
        <w:t>-разработке Паспортов безопасности опасных объектов: продуктопровод пристани №5, участок временного хранения опасных веществ. Широкий пирс №1, ПАО «НМТП», согласно Технического задания (Приложение№ 1), Приказа МЧС РФ от 04.11.2004 N 506 "Об утверждении типового паспорта безопасности опасного объекта" (Зарегистрировано в Минюсте РФ 22.12.2004 N 6218).</w:t>
      </w:r>
    </w:p>
    <w:p w:rsidR="00432D16" w:rsidRPr="00432D16" w:rsidRDefault="00432D16" w:rsidP="00432D16">
      <w:pPr>
        <w:pStyle w:val="13"/>
        <w:spacing w:before="0"/>
        <w:ind w:left="720" w:right="-292"/>
        <w:jc w:val="both"/>
        <w:rPr>
          <w:rFonts w:ascii="Franklin Gothic Book" w:hAnsi="Franklin Gothic Book"/>
          <w:szCs w:val="24"/>
        </w:rPr>
      </w:pPr>
      <w:r w:rsidRPr="00432D16">
        <w:rPr>
          <w:rFonts w:ascii="Franklin Gothic Book" w:hAnsi="Franklin Gothic Book"/>
          <w:szCs w:val="24"/>
        </w:rPr>
        <w:t>- согласованию паспортов безопасности паспорта опасного объекта в ГУ МЧС России по Краснодарскому краю.</w:t>
      </w:r>
    </w:p>
    <w:p w:rsidR="00432D16" w:rsidRDefault="00432D16" w:rsidP="00BE221C">
      <w:pPr>
        <w:pStyle w:val="13"/>
        <w:numPr>
          <w:ilvl w:val="1"/>
          <w:numId w:val="26"/>
        </w:numPr>
        <w:spacing w:before="0"/>
        <w:ind w:left="709" w:right="-292" w:firstLine="11"/>
        <w:jc w:val="both"/>
        <w:rPr>
          <w:rFonts w:ascii="Franklin Gothic Book" w:hAnsi="Franklin Gothic Book"/>
          <w:szCs w:val="24"/>
        </w:rPr>
      </w:pPr>
      <w:r w:rsidRPr="00432D16">
        <w:rPr>
          <w:rFonts w:ascii="Franklin Gothic Book" w:hAnsi="Franklin Gothic Book"/>
          <w:szCs w:val="24"/>
        </w:rPr>
        <w:t>Для выполнения работ Исполнитель вправе привлекать в пределах общей стоимости работ по настоящему Договору (п.3.2.) субподрядчика по своему усмотрению.</w:t>
      </w:r>
    </w:p>
    <w:p w:rsidR="00432D16" w:rsidRPr="00432D16" w:rsidRDefault="00432D16" w:rsidP="00BE221C">
      <w:pPr>
        <w:pStyle w:val="13"/>
        <w:numPr>
          <w:ilvl w:val="1"/>
          <w:numId w:val="26"/>
        </w:numPr>
        <w:spacing w:before="0"/>
        <w:ind w:left="709" w:right="-292" w:firstLine="11"/>
        <w:jc w:val="both"/>
        <w:rPr>
          <w:rFonts w:ascii="Franklin Gothic Book" w:hAnsi="Franklin Gothic Book"/>
          <w:szCs w:val="24"/>
        </w:rPr>
      </w:pPr>
      <w:r w:rsidRPr="00432D16">
        <w:rPr>
          <w:rFonts w:ascii="Franklin Gothic Book" w:hAnsi="Franklin Gothic Book"/>
          <w:szCs w:val="24"/>
        </w:rPr>
        <w:t>Содержание и сроки выполнения работ (услуг) определяются Календарным планом (Приложение № 2), составляющим неотъемлемую часть настоящего Договора.</w:t>
      </w:r>
    </w:p>
    <w:p w:rsidR="00432D16" w:rsidRPr="00432D16" w:rsidRDefault="00432D16" w:rsidP="00432D16">
      <w:pPr>
        <w:pStyle w:val="13"/>
        <w:spacing w:before="0"/>
        <w:ind w:left="720" w:right="-292"/>
        <w:jc w:val="both"/>
        <w:rPr>
          <w:rFonts w:ascii="Franklin Gothic Book" w:hAnsi="Franklin Gothic Book"/>
          <w:szCs w:val="24"/>
        </w:rPr>
      </w:pPr>
      <w:r w:rsidRPr="00432D16">
        <w:rPr>
          <w:rFonts w:ascii="Franklin Gothic Book" w:hAnsi="Franklin Gothic Book"/>
          <w:szCs w:val="24"/>
        </w:rPr>
        <w:t>1.4. Госпошлина и/или оплата за проведение экспертизы и/или согласований в надзорных органах в стоимость Договора не входит и оплачивается Заказчиком самостоятельно.</w:t>
      </w:r>
    </w:p>
    <w:p w:rsidR="00432D16" w:rsidRPr="00432D16" w:rsidRDefault="00432D16" w:rsidP="00BE221C">
      <w:pPr>
        <w:pStyle w:val="13"/>
        <w:numPr>
          <w:ilvl w:val="0"/>
          <w:numId w:val="26"/>
        </w:numPr>
        <w:spacing w:before="0"/>
        <w:ind w:right="-289"/>
        <w:jc w:val="center"/>
        <w:rPr>
          <w:rFonts w:ascii="Franklin Gothic Book" w:hAnsi="Franklin Gothic Book"/>
          <w:b/>
          <w:noProof/>
          <w:szCs w:val="24"/>
        </w:rPr>
      </w:pPr>
      <w:r w:rsidRPr="00432D16">
        <w:rPr>
          <w:rFonts w:ascii="Franklin Gothic Book" w:hAnsi="Franklin Gothic Book"/>
          <w:b/>
          <w:noProof/>
          <w:szCs w:val="24"/>
        </w:rPr>
        <w:t>ОБЯЗАННОСТИ СТОРОН</w:t>
      </w:r>
    </w:p>
    <w:p w:rsidR="00432D16" w:rsidRPr="00432D16" w:rsidRDefault="00432D16" w:rsidP="00BE221C">
      <w:pPr>
        <w:pStyle w:val="afff6"/>
        <w:numPr>
          <w:ilvl w:val="1"/>
          <w:numId w:val="26"/>
        </w:numPr>
        <w:tabs>
          <w:tab w:val="left" w:pos="8060"/>
        </w:tabs>
        <w:ind w:right="-292"/>
        <w:jc w:val="both"/>
        <w:rPr>
          <w:rFonts w:ascii="Franklin Gothic Book" w:hAnsi="Franklin Gothic Book"/>
        </w:rPr>
      </w:pPr>
      <w:r w:rsidRPr="00432D16">
        <w:rPr>
          <w:rFonts w:ascii="Franklin Gothic Book" w:hAnsi="Franklin Gothic Book"/>
          <w:b/>
        </w:rPr>
        <w:t>Обязанности Исполнителя:</w:t>
      </w:r>
    </w:p>
    <w:p w:rsidR="00432D16" w:rsidRDefault="00432D16" w:rsidP="00BE221C">
      <w:pPr>
        <w:pStyle w:val="24"/>
        <w:numPr>
          <w:ilvl w:val="2"/>
          <w:numId w:val="26"/>
        </w:numPr>
        <w:spacing w:line="240" w:lineRule="auto"/>
        <w:ind w:left="709" w:right="-292" w:firstLine="142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>Выполнить работы, являющиеся предметом настоящего Договора, в соответствии с Календарным планом (Приложение № 2) после получения исходных данных для разработки паспорта безопасности.</w:t>
      </w:r>
    </w:p>
    <w:p w:rsidR="00432D16" w:rsidRDefault="00432D16" w:rsidP="00BE221C">
      <w:pPr>
        <w:pStyle w:val="24"/>
        <w:numPr>
          <w:ilvl w:val="2"/>
          <w:numId w:val="26"/>
        </w:numPr>
        <w:spacing w:line="240" w:lineRule="auto"/>
        <w:ind w:left="709" w:right="-292" w:firstLine="142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>Предоставить Заказчику перечень информации, необходимой для выполнения Исполнителем работ по Договору (Приложение № 3) и доводить до сведения Заказчика требования надзорных органов, возникающие при согласовании не относящиеся к компетенции Исполнителя.</w:t>
      </w:r>
    </w:p>
    <w:p w:rsidR="00432D16" w:rsidRPr="00432D16" w:rsidRDefault="00432D16" w:rsidP="00BE221C">
      <w:pPr>
        <w:pStyle w:val="24"/>
        <w:numPr>
          <w:ilvl w:val="2"/>
          <w:numId w:val="26"/>
        </w:numPr>
        <w:spacing w:line="240" w:lineRule="auto"/>
        <w:ind w:left="709" w:right="-292" w:firstLine="142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>Представить Заказчику счет-фактуру установленного образца в течение 3 (трех) дней с момента подписания акта сдачи-приемки выполненных работ.</w:t>
      </w:r>
    </w:p>
    <w:p w:rsidR="00432D16" w:rsidRPr="00432D16" w:rsidRDefault="00432D16" w:rsidP="00BE221C">
      <w:pPr>
        <w:pStyle w:val="afff6"/>
        <w:numPr>
          <w:ilvl w:val="1"/>
          <w:numId w:val="26"/>
        </w:numPr>
        <w:ind w:right="-292"/>
        <w:jc w:val="both"/>
        <w:rPr>
          <w:rFonts w:ascii="Franklin Gothic Book" w:hAnsi="Franklin Gothic Book"/>
        </w:rPr>
      </w:pPr>
      <w:r w:rsidRPr="00432D16">
        <w:rPr>
          <w:rFonts w:ascii="Franklin Gothic Book" w:hAnsi="Franklin Gothic Book"/>
          <w:b/>
        </w:rPr>
        <w:t>Обязанности Заказчика:</w:t>
      </w:r>
    </w:p>
    <w:p w:rsidR="00432D16" w:rsidRDefault="00432D16" w:rsidP="00BE221C">
      <w:pPr>
        <w:pStyle w:val="afff6"/>
        <w:numPr>
          <w:ilvl w:val="2"/>
          <w:numId w:val="26"/>
        </w:numPr>
        <w:ind w:left="709" w:right="-292" w:firstLine="142"/>
        <w:jc w:val="both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>Оплатить работу Исполнителя в размере и в сроки, предусмотренные разделом 4.1. настоящего Договора.</w:t>
      </w:r>
    </w:p>
    <w:p w:rsidR="00432D16" w:rsidRDefault="00432D16" w:rsidP="00BE221C">
      <w:pPr>
        <w:pStyle w:val="afff6"/>
        <w:numPr>
          <w:ilvl w:val="2"/>
          <w:numId w:val="26"/>
        </w:numPr>
        <w:ind w:left="709" w:right="-292" w:firstLine="142"/>
        <w:jc w:val="both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>Предоставить Исполнителю в течение 5 (пяти) дней, после подписания настоящего Договора, исходные данные, необходимые для выполнения Исполнителем работ по Договору. В случае непредставления Заказчиком полного комплекта исходных данных, дата начала выполнения Исполнителем своих обязательств по настоящему Договору сдвигается на время задержки представления Заказчиком полного комплекта исходных данных. Представление Подрядчику полного и необходимого перечня документов (указанного в приложении №3), необходимого для  выполнения работ, обусловленных договором,  также оформляется  двусторонним актом, после чего претензии/заявления Подрядчика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Подрядчиком работ, либо освобождением Подрядчика от ответственности за нарушение  установленных договором сроков выполнения работ.</w:t>
      </w:r>
    </w:p>
    <w:p w:rsidR="00432D16" w:rsidRDefault="00432D16" w:rsidP="00BE221C">
      <w:pPr>
        <w:pStyle w:val="afff6"/>
        <w:numPr>
          <w:ilvl w:val="2"/>
          <w:numId w:val="26"/>
        </w:numPr>
        <w:ind w:left="709" w:right="-292" w:firstLine="142"/>
        <w:jc w:val="both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 xml:space="preserve">Давать по запросу Исполнителя разъяснения и объяснения по вопросам, возникающим в ходе выполнения и согласования работ в устной и письменной форме. </w:t>
      </w:r>
    </w:p>
    <w:p w:rsidR="00432D16" w:rsidRPr="00432D16" w:rsidRDefault="00432D16" w:rsidP="00432D16">
      <w:pPr>
        <w:pStyle w:val="afff6"/>
        <w:ind w:left="851" w:right="-292"/>
        <w:jc w:val="both"/>
        <w:rPr>
          <w:rFonts w:ascii="Franklin Gothic Book" w:hAnsi="Franklin Gothic Book"/>
        </w:rPr>
      </w:pPr>
    </w:p>
    <w:p w:rsidR="00432D16" w:rsidRPr="00432D16" w:rsidRDefault="00432D16" w:rsidP="00BE221C">
      <w:pPr>
        <w:pStyle w:val="13"/>
        <w:numPr>
          <w:ilvl w:val="0"/>
          <w:numId w:val="26"/>
        </w:numPr>
        <w:spacing w:before="0"/>
        <w:ind w:right="-289"/>
        <w:jc w:val="center"/>
        <w:rPr>
          <w:rFonts w:ascii="Franklin Gothic Book" w:hAnsi="Franklin Gothic Book"/>
          <w:b/>
          <w:szCs w:val="24"/>
        </w:rPr>
      </w:pPr>
      <w:r w:rsidRPr="00432D16">
        <w:rPr>
          <w:rFonts w:ascii="Franklin Gothic Book" w:hAnsi="Franklin Gothic Book"/>
          <w:b/>
          <w:szCs w:val="24"/>
        </w:rPr>
        <w:t>СТОИМОСТЬ РАБОТ</w:t>
      </w:r>
    </w:p>
    <w:p w:rsidR="00432D16" w:rsidRDefault="00432D16" w:rsidP="00BE221C">
      <w:pPr>
        <w:pStyle w:val="13"/>
        <w:numPr>
          <w:ilvl w:val="1"/>
          <w:numId w:val="26"/>
        </w:numPr>
        <w:spacing w:before="0"/>
        <w:ind w:left="709" w:right="-292" w:firstLine="142"/>
        <w:jc w:val="both"/>
        <w:rPr>
          <w:rFonts w:ascii="Franklin Gothic Book" w:hAnsi="Franklin Gothic Book"/>
          <w:szCs w:val="24"/>
        </w:rPr>
      </w:pPr>
      <w:r w:rsidRPr="00432D16">
        <w:rPr>
          <w:rFonts w:ascii="Franklin Gothic Book" w:hAnsi="Franklin Gothic Book"/>
          <w:szCs w:val="24"/>
        </w:rPr>
        <w:t>Выполняемая по настоящему Договору работа оплачивается по договорной цене на основании сметы (Приложение №4), согласованной Исполнителем и Заказчиком.</w:t>
      </w:r>
    </w:p>
    <w:p w:rsidR="00432D16" w:rsidRPr="00432D16" w:rsidRDefault="00432D16" w:rsidP="00BE221C">
      <w:pPr>
        <w:pStyle w:val="13"/>
        <w:numPr>
          <w:ilvl w:val="1"/>
          <w:numId w:val="26"/>
        </w:numPr>
        <w:spacing w:before="0"/>
        <w:ind w:left="709" w:right="-292" w:firstLine="142"/>
        <w:jc w:val="both"/>
        <w:rPr>
          <w:rFonts w:ascii="Franklin Gothic Book" w:hAnsi="Franklin Gothic Book"/>
          <w:szCs w:val="24"/>
        </w:rPr>
      </w:pPr>
      <w:r w:rsidRPr="00432D16">
        <w:rPr>
          <w:rFonts w:ascii="Franklin Gothic Book" w:hAnsi="Franklin Gothic Book"/>
          <w:szCs w:val="24"/>
        </w:rPr>
        <w:t xml:space="preserve">Договорная цена работы по настоящему Договору установлена в сумме _____________ (__________________) рублей ______ копеек, в том числе 18 % НДС ___________ (________________) рублей _________копеек. </w:t>
      </w:r>
    </w:p>
    <w:p w:rsidR="00432D16" w:rsidRPr="00432D16" w:rsidRDefault="00432D16" w:rsidP="00432D16">
      <w:pPr>
        <w:pStyle w:val="13"/>
        <w:spacing w:before="0"/>
        <w:ind w:left="720" w:right="-292"/>
        <w:jc w:val="both"/>
        <w:rPr>
          <w:rFonts w:ascii="Franklin Gothic Book" w:hAnsi="Franklin Gothic Book"/>
          <w:szCs w:val="24"/>
        </w:rPr>
      </w:pPr>
      <w:r w:rsidRPr="00432D16">
        <w:rPr>
          <w:rFonts w:ascii="Franklin Gothic Book" w:hAnsi="Franklin Gothic Book"/>
          <w:szCs w:val="24"/>
        </w:rPr>
        <w:t>3.3.Стоимость работ является твердой на весь срок действия настоящего Договора, если Стороны в период исполнения договорных обязательств не примут решение об изменении первоначальной договорной цены.</w:t>
      </w:r>
    </w:p>
    <w:p w:rsidR="00432D16" w:rsidRPr="00432D16" w:rsidRDefault="00432D16" w:rsidP="00BE221C">
      <w:pPr>
        <w:pStyle w:val="13"/>
        <w:numPr>
          <w:ilvl w:val="0"/>
          <w:numId w:val="26"/>
        </w:numPr>
        <w:spacing w:before="0"/>
        <w:ind w:right="-289"/>
        <w:jc w:val="center"/>
        <w:rPr>
          <w:rFonts w:ascii="Franklin Gothic Book" w:hAnsi="Franklin Gothic Book"/>
          <w:b/>
          <w:szCs w:val="24"/>
        </w:rPr>
      </w:pPr>
      <w:r w:rsidRPr="00432D16">
        <w:rPr>
          <w:rFonts w:ascii="Franklin Gothic Book" w:hAnsi="Franklin Gothic Book"/>
          <w:b/>
          <w:szCs w:val="24"/>
        </w:rPr>
        <w:t>ПОРЯДОК РАСЧЕТОВ</w:t>
      </w:r>
    </w:p>
    <w:p w:rsidR="00432D16" w:rsidRPr="00432D16" w:rsidRDefault="00432D16" w:rsidP="00BE221C">
      <w:pPr>
        <w:pStyle w:val="24"/>
        <w:numPr>
          <w:ilvl w:val="1"/>
          <w:numId w:val="26"/>
        </w:numPr>
        <w:spacing w:line="240" w:lineRule="auto"/>
        <w:ind w:left="1276" w:right="-292" w:hanging="556"/>
        <w:rPr>
          <w:rFonts w:ascii="Franklin Gothic Book" w:hAnsi="Franklin Gothic Book"/>
          <w:noProof/>
        </w:rPr>
      </w:pPr>
      <w:r w:rsidRPr="00432D16">
        <w:rPr>
          <w:rFonts w:ascii="Franklin Gothic Book" w:hAnsi="Franklin Gothic Book"/>
          <w:noProof/>
        </w:rPr>
        <w:t>Оплата работ по договору производится Заказчиком в следующем порядке:</w:t>
      </w:r>
    </w:p>
    <w:p w:rsidR="00432D16" w:rsidRDefault="00432D16" w:rsidP="00432D16">
      <w:pPr>
        <w:pStyle w:val="24"/>
        <w:spacing w:line="240" w:lineRule="auto"/>
        <w:ind w:left="720" w:right="-292"/>
        <w:rPr>
          <w:rFonts w:ascii="Franklin Gothic Book" w:hAnsi="Franklin Gothic Book"/>
          <w:noProof/>
        </w:rPr>
      </w:pPr>
      <w:r w:rsidRPr="00432D16">
        <w:rPr>
          <w:rFonts w:ascii="Franklin Gothic Book" w:hAnsi="Franklin Gothic Book"/>
          <w:noProof/>
        </w:rPr>
        <w:t>- авансовый платеж  в размере ___________________ от общей стоимости договора, что составляет ______________________рублей, в том числе НДС-18% ________________ рублей, производится в течение 5 (пяти) банковских дней с даты подписания сторонами договора и получения Заказчиком счета на оплату.</w:t>
      </w:r>
    </w:p>
    <w:p w:rsidR="00432D16" w:rsidRDefault="00432D16" w:rsidP="00BE221C">
      <w:pPr>
        <w:pStyle w:val="24"/>
        <w:numPr>
          <w:ilvl w:val="1"/>
          <w:numId w:val="26"/>
        </w:numPr>
        <w:spacing w:line="240" w:lineRule="auto"/>
        <w:ind w:left="709" w:right="-292" w:firstLine="11"/>
        <w:rPr>
          <w:rFonts w:ascii="Franklin Gothic Book" w:hAnsi="Franklin Gothic Book"/>
        </w:rPr>
      </w:pPr>
      <w:r w:rsidRPr="00432D16">
        <w:rPr>
          <w:rFonts w:ascii="Franklin Gothic Book" w:hAnsi="Franklin Gothic Book"/>
          <w:noProof/>
        </w:rPr>
        <w:t xml:space="preserve">Окончательный расчет за выполненные работы  производится Заказчиком в течение 5 банковских дней с момента подписания сторонами </w:t>
      </w:r>
      <w:r w:rsidR="00407CB6">
        <w:rPr>
          <w:rFonts w:ascii="Franklin Gothic Book" w:hAnsi="Franklin Gothic Book"/>
          <w:noProof/>
        </w:rPr>
        <w:t>акта приемки выполненных работ.</w:t>
      </w:r>
    </w:p>
    <w:p w:rsidR="00432D16" w:rsidRPr="00407CB6" w:rsidRDefault="00432D16" w:rsidP="00BE221C">
      <w:pPr>
        <w:pStyle w:val="24"/>
        <w:numPr>
          <w:ilvl w:val="1"/>
          <w:numId w:val="26"/>
        </w:numPr>
        <w:spacing w:line="240" w:lineRule="auto"/>
        <w:ind w:left="709" w:right="-292" w:firstLine="11"/>
        <w:rPr>
          <w:rFonts w:ascii="Franklin Gothic Book" w:hAnsi="Franklin Gothic Book"/>
        </w:rPr>
      </w:pPr>
      <w:r w:rsidRPr="00407CB6">
        <w:rPr>
          <w:rFonts w:ascii="Franklin Gothic Book" w:hAnsi="Franklin Gothic Book"/>
          <w:noProof/>
        </w:rPr>
        <w:t>После получения предоплаты ____________ Исполнитель обязуется предоставить счет-фактуру на авнсовый платеж в течении 5 дней со дня зачисления денежных средств на расчетный счет исполнителя.</w:t>
      </w:r>
    </w:p>
    <w:p w:rsidR="00432D16" w:rsidRPr="00432D16" w:rsidRDefault="00432D16" w:rsidP="00BE221C">
      <w:pPr>
        <w:pStyle w:val="13"/>
        <w:numPr>
          <w:ilvl w:val="0"/>
          <w:numId w:val="26"/>
        </w:numPr>
        <w:spacing w:before="0"/>
        <w:ind w:right="-289"/>
        <w:jc w:val="center"/>
        <w:rPr>
          <w:rFonts w:ascii="Franklin Gothic Book" w:hAnsi="Franklin Gothic Book"/>
          <w:b/>
          <w:szCs w:val="24"/>
        </w:rPr>
      </w:pPr>
      <w:r w:rsidRPr="00432D16">
        <w:rPr>
          <w:rFonts w:ascii="Franklin Gothic Book" w:hAnsi="Franklin Gothic Book"/>
          <w:b/>
          <w:szCs w:val="24"/>
        </w:rPr>
        <w:t>ПОРЯДОК СДАЧИ И ПРИЕМКИ РАБОТ</w:t>
      </w:r>
    </w:p>
    <w:p w:rsidR="00432D16" w:rsidRDefault="00432D16" w:rsidP="00BE221C">
      <w:pPr>
        <w:pStyle w:val="13"/>
        <w:numPr>
          <w:ilvl w:val="1"/>
          <w:numId w:val="26"/>
        </w:numPr>
        <w:spacing w:before="0"/>
        <w:ind w:left="709" w:right="-292" w:firstLine="11"/>
        <w:jc w:val="both"/>
        <w:rPr>
          <w:rFonts w:ascii="Franklin Gothic Book" w:hAnsi="Franklin Gothic Book"/>
          <w:noProof/>
          <w:szCs w:val="24"/>
        </w:rPr>
      </w:pPr>
      <w:r w:rsidRPr="00432D16">
        <w:rPr>
          <w:rFonts w:ascii="Franklin Gothic Book" w:hAnsi="Franklin Gothic Book"/>
          <w:noProof/>
          <w:szCs w:val="24"/>
        </w:rPr>
        <w:t>Сдача-приемка выполнненных работ по настоящему Договору производится на основании Акта сдачи-приемки выполненных работ и получения полного согласования разработанных паспартов в органах надзора , с приложением отчетных материалов, согласно Календарному плану работ (Приложение № 2), который является неотъемлемой частью настоящего Договора.</w:t>
      </w:r>
    </w:p>
    <w:p w:rsidR="00432D16" w:rsidRDefault="00432D16" w:rsidP="00BE221C">
      <w:pPr>
        <w:pStyle w:val="13"/>
        <w:numPr>
          <w:ilvl w:val="1"/>
          <w:numId w:val="26"/>
        </w:numPr>
        <w:spacing w:before="0"/>
        <w:ind w:left="709" w:right="-292" w:firstLine="11"/>
        <w:jc w:val="both"/>
        <w:rPr>
          <w:rFonts w:ascii="Franklin Gothic Book" w:hAnsi="Franklin Gothic Book"/>
          <w:noProof/>
          <w:szCs w:val="24"/>
        </w:rPr>
      </w:pPr>
      <w:r w:rsidRPr="00407CB6">
        <w:rPr>
          <w:rFonts w:ascii="Franklin Gothic Book" w:hAnsi="Franklin Gothic Book"/>
          <w:szCs w:val="24"/>
        </w:rPr>
        <w:t>В случае направления Акта сдачи-приемки выполненных работ и отчетных материалов почтой с уведомлением, датой получения материалов считается дата, поставленная на штемпеле почтового уведомления. В случае передачи Акта сдачи-приемки работ и отчетных материалов нарочным, датой получения материалов, считается дата, поставленная представителем Заказчика на сопроводительном письме.</w:t>
      </w:r>
    </w:p>
    <w:p w:rsidR="00432D16" w:rsidRDefault="00432D16" w:rsidP="00BE221C">
      <w:pPr>
        <w:pStyle w:val="13"/>
        <w:numPr>
          <w:ilvl w:val="1"/>
          <w:numId w:val="26"/>
        </w:numPr>
        <w:spacing w:before="0"/>
        <w:ind w:left="709" w:right="-292" w:firstLine="11"/>
        <w:jc w:val="both"/>
        <w:rPr>
          <w:rFonts w:ascii="Franklin Gothic Book" w:hAnsi="Franklin Gothic Book"/>
          <w:noProof/>
          <w:szCs w:val="24"/>
        </w:rPr>
      </w:pPr>
      <w:r w:rsidRPr="00407CB6">
        <w:rPr>
          <w:rFonts w:ascii="Franklin Gothic Book" w:hAnsi="Franklin Gothic Book"/>
          <w:szCs w:val="24"/>
        </w:rPr>
        <w:t>Заказчик в течение</w:t>
      </w:r>
      <w:r w:rsidRPr="00407CB6">
        <w:rPr>
          <w:rFonts w:ascii="Franklin Gothic Book" w:hAnsi="Franklin Gothic Book"/>
          <w:noProof/>
          <w:szCs w:val="24"/>
        </w:rPr>
        <w:t xml:space="preserve"> 5 (пяти) рабочих </w:t>
      </w:r>
      <w:r w:rsidRPr="00407CB6">
        <w:rPr>
          <w:rFonts w:ascii="Franklin Gothic Book" w:hAnsi="Franklin Gothic Book"/>
          <w:szCs w:val="24"/>
        </w:rPr>
        <w:t>дней с момента получения Акта сдачи-приемки выполненных работ и отчетных документов, обязан организовать рассмотрение представленных Исполнителем материалов, и направить Исполнителю подписанный Акт сдачи-приемки выполненных работ или мотивированный отказ от приемки работ с указанием необходимых доработок и сроков их выполнения.</w:t>
      </w:r>
    </w:p>
    <w:p w:rsidR="00432D16" w:rsidRPr="00407CB6" w:rsidRDefault="00432D16" w:rsidP="00BE221C">
      <w:pPr>
        <w:pStyle w:val="13"/>
        <w:numPr>
          <w:ilvl w:val="1"/>
          <w:numId w:val="26"/>
        </w:numPr>
        <w:spacing w:before="0"/>
        <w:ind w:left="709" w:right="-292" w:firstLine="11"/>
        <w:jc w:val="both"/>
        <w:rPr>
          <w:rFonts w:ascii="Franklin Gothic Book" w:hAnsi="Franklin Gothic Book"/>
          <w:noProof/>
          <w:szCs w:val="24"/>
        </w:rPr>
      </w:pPr>
      <w:r w:rsidRPr="00407CB6">
        <w:rPr>
          <w:rFonts w:ascii="Franklin Gothic Book" w:hAnsi="Franklin Gothic Book"/>
          <w:szCs w:val="24"/>
        </w:rPr>
        <w:t>В случае не выполнения Заказчиком п.5.3. настоящего Договора работа считается принятой, а Акт подписанным.</w:t>
      </w:r>
    </w:p>
    <w:p w:rsidR="00432D16" w:rsidRPr="00432D16" w:rsidRDefault="00432D16" w:rsidP="00BE221C">
      <w:pPr>
        <w:pStyle w:val="13"/>
        <w:numPr>
          <w:ilvl w:val="0"/>
          <w:numId w:val="26"/>
        </w:numPr>
        <w:spacing w:before="0"/>
        <w:ind w:right="-289"/>
        <w:jc w:val="center"/>
        <w:rPr>
          <w:rFonts w:ascii="Franklin Gothic Book" w:hAnsi="Franklin Gothic Book"/>
          <w:b/>
          <w:szCs w:val="24"/>
        </w:rPr>
      </w:pPr>
      <w:r w:rsidRPr="00432D16">
        <w:rPr>
          <w:rFonts w:ascii="Franklin Gothic Book" w:hAnsi="Franklin Gothic Book"/>
          <w:b/>
          <w:szCs w:val="24"/>
        </w:rPr>
        <w:t>ОТВЕТСТВЕННОСТЬ СТОРОН</w:t>
      </w:r>
    </w:p>
    <w:p w:rsidR="00432D16" w:rsidRDefault="00432D16" w:rsidP="00BE221C">
      <w:pPr>
        <w:pStyle w:val="af8"/>
        <w:numPr>
          <w:ilvl w:val="1"/>
          <w:numId w:val="26"/>
        </w:numPr>
        <w:ind w:left="709" w:right="-292" w:firstLine="11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>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32D16" w:rsidRDefault="00432D16" w:rsidP="00BE221C">
      <w:pPr>
        <w:pStyle w:val="af8"/>
        <w:numPr>
          <w:ilvl w:val="1"/>
          <w:numId w:val="26"/>
        </w:numPr>
        <w:ind w:left="709" w:right="-292" w:firstLine="11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За нарушение срока оказания услуг, указанного в Календарном плане Исполнитель оплачивает Заказчику пеню из расчета 0.1% от суммы стоимости услуг за каждый день просрочки. Сумма пени, начисленной в соответствии с настоящим пунктом Договора, может быть удержана Заказчиком из  платежей либо  при окончательном расчете по Договору</w:t>
      </w:r>
    </w:p>
    <w:p w:rsidR="00432D16" w:rsidRDefault="00432D16" w:rsidP="00BE221C">
      <w:pPr>
        <w:pStyle w:val="af8"/>
        <w:numPr>
          <w:ilvl w:val="1"/>
          <w:numId w:val="26"/>
        </w:numPr>
        <w:ind w:left="709" w:right="-292" w:firstLine="11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Если оплата услуг не будет осуществлена Заказчиком в срок указанный в п. 4.1., 4.2. настоящего договора, Заказчик уплачивает пеню в размере 0,1% от стоимости оказанных услуг за каждый день просрочки.</w:t>
      </w:r>
    </w:p>
    <w:p w:rsidR="00432D16" w:rsidRDefault="00432D16" w:rsidP="00BE221C">
      <w:pPr>
        <w:pStyle w:val="af8"/>
        <w:numPr>
          <w:ilvl w:val="1"/>
          <w:numId w:val="26"/>
        </w:numPr>
        <w:ind w:left="709" w:right="-292" w:firstLine="11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В случае заключения договора субподряда, Исполнитель принимает на себя обязательство в течении 1 (одного) рабочего дня со дня заключения договора с субподрядчиком представить а ПАО «НМТП» заверенную подрядчиком копию этого договора.</w:t>
      </w:r>
    </w:p>
    <w:p w:rsidR="00432D16" w:rsidRPr="00432D16" w:rsidRDefault="00432D16" w:rsidP="00407CB6">
      <w:pPr>
        <w:pStyle w:val="af8"/>
        <w:ind w:left="720" w:right="-292" w:firstLine="0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>В случае нарушения Исполнителем вышеуказанного условия и если такое нарушение стало причиной привлечения ПАО «НМТП» к административной ответственности, Исполнитель обязан возместить ПАО «НМТП» суммы наложенных штрафов в течении 10 рабочих дней с момента предъявления к нему соответствующего требования.</w:t>
      </w:r>
    </w:p>
    <w:p w:rsidR="00432D16" w:rsidRPr="00432D16" w:rsidRDefault="00432D16" w:rsidP="00407CB6">
      <w:pPr>
        <w:pStyle w:val="af8"/>
        <w:ind w:left="720" w:right="-292" w:firstLine="0"/>
        <w:rPr>
          <w:rFonts w:ascii="Franklin Gothic Book" w:hAnsi="Franklin Gothic Book"/>
        </w:rPr>
      </w:pPr>
    </w:p>
    <w:p w:rsidR="00432D16" w:rsidRPr="00432D16" w:rsidRDefault="00432D16" w:rsidP="00BE221C">
      <w:pPr>
        <w:pStyle w:val="afff6"/>
        <w:numPr>
          <w:ilvl w:val="0"/>
          <w:numId w:val="26"/>
        </w:numPr>
        <w:ind w:right="-289"/>
        <w:jc w:val="center"/>
        <w:rPr>
          <w:rFonts w:ascii="Franklin Gothic Book" w:hAnsi="Franklin Gothic Book"/>
          <w:b/>
        </w:rPr>
      </w:pPr>
      <w:r w:rsidRPr="00432D16">
        <w:rPr>
          <w:rFonts w:ascii="Franklin Gothic Book" w:hAnsi="Franklin Gothic Book"/>
          <w:b/>
        </w:rPr>
        <w:t>РАСТОРЖЕНИЕ ДОГОВОРА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11"/>
        <w:jc w:val="both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 xml:space="preserve">Настоящий Договор может быть расторгнут в любое время по письменному соглашению между Заказчиком и Исполнителем в виде Соглашения о расторжении договора, подписываемого обеими Сторонами с указанием причин расторжения, а также в одностороннем порядке в случаях, предусмотренных настоящим Договором и действующим законодательством РФ. </w:t>
      </w:r>
    </w:p>
    <w:p w:rsidR="00432D16" w:rsidRPr="00407CB6" w:rsidRDefault="00432D16" w:rsidP="00BE221C">
      <w:pPr>
        <w:pStyle w:val="afff6"/>
        <w:numPr>
          <w:ilvl w:val="1"/>
          <w:numId w:val="26"/>
        </w:numPr>
        <w:ind w:left="709" w:right="-292" w:firstLine="11"/>
        <w:jc w:val="both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Если в процессе выполнения работы выясняется нецелесообразность дальнейшего проведения работы, Исполнитель приостанавливает ее, ставит об этом в известность Заказчика в пятидневный срок после приостановления работы в письменной форме.</w:t>
      </w:r>
    </w:p>
    <w:p w:rsidR="00432D16" w:rsidRPr="00432D16" w:rsidRDefault="00432D16" w:rsidP="00407CB6">
      <w:pPr>
        <w:pStyle w:val="afff6"/>
        <w:spacing w:after="120"/>
        <w:ind w:left="720" w:right="-292" w:firstLine="414"/>
        <w:jc w:val="both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>В этом случае стороны обязаны в десятидневный срок с момента получения извещения о приостановлении работ рассмотреть вопрос о целесообразности продолжения работ полностью или частично и о порядке возврата стоимости оплаченных работ, за вычетом фактических затрат Исполнителя по выполненным работам, но не более стоимости объема выполненных работ. Стоимость работ, выполненных на момент принятия решения о расторжении Договора, указывается в протоколе о расторжении настоящего Договора.</w:t>
      </w:r>
    </w:p>
    <w:p w:rsidR="00432D16" w:rsidRPr="00432D16" w:rsidRDefault="00432D16" w:rsidP="00BE221C">
      <w:pPr>
        <w:pStyle w:val="afff6"/>
        <w:numPr>
          <w:ilvl w:val="0"/>
          <w:numId w:val="26"/>
        </w:numPr>
        <w:ind w:right="-289"/>
        <w:jc w:val="center"/>
        <w:rPr>
          <w:rFonts w:ascii="Franklin Gothic Book" w:hAnsi="Franklin Gothic Book"/>
          <w:b/>
        </w:rPr>
      </w:pPr>
      <w:r w:rsidRPr="00432D16">
        <w:rPr>
          <w:rFonts w:ascii="Franklin Gothic Book" w:hAnsi="Franklin Gothic Book"/>
          <w:b/>
        </w:rPr>
        <w:t>КОНФИДЕНЦИАЛЬНОСТЬ</w:t>
      </w:r>
    </w:p>
    <w:p w:rsidR="00432D16" w:rsidRPr="00432D16" w:rsidRDefault="00432D16" w:rsidP="00BE221C">
      <w:pPr>
        <w:pStyle w:val="afff6"/>
        <w:numPr>
          <w:ilvl w:val="1"/>
          <w:numId w:val="26"/>
        </w:numPr>
        <w:ind w:left="709" w:right="-292" w:firstLine="11"/>
        <w:contextualSpacing/>
        <w:jc w:val="both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 xml:space="preserve">Стороны обязуются обеспечивать режим конфиденциальности </w:t>
      </w:r>
      <w:r w:rsidRPr="00432D16">
        <w:rPr>
          <w:rFonts w:ascii="Franklin Gothic Book" w:hAnsi="Franklin Gothic Book" w:cs="Calibri"/>
          <w:color w:val="000000"/>
          <w:lang w:eastAsia="ar-SA"/>
        </w:rPr>
        <w:t>сведений, составляющим коммерческую тайну, персональные данные и прочей информации ограниченного доступа, не содержащим сведений, составляющих государственную тайну, в рамках исполнения</w:t>
      </w:r>
      <w:r w:rsidRPr="00432D16">
        <w:rPr>
          <w:rFonts w:ascii="Franklin Gothic Book" w:hAnsi="Franklin Gothic Book"/>
        </w:rPr>
        <w:t xml:space="preserve"> настоящего Договора. </w:t>
      </w:r>
    </w:p>
    <w:p w:rsidR="00432D16" w:rsidRPr="00432D16" w:rsidRDefault="00432D16" w:rsidP="00407CB6">
      <w:pPr>
        <w:pStyle w:val="afff6"/>
        <w:ind w:left="720" w:right="-292" w:firstLine="414"/>
        <w:contextualSpacing/>
        <w:jc w:val="both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>При этом под обеспечением конфиденциальности Стороны понимают комплекс мер по предотвращению случайного или умышленного разглашения сведений, помещенных под режим конфиденциальности, без явно выраженного письменного согласия соответствующей Стороны.</w:t>
      </w:r>
    </w:p>
    <w:p w:rsidR="00432D16" w:rsidRPr="00407CB6" w:rsidRDefault="00432D16" w:rsidP="00BE221C">
      <w:pPr>
        <w:pStyle w:val="afff6"/>
        <w:numPr>
          <w:ilvl w:val="1"/>
          <w:numId w:val="26"/>
        </w:numPr>
        <w:ind w:left="709" w:right="-292" w:firstLine="11"/>
        <w:contextualSpacing/>
        <w:jc w:val="both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 xml:space="preserve">Информация, предоставленная Исполнителю в рамках настоящего Договора Заказчиком и привлеченными к исполнению работ третьими лицами, а также информация относительно содержания результатов работ по настоящему Договору, является ноу-хау Заказчика и может быть использована Исполнителем каким-либо образом для любых других целей, не относящихся к предмету настоящего Договора, только по согласию Заказчика. </w:t>
      </w:r>
    </w:p>
    <w:p w:rsidR="00432D16" w:rsidRPr="00432D16" w:rsidRDefault="00432D16" w:rsidP="00407CB6">
      <w:pPr>
        <w:pStyle w:val="afff6"/>
        <w:ind w:left="720" w:right="-292" w:firstLine="414"/>
        <w:contextualSpacing/>
        <w:jc w:val="both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>Исполнитель обязуется предпринять все необходимые действия, направленные на обеспечение конфиденциальности данной информации.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11"/>
        <w:contextualSpacing/>
        <w:jc w:val="both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>Информация о методах и способах реализации Исполнителем возложенных на него обязательств по настоящему Договору, ставшая известной Заказчику и привлеченными им к исполнению работ в рамках настоящего Договора третьими лицами, является ноу-хау Исполнителя и может быть использована Заказчиком каким-либо образом для любых других целей, не относящихся к предмету настоящего Договора, только по согласию Исполнителя.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11"/>
        <w:contextualSpacing/>
        <w:jc w:val="both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Заказчик обязуется предпринять все необходимые действия, направленные на обеспечение конфиденциальности информации о методах и способах реализации Исполнителем возложенных на него обязательств по настоящему Договору.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11"/>
        <w:contextualSpacing/>
        <w:jc w:val="both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Стороны гарантируют, что к информации, в отношении которой на них были наложены обязательства по обеспечению конфиденциальности, будут допущены только лица (работники, контрагенты и пр.), непосредственно участвующие в исполнении работ по настоящему Договору и только в той мере, в какой это необходимо для исполнения данных работ. При этом допуск будет осуществляться только после принятия на себя данными лицами обязательств по обеспечению конфиденциальности соответствующей информации.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11"/>
        <w:contextualSpacing/>
        <w:jc w:val="both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Обязательства по обеспечению конфиденциальности не будут распространяться на общедоступную информацию, а также на информацию, которая станет известна исключительно в результате противоправных действий третьих лиц, а также актов государственных органов.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11"/>
        <w:contextualSpacing/>
        <w:jc w:val="both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Если любое третье лицо возбудит иск или совершит иное юридическое действие на предмет раскрытия какой-либо конфиденциальной информации, Стороны обязуются немедленно уведомить друг друга об этом и обеспечить друг другу необходимое содействие в обеспечении своих интересов.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11"/>
        <w:contextualSpacing/>
        <w:jc w:val="both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Обязательства по сохранению конфиденциальности сохраняют силу, и после истечения срока действия настоящего Договора или его досрочного расторжения в течение последующих трех лет.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11"/>
        <w:contextualSpacing/>
        <w:jc w:val="both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В случае если в ходе выполнения работ по настоящему Договору будут использоваться сведения, составляющие государственную тайну, Стороны обязуются в соответствии с требованиями законодательства Российской Федерации предпринять необходимые действия по обеспечению сохранности подобных сведений.</w:t>
      </w:r>
    </w:p>
    <w:p w:rsidR="00407CB6" w:rsidRPr="00407CB6" w:rsidRDefault="00407CB6" w:rsidP="00407CB6">
      <w:pPr>
        <w:pStyle w:val="afff6"/>
        <w:ind w:left="720" w:right="-292"/>
        <w:contextualSpacing/>
        <w:jc w:val="both"/>
        <w:rPr>
          <w:rFonts w:ascii="Franklin Gothic Book" w:hAnsi="Franklin Gothic Book"/>
        </w:rPr>
      </w:pPr>
    </w:p>
    <w:p w:rsidR="00432D16" w:rsidRDefault="00432D16" w:rsidP="00BE221C">
      <w:pPr>
        <w:pStyle w:val="afff6"/>
        <w:numPr>
          <w:ilvl w:val="0"/>
          <w:numId w:val="26"/>
        </w:numPr>
        <w:ind w:right="-289"/>
        <w:jc w:val="center"/>
        <w:rPr>
          <w:rFonts w:ascii="Franklin Gothic Book" w:hAnsi="Franklin Gothic Book"/>
          <w:b/>
        </w:rPr>
      </w:pPr>
      <w:r w:rsidRPr="00432D16">
        <w:rPr>
          <w:rFonts w:ascii="Franklin Gothic Book" w:hAnsi="Franklin Gothic Book"/>
          <w:b/>
        </w:rPr>
        <w:t>ПРАВА СТОРОН НА РЕЗУЛЬТАТ РАБОТ</w:t>
      </w:r>
    </w:p>
    <w:p w:rsidR="00407CB6" w:rsidRPr="00432D16" w:rsidRDefault="00407CB6" w:rsidP="00407CB6">
      <w:pPr>
        <w:pStyle w:val="afff6"/>
        <w:ind w:left="720" w:right="-289"/>
        <w:rPr>
          <w:rFonts w:ascii="Franklin Gothic Book" w:hAnsi="Franklin Gothic Book"/>
          <w:b/>
        </w:rPr>
      </w:pP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11"/>
        <w:jc w:val="both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>Право собственности на результаты работ по настоящему Договору принадлежит Заказчику, он может их использовать по своему усмотрению без согласования с Исполнителем.</w:t>
      </w:r>
    </w:p>
    <w:p w:rsidR="00407CB6" w:rsidRPr="00432D16" w:rsidRDefault="00407CB6" w:rsidP="00407CB6">
      <w:pPr>
        <w:pStyle w:val="afff6"/>
        <w:ind w:left="720" w:right="-292"/>
        <w:jc w:val="both"/>
        <w:rPr>
          <w:rFonts w:ascii="Franklin Gothic Book" w:hAnsi="Franklin Gothic Book"/>
        </w:rPr>
      </w:pPr>
    </w:p>
    <w:p w:rsidR="00432D16" w:rsidRDefault="00432D16" w:rsidP="00BE221C">
      <w:pPr>
        <w:pStyle w:val="afff6"/>
        <w:numPr>
          <w:ilvl w:val="0"/>
          <w:numId w:val="26"/>
        </w:numPr>
        <w:ind w:right="-289"/>
        <w:jc w:val="center"/>
        <w:rPr>
          <w:rFonts w:ascii="Franklin Gothic Book" w:hAnsi="Franklin Gothic Book"/>
          <w:b/>
        </w:rPr>
      </w:pPr>
      <w:r w:rsidRPr="00432D16">
        <w:rPr>
          <w:rFonts w:ascii="Franklin Gothic Book" w:hAnsi="Franklin Gothic Book"/>
          <w:b/>
        </w:rPr>
        <w:t>ФОРС-МАЖОР</w:t>
      </w:r>
    </w:p>
    <w:p w:rsidR="00407CB6" w:rsidRPr="00432D16" w:rsidRDefault="00407CB6" w:rsidP="00407CB6">
      <w:pPr>
        <w:pStyle w:val="afff6"/>
        <w:ind w:left="720" w:right="-289"/>
        <w:rPr>
          <w:rFonts w:ascii="Franklin Gothic Book" w:hAnsi="Franklin Gothic Book"/>
          <w:b/>
        </w:rPr>
      </w:pPr>
    </w:p>
    <w:p w:rsidR="00432D16" w:rsidRDefault="00432D16" w:rsidP="00BE221C">
      <w:pPr>
        <w:pStyle w:val="24"/>
        <w:numPr>
          <w:ilvl w:val="1"/>
          <w:numId w:val="26"/>
        </w:numPr>
        <w:spacing w:before="60" w:line="240" w:lineRule="auto"/>
        <w:ind w:left="720" w:right="-292" w:firstLine="11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Стороны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силы, произошедших во время выполнения настоящего Договора, а именно – пожар, наводнение, землетрясение и другие природные явления, а также война, боевые действия, блокады. В случае возникновения таких обстоятельств, срок действия настоящего Договора может быть изменен по соглашению сторон.</w:t>
      </w:r>
    </w:p>
    <w:p w:rsidR="00432D16" w:rsidRDefault="00432D16" w:rsidP="00BE221C">
      <w:pPr>
        <w:pStyle w:val="24"/>
        <w:numPr>
          <w:ilvl w:val="1"/>
          <w:numId w:val="26"/>
        </w:numPr>
        <w:spacing w:before="60" w:line="240" w:lineRule="auto"/>
        <w:ind w:left="720" w:right="-292" w:firstLine="11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 xml:space="preserve">Сторона, для которой создалась невозможность выполнения обязательств по настоящему Договору, обязана сообщить в письменной форме о наступлении форс-мажорных обстоятельств, о предполагаемом сроке действия данных обстоятельств, а также об окончании их действия. </w:t>
      </w:r>
    </w:p>
    <w:p w:rsidR="00432D16" w:rsidRPr="00407CB6" w:rsidRDefault="00432D16" w:rsidP="00BE221C">
      <w:pPr>
        <w:pStyle w:val="24"/>
        <w:numPr>
          <w:ilvl w:val="1"/>
          <w:numId w:val="26"/>
        </w:numPr>
        <w:spacing w:before="60" w:line="240" w:lineRule="auto"/>
        <w:ind w:left="720" w:right="-292" w:firstLine="11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Если невозможность полного или частичного выполнения обязательств одной из сторон вследствие наступления форс-мажорных обстоятельств продлится более 3 месяцев, другая сторона будет иметь право расторгнуть настоящий Договор без обязательств компенсации возможных убытков другой стороны, но с возмещением фактических затрат, произведенных другой стороной до наступления обстоятельств, влекущих невозможность исполнения обязательств.</w:t>
      </w:r>
    </w:p>
    <w:p w:rsidR="00432D16" w:rsidRDefault="00432D16" w:rsidP="00BE221C">
      <w:pPr>
        <w:pStyle w:val="afff6"/>
        <w:numPr>
          <w:ilvl w:val="0"/>
          <w:numId w:val="26"/>
        </w:numPr>
        <w:ind w:right="-289"/>
        <w:jc w:val="center"/>
        <w:rPr>
          <w:rFonts w:ascii="Franklin Gothic Book" w:hAnsi="Franklin Gothic Book"/>
          <w:b/>
        </w:rPr>
      </w:pPr>
      <w:r w:rsidRPr="00432D16">
        <w:rPr>
          <w:rFonts w:ascii="Franklin Gothic Book" w:hAnsi="Franklin Gothic Book"/>
          <w:b/>
        </w:rPr>
        <w:t>ПРОЧИЕ УСЛОВИЯ</w:t>
      </w:r>
    </w:p>
    <w:p w:rsidR="00407CB6" w:rsidRPr="00432D16" w:rsidRDefault="00407CB6" w:rsidP="00407CB6">
      <w:pPr>
        <w:pStyle w:val="afff6"/>
        <w:ind w:left="720" w:right="-289"/>
        <w:rPr>
          <w:rFonts w:ascii="Franklin Gothic Book" w:hAnsi="Franklin Gothic Book"/>
          <w:b/>
        </w:rPr>
      </w:pP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0"/>
        <w:jc w:val="both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>Договор составлен в двух подлинных экземплярах, по одному для каждой из сторон, имеющих одинаковую юридическую силу.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0"/>
        <w:jc w:val="both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0"/>
        <w:jc w:val="both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Все споры и разногласия по настоящему Договору разрешаются путем переговоров. В случае невозможности разрешения путем переговоров споры и разногласия подлежат разрешению в Арбитражном суде Краснодарского края.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0"/>
        <w:jc w:val="both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намерениях, являющихся предметом настоящего Договора, теряют силу.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0"/>
        <w:jc w:val="both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0"/>
        <w:jc w:val="both"/>
        <w:rPr>
          <w:rFonts w:ascii="Franklin Gothic Book" w:hAnsi="Franklin Gothic Book"/>
        </w:rPr>
      </w:pPr>
      <w:r w:rsidRPr="00407CB6">
        <w:rPr>
          <w:rFonts w:ascii="Franklin Gothic Book" w:hAnsi="Franklin Gothic Book"/>
        </w:rPr>
        <w:t>Договор вступает в силу с момента его подписания и действует до полного выполнения Сторонами своих обязательств по настоящему Договору.</w:t>
      </w:r>
    </w:p>
    <w:p w:rsidR="00407CB6" w:rsidRPr="00407CB6" w:rsidRDefault="00407CB6" w:rsidP="00407CB6">
      <w:pPr>
        <w:pStyle w:val="afff6"/>
        <w:ind w:left="709" w:right="-292"/>
        <w:jc w:val="both"/>
        <w:rPr>
          <w:rFonts w:ascii="Franklin Gothic Book" w:hAnsi="Franklin Gothic Book"/>
        </w:rPr>
      </w:pPr>
    </w:p>
    <w:p w:rsidR="00432D16" w:rsidRDefault="00432D16" w:rsidP="00BE221C">
      <w:pPr>
        <w:pStyle w:val="afff6"/>
        <w:numPr>
          <w:ilvl w:val="0"/>
          <w:numId w:val="26"/>
        </w:numPr>
        <w:ind w:right="-289"/>
        <w:jc w:val="center"/>
        <w:rPr>
          <w:rFonts w:ascii="Franklin Gothic Book" w:hAnsi="Franklin Gothic Book"/>
          <w:b/>
        </w:rPr>
      </w:pPr>
      <w:r w:rsidRPr="00432D16">
        <w:rPr>
          <w:rFonts w:ascii="Franklin Gothic Book" w:hAnsi="Franklin Gothic Book"/>
          <w:b/>
        </w:rPr>
        <w:t>ПРИЛОЖЕНИЯ</w:t>
      </w:r>
    </w:p>
    <w:p w:rsidR="00407CB6" w:rsidRPr="00432D16" w:rsidRDefault="00407CB6" w:rsidP="00407CB6">
      <w:pPr>
        <w:pStyle w:val="afff6"/>
        <w:ind w:left="720" w:right="-289"/>
        <w:rPr>
          <w:rFonts w:ascii="Franklin Gothic Book" w:hAnsi="Franklin Gothic Book"/>
          <w:b/>
        </w:rPr>
      </w:pP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11"/>
        <w:jc w:val="both"/>
        <w:rPr>
          <w:rFonts w:ascii="Franklin Gothic Book" w:hAnsi="Franklin Gothic Book"/>
        </w:rPr>
      </w:pPr>
      <w:r w:rsidRPr="00432D16">
        <w:rPr>
          <w:rFonts w:ascii="Franklin Gothic Book" w:hAnsi="Franklin Gothic Book"/>
        </w:rPr>
        <w:t>Приложение № 1 – Техническое задание на разработку Паспортов безопасности опасных объектов: продуктопровод пристани №5, участок временного хранения опасных веществ. Широкий пирс №1, ПАО «НМТП»;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11"/>
        <w:jc w:val="both"/>
        <w:rPr>
          <w:rFonts w:ascii="Franklin Gothic Book" w:hAnsi="Franklin Gothic Book"/>
        </w:rPr>
      </w:pPr>
      <w:r w:rsidRPr="00BE221C">
        <w:rPr>
          <w:rFonts w:ascii="Franklin Gothic Book" w:hAnsi="Franklin Gothic Book"/>
          <w:noProof/>
        </w:rPr>
        <w:t>Приложение № 2 - Календарный план работ;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11"/>
        <w:jc w:val="both"/>
        <w:rPr>
          <w:rFonts w:ascii="Franklin Gothic Book" w:hAnsi="Franklin Gothic Book"/>
        </w:rPr>
      </w:pPr>
      <w:r w:rsidRPr="00BE221C">
        <w:rPr>
          <w:rFonts w:ascii="Franklin Gothic Book" w:hAnsi="Franklin Gothic Book"/>
          <w:noProof/>
        </w:rPr>
        <w:t>Приложение № 3 - Перечень необходимой информации для разработки паспорта безопасности;</w:t>
      </w:r>
    </w:p>
    <w:p w:rsidR="00432D16" w:rsidRDefault="00432D16" w:rsidP="00BE221C">
      <w:pPr>
        <w:pStyle w:val="afff6"/>
        <w:numPr>
          <w:ilvl w:val="1"/>
          <w:numId w:val="26"/>
        </w:numPr>
        <w:ind w:left="709" w:right="-292" w:firstLine="11"/>
        <w:jc w:val="both"/>
        <w:rPr>
          <w:rFonts w:ascii="Franklin Gothic Book" w:hAnsi="Franklin Gothic Book"/>
        </w:rPr>
      </w:pPr>
      <w:r w:rsidRPr="00BE221C">
        <w:rPr>
          <w:rFonts w:ascii="Franklin Gothic Book" w:hAnsi="Franklin Gothic Book"/>
          <w:noProof/>
        </w:rPr>
        <w:t>Приложение №4 - Смета (калькуляция затрат) на разработку Паспортов безопасности опасных объектов: продуктопровод пристани №5, участок временного хранения опасных веществ. Широкий пирс №1, ПАО «НМТП»;</w:t>
      </w:r>
    </w:p>
    <w:p w:rsidR="00432D16" w:rsidRPr="00BE221C" w:rsidRDefault="00432D16" w:rsidP="00BE221C">
      <w:pPr>
        <w:pStyle w:val="afff6"/>
        <w:numPr>
          <w:ilvl w:val="1"/>
          <w:numId w:val="26"/>
        </w:numPr>
        <w:ind w:left="709" w:right="-292" w:firstLine="11"/>
        <w:jc w:val="both"/>
        <w:rPr>
          <w:rFonts w:ascii="Franklin Gothic Book" w:hAnsi="Franklin Gothic Book"/>
        </w:rPr>
      </w:pPr>
      <w:r w:rsidRPr="00BE221C">
        <w:rPr>
          <w:rFonts w:ascii="Franklin Gothic Book" w:hAnsi="Franklin Gothic Book"/>
          <w:noProof/>
        </w:rPr>
        <w:t>Приложение№ 5 Уведомление о связанности сторон.</w:t>
      </w:r>
    </w:p>
    <w:p w:rsidR="00432D16" w:rsidRPr="00432D16" w:rsidRDefault="00432D16" w:rsidP="00BE221C">
      <w:pPr>
        <w:pStyle w:val="afff6"/>
        <w:spacing w:before="120" w:after="120"/>
        <w:ind w:left="720" w:right="-289"/>
        <w:rPr>
          <w:rFonts w:ascii="Franklin Gothic Book" w:hAnsi="Franklin Gothic Book"/>
          <w:b/>
        </w:rPr>
      </w:pPr>
    </w:p>
    <w:p w:rsidR="00432D16" w:rsidRPr="00432D16" w:rsidRDefault="00432D16" w:rsidP="00BE221C">
      <w:pPr>
        <w:pStyle w:val="afff6"/>
        <w:numPr>
          <w:ilvl w:val="0"/>
          <w:numId w:val="26"/>
        </w:numPr>
        <w:spacing w:before="120" w:after="120"/>
        <w:ind w:right="-289"/>
        <w:jc w:val="center"/>
        <w:rPr>
          <w:rFonts w:ascii="Franklin Gothic Book" w:hAnsi="Franklin Gothic Book"/>
          <w:b/>
        </w:rPr>
      </w:pPr>
      <w:r w:rsidRPr="00432D16">
        <w:rPr>
          <w:rFonts w:ascii="Franklin Gothic Book" w:hAnsi="Franklin Gothic Book"/>
          <w:b/>
        </w:rPr>
        <w:t>РЕКВИЗИТЫ И ПОДПИСИ СТОРОН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53"/>
        <w:gridCol w:w="4961"/>
      </w:tblGrid>
      <w:tr w:rsidR="00432D16" w:rsidRPr="00432D16" w:rsidTr="00432D16">
        <w:trPr>
          <w:trHeight w:val="3585"/>
        </w:trPr>
        <w:tc>
          <w:tcPr>
            <w:tcW w:w="5353" w:type="dxa"/>
            <w:shd w:val="clear" w:color="auto" w:fill="auto"/>
          </w:tcPr>
          <w:p w:rsidR="00432D16" w:rsidRPr="00432D16" w:rsidRDefault="00432D16" w:rsidP="00432D16">
            <w:pPr>
              <w:spacing w:line="0" w:lineRule="atLeast"/>
              <w:rPr>
                <w:rFonts w:ascii="Franklin Gothic Book" w:hAnsi="Franklin Gothic Book"/>
                <w:b/>
              </w:rPr>
            </w:pPr>
            <w:r w:rsidRPr="00432D16">
              <w:rPr>
                <w:rFonts w:ascii="Franklin Gothic Book" w:hAnsi="Franklin Gothic Book"/>
                <w:b/>
              </w:rPr>
              <w:t>Заказчик</w:t>
            </w:r>
          </w:p>
          <w:p w:rsidR="00432D16" w:rsidRPr="00432D16" w:rsidRDefault="00432D16" w:rsidP="00432D16">
            <w:pPr>
              <w:pStyle w:val="afffd"/>
              <w:rPr>
                <w:rFonts w:ascii="Franklin Gothic Book" w:hAnsi="Franklin Gothic Book"/>
                <w:sz w:val="24"/>
                <w:szCs w:val="24"/>
              </w:rPr>
            </w:pPr>
            <w:r w:rsidRPr="00432D16">
              <w:rPr>
                <w:rFonts w:ascii="Franklin Gothic Book" w:hAnsi="Franklin Gothic Book"/>
                <w:sz w:val="24"/>
                <w:szCs w:val="24"/>
              </w:rPr>
              <w:t>ПАО «Новороссийский морской торговый порт»</w:t>
            </w:r>
          </w:p>
          <w:p w:rsidR="00432D16" w:rsidRPr="00432D16" w:rsidRDefault="00432D16" w:rsidP="00432D16">
            <w:pPr>
              <w:spacing w:line="0" w:lineRule="atLeast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shd w:val="clear" w:color="auto" w:fill="auto"/>
          </w:tcPr>
          <w:p w:rsidR="00432D16" w:rsidRPr="00432D16" w:rsidRDefault="00432D16" w:rsidP="00432D16">
            <w:pPr>
              <w:rPr>
                <w:rFonts w:ascii="Franklin Gothic Book" w:hAnsi="Franklin Gothic Book"/>
                <w:b/>
              </w:rPr>
            </w:pPr>
            <w:r w:rsidRPr="00432D16">
              <w:rPr>
                <w:rFonts w:ascii="Franklin Gothic Book" w:hAnsi="Franklin Gothic Book"/>
                <w:b/>
              </w:rPr>
              <w:t>Исполнитель</w:t>
            </w:r>
          </w:p>
          <w:p w:rsidR="00432D16" w:rsidRPr="00432D16" w:rsidRDefault="00432D16" w:rsidP="00432D16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432D16" w:rsidRDefault="00432D16" w:rsidP="00BE221C">
      <w:pPr>
        <w:pStyle w:val="13"/>
        <w:numPr>
          <w:ilvl w:val="0"/>
          <w:numId w:val="26"/>
        </w:numPr>
        <w:spacing w:before="0" w:line="0" w:lineRule="atLeast"/>
        <w:jc w:val="right"/>
        <w:outlineLvl w:val="0"/>
        <w:rPr>
          <w:noProof/>
          <w:sz w:val="20"/>
        </w:rPr>
      </w:pPr>
    </w:p>
    <w:p w:rsidR="00432D16" w:rsidRPr="00432D16" w:rsidRDefault="00432D16" w:rsidP="00BE221C">
      <w:pPr>
        <w:pStyle w:val="afff6"/>
        <w:numPr>
          <w:ilvl w:val="0"/>
          <w:numId w:val="26"/>
        </w:numPr>
        <w:rPr>
          <w:noProof/>
          <w:sz w:val="20"/>
        </w:rPr>
      </w:pPr>
      <w:r w:rsidRPr="00432D16">
        <w:rPr>
          <w:noProof/>
          <w:sz w:val="20"/>
        </w:rPr>
        <w:br w:type="page"/>
      </w:r>
    </w:p>
    <w:p w:rsidR="00432D16" w:rsidRPr="005A1161" w:rsidRDefault="00432D16" w:rsidP="00432D16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933D85" w:rsidRPr="000D6850" w:rsidRDefault="00933D85" w:rsidP="00933D85">
      <w:pPr>
        <w:jc w:val="center"/>
        <w:rPr>
          <w:rFonts w:ascii="Franklin Gothic Book" w:hAnsi="Franklin Gothic Book"/>
          <w:b/>
          <w:bCs/>
          <w:color w:val="000000"/>
        </w:rPr>
      </w:pPr>
      <w:r>
        <w:rPr>
          <w:rFonts w:ascii="Franklin Gothic Book" w:hAnsi="Franklin Gothic Book"/>
          <w:b/>
          <w:bCs/>
          <w:color w:val="000000"/>
        </w:rPr>
        <w:t>Приложение № 1</w:t>
      </w:r>
    </w:p>
    <w:p w:rsidR="00933D85" w:rsidRDefault="00933D85" w:rsidP="00933D85">
      <w:pPr>
        <w:jc w:val="center"/>
        <w:rPr>
          <w:rFonts w:ascii="Franklin Gothic Book" w:hAnsi="Franklin Gothic Book"/>
          <w:b/>
          <w:bCs/>
          <w:color w:val="000000"/>
        </w:rPr>
      </w:pPr>
      <w:r w:rsidRPr="000D6850">
        <w:rPr>
          <w:rFonts w:ascii="Franklin Gothic Book" w:hAnsi="Franklin Gothic Book"/>
          <w:b/>
          <w:bCs/>
          <w:color w:val="000000"/>
        </w:rPr>
        <w:t>к договору № _________________ от ______________ 2015 г.</w:t>
      </w:r>
    </w:p>
    <w:p w:rsidR="00933D85" w:rsidRDefault="00933D85" w:rsidP="00933D85">
      <w:pPr>
        <w:jc w:val="center"/>
        <w:rPr>
          <w:rFonts w:ascii="Franklin Gothic Book" w:hAnsi="Franklin Gothic Book"/>
          <w:b/>
        </w:rPr>
      </w:pPr>
    </w:p>
    <w:p w:rsidR="00933D85" w:rsidRPr="00933D85" w:rsidRDefault="00933D85" w:rsidP="00933D85">
      <w:pPr>
        <w:jc w:val="center"/>
        <w:rPr>
          <w:rFonts w:ascii="Franklin Gothic Book" w:hAnsi="Franklin Gothic Book"/>
          <w:b/>
        </w:rPr>
      </w:pPr>
      <w:r w:rsidRPr="00933D85">
        <w:rPr>
          <w:rFonts w:ascii="Franklin Gothic Book" w:hAnsi="Franklin Gothic Book"/>
          <w:b/>
        </w:rPr>
        <w:t>Техническое задание</w:t>
      </w:r>
    </w:p>
    <w:p w:rsidR="00933D85" w:rsidRPr="00933D85" w:rsidRDefault="00933D85" w:rsidP="00933D85">
      <w:pPr>
        <w:jc w:val="center"/>
        <w:rPr>
          <w:rFonts w:ascii="Franklin Gothic Book" w:hAnsi="Franklin Gothic Book"/>
          <w:b/>
        </w:rPr>
      </w:pPr>
    </w:p>
    <w:p w:rsidR="00933D85" w:rsidRPr="00933D85" w:rsidRDefault="00933D85" w:rsidP="00933D85">
      <w:pPr>
        <w:jc w:val="center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на разработку Паспортов безопасности опасных объектов: продуктопровод пристани №5, участок временного хранения опасных веществ. Широкий пирс №1, ПАО «НМТП»</w:t>
      </w:r>
    </w:p>
    <w:p w:rsidR="00933D85" w:rsidRPr="00933D85" w:rsidRDefault="00933D85" w:rsidP="00933D85">
      <w:pPr>
        <w:jc w:val="center"/>
        <w:rPr>
          <w:rFonts w:ascii="Franklin Gothic Book" w:hAnsi="Franklin Gothic Book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81"/>
        <w:gridCol w:w="6804"/>
      </w:tblGrid>
      <w:tr w:rsidR="00933D85" w:rsidRPr="00933D85" w:rsidTr="00933D8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933D85" w:rsidRPr="00933D85" w:rsidTr="00933D8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</w:tc>
      </w:tr>
      <w:tr w:rsidR="00933D85" w:rsidRPr="00933D85" w:rsidTr="00933D8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2.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Местонахождение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г. Новороссийск, Краснодарский край</w:t>
            </w:r>
          </w:p>
        </w:tc>
      </w:tr>
      <w:tr w:rsidR="00933D85" w:rsidRPr="00933D85" w:rsidTr="00933D8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3.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BE221C">
            <w:pPr>
              <w:numPr>
                <w:ilvl w:val="0"/>
                <w:numId w:val="22"/>
              </w:numPr>
              <w:ind w:left="0" w:firstLine="360"/>
              <w:contextualSpacing/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Разработать паспорта безопасности опасного объекта : участок временного хранения опасных веществ: Продуктопровод пристани №5, участок временного хранения опасных веществ Широкий пирс №1. ПАО «НМТП»;</w:t>
            </w:r>
          </w:p>
          <w:p w:rsidR="00933D85" w:rsidRPr="00933D85" w:rsidRDefault="00933D85" w:rsidP="00BE221C">
            <w:pPr>
              <w:numPr>
                <w:ilvl w:val="0"/>
                <w:numId w:val="22"/>
              </w:numPr>
              <w:ind w:left="34" w:firstLine="283"/>
              <w:contextualSpacing/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Корректировать Паспорта безопасности опасного объекта в соответствии с замечаниями согласующих органов, в рамках требований Федерального Законодательства;</w:t>
            </w:r>
          </w:p>
          <w:p w:rsidR="00933D85" w:rsidRPr="00933D85" w:rsidRDefault="00933D85" w:rsidP="00BE221C">
            <w:pPr>
              <w:numPr>
                <w:ilvl w:val="0"/>
                <w:numId w:val="22"/>
              </w:numPr>
              <w:ind w:left="34" w:firstLine="283"/>
              <w:contextualSpacing/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Согласовать паспорт безопасности паспорта опасного объекта в ГУ МЧС России по Краснодарскому краю</w:t>
            </w:r>
          </w:p>
        </w:tc>
      </w:tr>
      <w:tr w:rsidR="00933D85" w:rsidRPr="00933D85" w:rsidTr="00933D8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4.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Основание для разработки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tabs>
                <w:tab w:val="num" w:pos="-1134"/>
              </w:tabs>
              <w:ind w:left="34" w:hanging="34"/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 xml:space="preserve">- ФЗ №68 «О защите населения и территорий от чрезвычайных ситуаций природного и техногенного характера» от 21.12.1994г. в редакции от 28.10.2004г., </w:t>
            </w:r>
          </w:p>
          <w:p w:rsidR="00933D85" w:rsidRPr="00933D85" w:rsidRDefault="00933D85" w:rsidP="00933D85">
            <w:pPr>
              <w:tabs>
                <w:tab w:val="num" w:pos="-1134"/>
              </w:tabs>
              <w:ind w:left="34" w:hanging="34"/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 xml:space="preserve">-  ФЗ №69 «О пожарной безопасности» от 21.12.1994 г. </w:t>
            </w:r>
          </w:p>
          <w:p w:rsidR="00933D85" w:rsidRPr="00933D85" w:rsidRDefault="00933D85" w:rsidP="00933D85">
            <w:pPr>
              <w:tabs>
                <w:tab w:val="num" w:pos="-1134"/>
              </w:tabs>
              <w:ind w:left="34" w:hanging="34"/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 xml:space="preserve">- решение Совета Безопасности РФ и президиума Госсовета РФ «О мерах по обеспечению защищенности критически важных для национальной безопасности объектов инфраструктуры и населения страны от угроз техногенного, природного характера и террористических проявлений» (протокол от 13.11.2003 г. № 4), </w:t>
            </w:r>
          </w:p>
          <w:p w:rsidR="00933D85" w:rsidRPr="00933D85" w:rsidRDefault="00933D85" w:rsidP="00933D85">
            <w:pPr>
              <w:tabs>
                <w:tab w:val="num" w:pos="-1134"/>
              </w:tabs>
              <w:ind w:left="34" w:hanging="34"/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- Приказа МЧС России от 04.11.04 г. № 506 «Об утверждении типового паспорта безопасности опасного объекта», зарегистрированный в Минюсте РФ 22.12.04 г. № 6218,</w:t>
            </w:r>
          </w:p>
          <w:p w:rsidR="00933D85" w:rsidRPr="00933D85" w:rsidRDefault="00933D85" w:rsidP="00933D85">
            <w:pPr>
              <w:tabs>
                <w:tab w:val="num" w:pos="-1134"/>
              </w:tabs>
              <w:ind w:left="34" w:hanging="34"/>
              <w:jc w:val="both"/>
              <w:rPr>
                <w:rFonts w:ascii="Franklin Gothic Book" w:hAnsi="Franklin Gothic Book"/>
                <w:highlight w:val="yellow"/>
              </w:rPr>
            </w:pPr>
            <w:r w:rsidRPr="00933D85">
              <w:rPr>
                <w:rFonts w:ascii="Franklin Gothic Book" w:hAnsi="Franklin Gothic Book"/>
              </w:rPr>
              <w:t>- Приказа МЧС РФ №105 от 28.02.2003 г. "Об утверждении требований по предупреждению чрезвычайных ситуаций на потенциально опасных объектах и объектах жизнеобеспечения"; и методических указания по разработке паспорта безопасности опасного объекта (утверждены 19.08.04 г. заместителем Министра МЧС России)</w:t>
            </w:r>
          </w:p>
        </w:tc>
      </w:tr>
      <w:tr w:rsidR="00933D85" w:rsidRPr="00933D85" w:rsidTr="00933D85">
        <w:trPr>
          <w:trHeight w:val="30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5.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 xml:space="preserve">Сроки выполнения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933D85">
              <w:rPr>
                <w:rFonts w:ascii="Franklin Gothic Book" w:hAnsi="Franklin Gothic Book"/>
              </w:rPr>
              <w:t>60 рабочих дней со дня заключения договора.</w:t>
            </w:r>
          </w:p>
        </w:tc>
      </w:tr>
      <w:tr w:rsidR="00933D85" w:rsidRPr="00933D85" w:rsidTr="00933D8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6.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Требования к подрядчику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933D85">
              <w:rPr>
                <w:rFonts w:ascii="Franklin Gothic Book" w:hAnsi="Franklin Gothic Book"/>
              </w:rPr>
              <w:t xml:space="preserve">Иметь опыт разработки и согласования паспортов безопасности ОПО в ГУ МЧС России по Краснодарскому краю </w:t>
            </w:r>
          </w:p>
        </w:tc>
      </w:tr>
    </w:tbl>
    <w:p w:rsidR="00933D85" w:rsidRPr="00933D85" w:rsidRDefault="00933D85" w:rsidP="00933D85">
      <w:pPr>
        <w:rPr>
          <w:rFonts w:ascii="Franklin Gothic Book" w:hAnsi="Franklin Gothic Book"/>
        </w:rPr>
      </w:pPr>
    </w:p>
    <w:p w:rsidR="00933D85" w:rsidRPr="000D6850" w:rsidRDefault="00933D85" w:rsidP="00933D85">
      <w:pPr>
        <w:jc w:val="center"/>
        <w:rPr>
          <w:rFonts w:ascii="Franklin Gothic Book" w:hAnsi="Franklin Gothic Book"/>
          <w:b/>
          <w:bCs/>
          <w:color w:val="000000"/>
        </w:rPr>
      </w:pPr>
      <w:r w:rsidRPr="00933D85">
        <w:rPr>
          <w:rFonts w:ascii="Franklin Gothic Book" w:hAnsi="Franklin Gothic Book"/>
        </w:rPr>
        <w:br w:type="page"/>
      </w:r>
      <w:r>
        <w:rPr>
          <w:rFonts w:ascii="Franklin Gothic Book" w:hAnsi="Franklin Gothic Book"/>
          <w:b/>
          <w:bCs/>
          <w:color w:val="000000"/>
        </w:rPr>
        <w:t>Приложение № 2</w:t>
      </w:r>
    </w:p>
    <w:p w:rsidR="00933D85" w:rsidRDefault="00933D85" w:rsidP="00933D85">
      <w:pPr>
        <w:jc w:val="center"/>
        <w:rPr>
          <w:rFonts w:ascii="Franklin Gothic Book" w:hAnsi="Franklin Gothic Book"/>
          <w:b/>
          <w:bCs/>
          <w:color w:val="000000"/>
        </w:rPr>
      </w:pPr>
      <w:r w:rsidRPr="000D6850">
        <w:rPr>
          <w:rFonts w:ascii="Franklin Gothic Book" w:hAnsi="Franklin Gothic Book"/>
          <w:b/>
          <w:bCs/>
          <w:color w:val="000000"/>
        </w:rPr>
        <w:t>к договору № _________________ от ______________ 2015 г.</w:t>
      </w:r>
    </w:p>
    <w:p w:rsidR="00933D85" w:rsidRDefault="00933D85" w:rsidP="00933D85">
      <w:pPr>
        <w:pStyle w:val="13"/>
        <w:spacing w:line="0" w:lineRule="atLeast"/>
        <w:jc w:val="right"/>
        <w:outlineLvl w:val="0"/>
        <w:rPr>
          <w:rFonts w:ascii="Franklin Gothic Book" w:hAnsi="Franklin Gothic Book"/>
          <w:b/>
          <w:szCs w:val="24"/>
        </w:rPr>
      </w:pPr>
    </w:p>
    <w:p w:rsidR="00933D85" w:rsidRPr="00933D85" w:rsidRDefault="00933D85" w:rsidP="00933D85">
      <w:pPr>
        <w:pStyle w:val="13"/>
        <w:spacing w:before="0" w:line="0" w:lineRule="atLeast"/>
        <w:jc w:val="center"/>
        <w:outlineLvl w:val="0"/>
        <w:rPr>
          <w:rFonts w:ascii="Franklin Gothic Book" w:hAnsi="Franklin Gothic Book"/>
          <w:b/>
          <w:szCs w:val="24"/>
        </w:rPr>
      </w:pPr>
      <w:r w:rsidRPr="00933D85">
        <w:rPr>
          <w:rFonts w:ascii="Franklin Gothic Book" w:hAnsi="Franklin Gothic Book"/>
          <w:b/>
          <w:szCs w:val="24"/>
        </w:rPr>
        <w:t>КАЛЕНДАРНЫЙ ПЛАН РАБОТ</w:t>
      </w:r>
    </w:p>
    <w:p w:rsidR="00933D85" w:rsidRPr="00933D85" w:rsidRDefault="00933D85" w:rsidP="00933D85">
      <w:pPr>
        <w:pStyle w:val="13"/>
        <w:spacing w:before="0" w:line="0" w:lineRule="atLeast"/>
        <w:jc w:val="center"/>
        <w:outlineLvl w:val="0"/>
        <w:rPr>
          <w:rFonts w:ascii="Franklin Gothic Book" w:hAnsi="Franklin Gothic Book"/>
          <w:b/>
          <w:szCs w:val="24"/>
        </w:rPr>
      </w:pPr>
    </w:p>
    <w:tbl>
      <w:tblPr>
        <w:tblW w:w="992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544"/>
        <w:gridCol w:w="2126"/>
      </w:tblGrid>
      <w:tr w:rsidR="00933D85" w:rsidRPr="00933D85" w:rsidTr="00933D85">
        <w:trPr>
          <w:trHeight w:hRule="exact" w:val="674"/>
        </w:trPr>
        <w:tc>
          <w:tcPr>
            <w:tcW w:w="567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noProof/>
                <w:szCs w:val="24"/>
              </w:rPr>
              <w:t>№</w:t>
            </w:r>
          </w:p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п.п.</w:t>
            </w:r>
          </w:p>
        </w:tc>
        <w:tc>
          <w:tcPr>
            <w:tcW w:w="368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Наименование работ по договору и этапов его выполнения</w:t>
            </w:r>
          </w:p>
        </w:tc>
        <w:tc>
          <w:tcPr>
            <w:tcW w:w="3544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Срок выполнения</w:t>
            </w:r>
          </w:p>
        </w:tc>
        <w:tc>
          <w:tcPr>
            <w:tcW w:w="212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 xml:space="preserve">Расчетная цена </w:t>
            </w:r>
          </w:p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(в рублях)</w:t>
            </w:r>
          </w:p>
        </w:tc>
      </w:tr>
      <w:tr w:rsidR="00933D85" w:rsidRPr="00933D85" w:rsidTr="00933D85">
        <w:trPr>
          <w:trHeight w:val="771"/>
        </w:trPr>
        <w:tc>
          <w:tcPr>
            <w:tcW w:w="567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noProof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Получение и обобщение исходной информации, необходимой для разработки паспортов безопасности</w:t>
            </w:r>
          </w:p>
        </w:tc>
        <w:tc>
          <w:tcPr>
            <w:tcW w:w="3544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 xml:space="preserve">5 рабочих дней с момента подписания Договора </w:t>
            </w:r>
          </w:p>
        </w:tc>
        <w:tc>
          <w:tcPr>
            <w:tcW w:w="212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</w:p>
        </w:tc>
      </w:tr>
      <w:tr w:rsidR="00933D85" w:rsidRPr="00933D85" w:rsidTr="00933D85">
        <w:trPr>
          <w:trHeight w:val="1035"/>
        </w:trPr>
        <w:tc>
          <w:tcPr>
            <w:tcW w:w="567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noProof/>
                <w:szCs w:val="24"/>
              </w:rPr>
            </w:pPr>
            <w:r w:rsidRPr="00933D85">
              <w:rPr>
                <w:rFonts w:ascii="Franklin Gothic Book" w:hAnsi="Franklin Gothic Book"/>
                <w:noProof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Разработка паспортов безопасности</w:t>
            </w:r>
          </w:p>
        </w:tc>
        <w:tc>
          <w:tcPr>
            <w:tcW w:w="3544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30 календарных дней с момента подписания Договора и получения исходных данных</w:t>
            </w:r>
          </w:p>
        </w:tc>
        <w:tc>
          <w:tcPr>
            <w:tcW w:w="212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</w:p>
        </w:tc>
      </w:tr>
      <w:tr w:rsidR="00933D85" w:rsidRPr="00933D85" w:rsidTr="00933D85">
        <w:trPr>
          <w:trHeight w:val="824"/>
        </w:trPr>
        <w:tc>
          <w:tcPr>
            <w:tcW w:w="567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0" w:lineRule="atLeast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Методическое сопровождение при согласовании паспорта безопасности в надзорных органах</w:t>
            </w:r>
          </w:p>
        </w:tc>
        <w:tc>
          <w:tcPr>
            <w:tcW w:w="3544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Согласно графику приема и рассмотрения надзорными органами</w:t>
            </w:r>
          </w:p>
        </w:tc>
        <w:tc>
          <w:tcPr>
            <w:tcW w:w="212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</w:p>
        </w:tc>
      </w:tr>
      <w:tr w:rsidR="00933D85" w:rsidRPr="00933D85" w:rsidTr="00933D85">
        <w:trPr>
          <w:trHeight w:val="822"/>
        </w:trPr>
        <w:tc>
          <w:tcPr>
            <w:tcW w:w="567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 xml:space="preserve">Подписание Акта сдачи-приемки выполненных работ. </w:t>
            </w:r>
          </w:p>
          <w:p w:rsidR="00933D85" w:rsidRPr="00933D85" w:rsidRDefault="00933D85" w:rsidP="00933D85">
            <w:pPr>
              <w:pStyle w:val="13"/>
              <w:spacing w:before="0" w:line="240" w:lineRule="atLeast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Передача паспорта безопасности</w:t>
            </w:r>
          </w:p>
        </w:tc>
        <w:tc>
          <w:tcPr>
            <w:tcW w:w="3544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-----</w:t>
            </w:r>
          </w:p>
        </w:tc>
        <w:tc>
          <w:tcPr>
            <w:tcW w:w="212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</w:p>
        </w:tc>
      </w:tr>
    </w:tbl>
    <w:p w:rsidR="00933D85" w:rsidRPr="00933D85" w:rsidRDefault="00933D85" w:rsidP="00933D85">
      <w:pPr>
        <w:rPr>
          <w:rFonts w:ascii="Franklin Gothic Book" w:hAnsi="Franklin Gothic Book"/>
        </w:rPr>
      </w:pPr>
    </w:p>
    <w:p w:rsidR="00933D85" w:rsidRPr="00933D85" w:rsidRDefault="00933D85" w:rsidP="00933D85">
      <w:pPr>
        <w:rPr>
          <w:rFonts w:ascii="Franklin Gothic Book" w:hAnsi="Franklin Gothic Boo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5"/>
        <w:gridCol w:w="5168"/>
      </w:tblGrid>
      <w:tr w:rsidR="00933D85" w:rsidRPr="00933D85" w:rsidTr="00933D85">
        <w:trPr>
          <w:trHeight w:val="1856"/>
        </w:trPr>
        <w:tc>
          <w:tcPr>
            <w:tcW w:w="4935" w:type="dxa"/>
            <w:shd w:val="clear" w:color="auto" w:fill="auto"/>
          </w:tcPr>
          <w:p w:rsidR="00933D85" w:rsidRPr="00933D85" w:rsidRDefault="00933D85" w:rsidP="00933D85">
            <w:pPr>
              <w:spacing w:line="0" w:lineRule="atLeast"/>
              <w:rPr>
                <w:rFonts w:ascii="Franklin Gothic Book" w:hAnsi="Franklin Gothic Book"/>
                <w:b/>
              </w:rPr>
            </w:pPr>
            <w:r w:rsidRPr="00933D85">
              <w:rPr>
                <w:rFonts w:ascii="Franklin Gothic Book" w:hAnsi="Franklin Gothic Book"/>
                <w:b/>
              </w:rPr>
              <w:t>Заказчик</w:t>
            </w:r>
          </w:p>
          <w:p w:rsidR="00933D85" w:rsidRPr="00933D85" w:rsidRDefault="00933D85" w:rsidP="00933D85">
            <w:pPr>
              <w:pStyle w:val="afffd"/>
              <w:rPr>
                <w:rFonts w:ascii="Franklin Gothic Book" w:hAnsi="Franklin Gothic Book"/>
                <w:sz w:val="24"/>
                <w:szCs w:val="24"/>
              </w:rPr>
            </w:pPr>
            <w:r w:rsidRPr="00933D85">
              <w:rPr>
                <w:rFonts w:ascii="Franklin Gothic Book" w:hAnsi="Franklin Gothic Book"/>
                <w:sz w:val="24"/>
                <w:szCs w:val="24"/>
              </w:rPr>
              <w:t xml:space="preserve">ПАО «Новороссийский морской </w:t>
            </w:r>
          </w:p>
          <w:p w:rsidR="00933D85" w:rsidRPr="00933D85" w:rsidRDefault="00933D85" w:rsidP="00933D85">
            <w:pPr>
              <w:pStyle w:val="afffd"/>
              <w:rPr>
                <w:rFonts w:ascii="Franklin Gothic Book" w:hAnsi="Franklin Gothic Book"/>
                <w:sz w:val="24"/>
                <w:szCs w:val="24"/>
              </w:rPr>
            </w:pPr>
            <w:r w:rsidRPr="00933D85">
              <w:rPr>
                <w:rFonts w:ascii="Franklin Gothic Book" w:hAnsi="Franklin Gothic Book"/>
                <w:sz w:val="24"/>
                <w:szCs w:val="24"/>
              </w:rPr>
              <w:t>торговый порт»</w:t>
            </w:r>
          </w:p>
          <w:p w:rsidR="00933D85" w:rsidRPr="00933D85" w:rsidRDefault="00933D85" w:rsidP="00933D85">
            <w:pPr>
              <w:spacing w:line="0" w:lineRule="atLeast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168" w:type="dxa"/>
            <w:shd w:val="clear" w:color="auto" w:fill="auto"/>
          </w:tcPr>
          <w:p w:rsidR="00933D85" w:rsidRPr="00933D85" w:rsidRDefault="00933D85" w:rsidP="00933D85">
            <w:pPr>
              <w:rPr>
                <w:rFonts w:ascii="Franklin Gothic Book" w:hAnsi="Franklin Gothic Book"/>
                <w:b/>
              </w:rPr>
            </w:pPr>
            <w:r w:rsidRPr="00933D85">
              <w:rPr>
                <w:rFonts w:ascii="Franklin Gothic Book" w:hAnsi="Franklin Gothic Book"/>
                <w:b/>
              </w:rPr>
              <w:t>Исполнитель</w:t>
            </w:r>
          </w:p>
          <w:p w:rsidR="00933D85" w:rsidRPr="00933D85" w:rsidRDefault="00933D85" w:rsidP="00933D85">
            <w:pPr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м.п.</w:t>
            </w:r>
          </w:p>
        </w:tc>
      </w:tr>
    </w:tbl>
    <w:p w:rsidR="00933D85" w:rsidRPr="002D391D" w:rsidRDefault="00933D85" w:rsidP="00933D85">
      <w:pPr>
        <w:jc w:val="center"/>
        <w:rPr>
          <w:rFonts w:ascii="Franklin Gothic Book" w:hAnsi="Franklin Gothic Book"/>
          <w:b/>
          <w:bCs/>
          <w:color w:val="000000"/>
        </w:rPr>
      </w:pPr>
      <w:r w:rsidRPr="002D391D">
        <w:rPr>
          <w:rFonts w:ascii="Franklin Gothic Book" w:hAnsi="Franklin Gothic Book"/>
        </w:rPr>
        <w:br w:type="page"/>
      </w:r>
      <w:r w:rsidRPr="002D391D">
        <w:rPr>
          <w:rFonts w:ascii="Franklin Gothic Book" w:hAnsi="Franklin Gothic Book"/>
          <w:b/>
          <w:bCs/>
          <w:color w:val="000000"/>
        </w:rPr>
        <w:t>Приложение № 3</w:t>
      </w:r>
    </w:p>
    <w:p w:rsidR="00933D85" w:rsidRPr="002D391D" w:rsidRDefault="00933D85" w:rsidP="00933D85">
      <w:pPr>
        <w:jc w:val="center"/>
        <w:rPr>
          <w:rFonts w:ascii="Franklin Gothic Book" w:hAnsi="Franklin Gothic Book"/>
          <w:b/>
          <w:bCs/>
          <w:color w:val="000000"/>
        </w:rPr>
      </w:pPr>
      <w:r w:rsidRPr="002D391D">
        <w:rPr>
          <w:rFonts w:ascii="Franklin Gothic Book" w:hAnsi="Franklin Gothic Book"/>
          <w:b/>
          <w:bCs/>
          <w:color w:val="000000"/>
        </w:rPr>
        <w:t>к договору № _________________ от ______________ 2015 г.</w:t>
      </w:r>
    </w:p>
    <w:p w:rsidR="00933D85" w:rsidRPr="002D391D" w:rsidRDefault="00933D85" w:rsidP="00933D85">
      <w:pPr>
        <w:pStyle w:val="13"/>
        <w:spacing w:line="0" w:lineRule="atLeast"/>
        <w:jc w:val="right"/>
        <w:rPr>
          <w:rFonts w:ascii="Franklin Gothic Book" w:hAnsi="Franklin Gothic Book"/>
          <w:szCs w:val="24"/>
        </w:rPr>
      </w:pPr>
    </w:p>
    <w:p w:rsidR="00933D85" w:rsidRPr="002D391D" w:rsidRDefault="00933D85" w:rsidP="00933D85">
      <w:pPr>
        <w:spacing w:line="0" w:lineRule="atLeast"/>
        <w:jc w:val="center"/>
        <w:rPr>
          <w:rFonts w:ascii="Franklin Gothic Book" w:hAnsi="Franklin Gothic Book"/>
          <w:b/>
        </w:rPr>
      </w:pPr>
      <w:r w:rsidRPr="002D391D">
        <w:rPr>
          <w:rFonts w:ascii="Franklin Gothic Book" w:hAnsi="Franklin Gothic Book"/>
          <w:b/>
        </w:rPr>
        <w:t>ПЕРЕЧЕНЬ НЕОБХОДИМОЙ ИНФОРМАЦИИ</w:t>
      </w:r>
    </w:p>
    <w:p w:rsidR="00933D85" w:rsidRPr="002D391D" w:rsidRDefault="00933D85" w:rsidP="00933D85">
      <w:pPr>
        <w:spacing w:line="0" w:lineRule="atLeast"/>
        <w:jc w:val="center"/>
        <w:rPr>
          <w:rFonts w:ascii="Franklin Gothic Book" w:hAnsi="Franklin Gothic Book"/>
          <w:b/>
        </w:rPr>
      </w:pPr>
      <w:r w:rsidRPr="002D391D">
        <w:rPr>
          <w:rFonts w:ascii="Franklin Gothic Book" w:hAnsi="Franklin Gothic Book"/>
          <w:b/>
        </w:rPr>
        <w:t xml:space="preserve">ДЛЯ РАЗРАБОТКИ ПАСПОРТА БЕЗОПАСНОСТИ </w:t>
      </w:r>
    </w:p>
    <w:p w:rsidR="00933D85" w:rsidRPr="002D391D" w:rsidRDefault="00933D85" w:rsidP="00933D85">
      <w:pPr>
        <w:spacing w:line="0" w:lineRule="atLeast"/>
        <w:jc w:val="center"/>
        <w:rPr>
          <w:rFonts w:ascii="Franklin Gothic Book" w:hAnsi="Franklin Gothic Book"/>
        </w:rPr>
      </w:pPr>
    </w:p>
    <w:p w:rsidR="00933D85" w:rsidRPr="002D391D" w:rsidRDefault="00933D85" w:rsidP="00933D85">
      <w:pPr>
        <w:spacing w:line="0" w:lineRule="atLeast"/>
        <w:ind w:firstLine="567"/>
        <w:rPr>
          <w:rFonts w:ascii="Franklin Gothic Book" w:hAnsi="Franklin Gothic Book"/>
          <w:color w:val="000000"/>
        </w:rPr>
      </w:pPr>
      <w:r w:rsidRPr="002D391D">
        <w:rPr>
          <w:rFonts w:ascii="Franklin Gothic Book" w:hAnsi="Franklin Gothic Book"/>
        </w:rPr>
        <w:t>1.</w:t>
      </w:r>
      <w:r w:rsidRPr="002D391D">
        <w:rPr>
          <w:rFonts w:ascii="Franklin Gothic Book" w:hAnsi="Franklin Gothic Book"/>
          <w:color w:val="000000"/>
        </w:rPr>
        <w:t>Общая характеристика опасного объекта.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  <w:snapToGrid w:val="0"/>
        </w:rPr>
      </w:pPr>
      <w:r w:rsidRPr="002D391D">
        <w:rPr>
          <w:rFonts w:ascii="Franklin Gothic Book" w:hAnsi="Franklin Gothic Book"/>
        </w:rPr>
        <w:t xml:space="preserve">2.Полное и сокращённое наименование организации. 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  <w:snapToGrid w:val="0"/>
        </w:rPr>
      </w:pPr>
      <w:r w:rsidRPr="002D391D">
        <w:rPr>
          <w:rFonts w:ascii="Franklin Gothic Book" w:hAnsi="Franklin Gothic Book"/>
        </w:rPr>
        <w:t>3.Полный почтовый адрес, телефон, факс организации, фамилии руководителей.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  <w:snapToGrid w:val="0"/>
        </w:rPr>
      </w:pPr>
      <w:r w:rsidRPr="002D391D">
        <w:rPr>
          <w:rFonts w:ascii="Franklin Gothic Book" w:hAnsi="Franklin Gothic Book"/>
        </w:rPr>
        <w:t>4.Краткий перечень основных направлений деятельности организации, связанных с эксплуатацией объекта, описание технологического процесса, технологическая схема, ситуационный план, генплан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5.Сведения о размерах территории, санитарно-защитных и/или охранных зонах: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-площадь объекта, м</w:t>
      </w:r>
      <w:r w:rsidRPr="002D391D">
        <w:rPr>
          <w:rFonts w:ascii="Franklin Gothic Book" w:hAnsi="Franklin Gothic Book"/>
          <w:vertAlign w:val="superscript"/>
        </w:rPr>
        <w:t>2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-размер санитарно-защитной зоны, м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6.Сведения о персонале: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-общая численность, чел.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-наибольшая работающая смена, чел.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7.Износ производственных фондов, %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8.Сведения об опасных веществах на опасном объекте (перечень и количество).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9.Перечень на опасном объекте организационно-плановых документов в соответствии с "Требованиями по предупреждению чрезвычайных ситуаций на потенциально опасных объектах и объектах жизнеобеспечения" (Приказ МЧС России от 28.02.2003 г. № 105).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10.Положение по организации прогнозирования техногенных чрезвычайных ситуаций на опасном объекте.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11.Положение об органе управления по делам гражданской обороны и чрезвычайным ситуациям.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12.План мероприятий по предупреждению и ликвидации чрезвычайных ситуаций.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13.План подготовки руководящего состава и специалистов по вопросам предупреждения, локализации и ликвидации чрезвычайных ситуаций.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14.План взаимодействия с антитеррористическими подразделениями ФСБ России, внутренними войсками МВД России, подразделениями вневедомственной охраны МВД России в случае несанкционированного вмешательства в деятельность объекта или при угрозе террористического акта.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15.Наличие на опасном объекте спасательных формирований, аварийно-восстановительных подразделений, ведомственных подразделений пожарной охраны, добровольных пожарных дружин (по видам).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16.Укомплектованность специалистами служб и подразделений опасного объекта, осуществляющих деятельность в области предупреждения чрезвычайных ситуаций.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17.Оснащенность приборами и оборудованием спасательных формирований, аварийно-восстановительных подразделений, ведомственных подразделений пожарной охраны, добровольных пожарных дружин в соответствии с табелем оснащения.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18.Наличие на опасном объекте систем оповещения персонала и населения, проживающего около опасного объекта.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19.Наличие на объекте защитных сооружений (по видам сооружений и их назначению), количество укрываемых и % от нормативной потребности.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20.Наличие на опасном объекте работоспособных технических систем предупреждения и локализации чрезвычайных ситуаций, предусмотренных нормативными документами (по видам).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21.Наличие на опасном объекте подразделения охраны и технических систем обнаружения несанкционированного проникновения на территорию или систем физической защиты.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22.Наличие на опасном объекте пункта и автоматизированной системы управления производственным процессом, функционирующих в условиях ЧС, в соответствии с требованиями нормативных документов.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23.Наличие на опасном объекте резервных источников электроснабжения, теплоснабжения, газоснабжения, водоснабжения, систем связи, обеспечивающих функционирование объекта при чрезвычайной ситуации и действия аварийно-восстановительных подразделений при ликвидации чрезвычайных ситуаций (по видам).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24.Наличие договора страхования ответственности за причинение вреда при эксплуатации опасного объекта за нанесенный ущерб физическим, юридическим лицам и окружающей природной среде.</w:t>
      </w:r>
    </w:p>
    <w:p w:rsidR="00933D85" w:rsidRPr="002D391D" w:rsidRDefault="00933D85" w:rsidP="00933D85">
      <w:pPr>
        <w:ind w:firstLine="567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25.Штатное расписание с указанием должности сотрудника, кол-во иждивенцев у него, возраст иждивенцев.</w:t>
      </w:r>
    </w:p>
    <w:p w:rsidR="00933D85" w:rsidRPr="002D391D" w:rsidRDefault="00933D85" w:rsidP="00933D85">
      <w:pPr>
        <w:ind w:firstLine="567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26.Условно-постоянные расходы руб/день.</w:t>
      </w:r>
    </w:p>
    <w:p w:rsidR="00933D85" w:rsidRPr="002D391D" w:rsidRDefault="00933D85" w:rsidP="00933D85">
      <w:pPr>
        <w:ind w:firstLine="567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27.Продолжительности простоя в случае максимально-возможной аварии (разрушении оборудования, пожаре)</w:t>
      </w:r>
    </w:p>
    <w:p w:rsidR="00933D85" w:rsidRPr="002D391D" w:rsidRDefault="00933D85" w:rsidP="00933D85">
      <w:pPr>
        <w:ind w:firstLine="567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28.Число рабочих дней в месяц</w:t>
      </w:r>
    </w:p>
    <w:p w:rsidR="00933D85" w:rsidRPr="002D391D" w:rsidRDefault="00933D85" w:rsidP="00933D85">
      <w:pPr>
        <w:ind w:firstLine="567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29.Средний дневной объем выпуска каждого вида продукции</w:t>
      </w:r>
    </w:p>
    <w:p w:rsidR="00933D85" w:rsidRPr="002D391D" w:rsidRDefault="00933D85" w:rsidP="00933D85">
      <w:pPr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30.Время, необходимое для ликвидации повреждений и разрушений, восстановления объемов выпуска продукции на доаварийном уровне, дней.</w:t>
      </w:r>
    </w:p>
    <w:p w:rsidR="00933D85" w:rsidRPr="002D391D" w:rsidRDefault="00933D85" w:rsidP="00933D85">
      <w:pPr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31.Средняя себестоимость единицы каждого продукта.</w:t>
      </w:r>
    </w:p>
    <w:p w:rsidR="00933D85" w:rsidRPr="002D391D" w:rsidRDefault="00933D85" w:rsidP="00933D85">
      <w:pPr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32.Данные о среднем возрасте работающих, соотношение мужчин и женщин,  средняя зарплата на предприятии.</w:t>
      </w:r>
    </w:p>
    <w:p w:rsidR="00933D85" w:rsidRPr="002D391D" w:rsidRDefault="00933D85" w:rsidP="00933D85">
      <w:pPr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33.Остаточная  стоимость основных производственных фондов (отдельно - зданий, оборудования, трубопроводов).</w:t>
      </w:r>
    </w:p>
    <w:p w:rsidR="00933D85" w:rsidRPr="002D391D" w:rsidRDefault="00933D85" w:rsidP="00933D85">
      <w:pPr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34.Данные по количеству проживающего в зоне поражения населения.</w:t>
      </w:r>
    </w:p>
    <w:p w:rsidR="00933D85" w:rsidRPr="002D391D" w:rsidRDefault="00933D85" w:rsidP="00933D85">
      <w:pPr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35.Данные расположенных рядом предприятиях, количество работающих на них.</w:t>
      </w:r>
    </w:p>
    <w:p w:rsidR="00933D85" w:rsidRPr="002D391D" w:rsidRDefault="00933D85" w:rsidP="00933D85">
      <w:pPr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36.Характеристика аварийности и травматизма на опасном объекте.</w:t>
      </w:r>
    </w:p>
    <w:p w:rsidR="00933D85" w:rsidRPr="002D391D" w:rsidRDefault="00933D85" w:rsidP="00933D85">
      <w:pPr>
        <w:rPr>
          <w:rFonts w:ascii="Franklin Gothic Book" w:hAnsi="Franklin Gothic Boo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5"/>
        <w:gridCol w:w="5168"/>
      </w:tblGrid>
      <w:tr w:rsidR="00933D85" w:rsidRPr="002D391D" w:rsidTr="00933D85">
        <w:trPr>
          <w:trHeight w:val="1856"/>
        </w:trPr>
        <w:tc>
          <w:tcPr>
            <w:tcW w:w="4935" w:type="dxa"/>
            <w:shd w:val="clear" w:color="auto" w:fill="auto"/>
          </w:tcPr>
          <w:p w:rsidR="00933D85" w:rsidRPr="002D391D" w:rsidRDefault="00933D85" w:rsidP="00933D85">
            <w:pPr>
              <w:spacing w:line="0" w:lineRule="atLeast"/>
              <w:rPr>
                <w:rFonts w:ascii="Franklin Gothic Book" w:hAnsi="Franklin Gothic Book"/>
                <w:b/>
              </w:rPr>
            </w:pPr>
            <w:r w:rsidRPr="002D391D">
              <w:rPr>
                <w:rFonts w:ascii="Franklin Gothic Book" w:hAnsi="Franklin Gothic Book"/>
                <w:b/>
              </w:rPr>
              <w:t>Заказчик</w:t>
            </w:r>
          </w:p>
          <w:p w:rsidR="00933D85" w:rsidRPr="002D391D" w:rsidRDefault="00933D85" w:rsidP="00933D85">
            <w:pPr>
              <w:pStyle w:val="afffd"/>
              <w:rPr>
                <w:rFonts w:ascii="Franklin Gothic Book" w:hAnsi="Franklin Gothic Book"/>
                <w:sz w:val="24"/>
                <w:szCs w:val="24"/>
              </w:rPr>
            </w:pPr>
            <w:r w:rsidRPr="002D391D">
              <w:rPr>
                <w:rFonts w:ascii="Franklin Gothic Book" w:hAnsi="Franklin Gothic Book"/>
                <w:sz w:val="24"/>
                <w:szCs w:val="24"/>
              </w:rPr>
              <w:t xml:space="preserve">ПАО «Новороссийский морской </w:t>
            </w:r>
          </w:p>
          <w:p w:rsidR="00933D85" w:rsidRPr="002D391D" w:rsidRDefault="00933D85" w:rsidP="00933D85">
            <w:pPr>
              <w:pStyle w:val="afffd"/>
              <w:rPr>
                <w:rFonts w:ascii="Franklin Gothic Book" w:hAnsi="Franklin Gothic Book"/>
                <w:sz w:val="24"/>
                <w:szCs w:val="24"/>
              </w:rPr>
            </w:pPr>
            <w:r w:rsidRPr="002D391D">
              <w:rPr>
                <w:rFonts w:ascii="Franklin Gothic Book" w:hAnsi="Franklin Gothic Book"/>
                <w:sz w:val="24"/>
                <w:szCs w:val="24"/>
              </w:rPr>
              <w:t>торговый порт»</w:t>
            </w:r>
          </w:p>
          <w:p w:rsidR="00933D85" w:rsidRPr="002D391D" w:rsidRDefault="00933D85" w:rsidP="00933D85">
            <w:pPr>
              <w:spacing w:line="0" w:lineRule="atLeast"/>
              <w:jc w:val="both"/>
              <w:rPr>
                <w:rFonts w:ascii="Franklin Gothic Book" w:hAnsi="Franklin Gothic Book"/>
              </w:rPr>
            </w:pPr>
          </w:p>
          <w:p w:rsidR="00933D85" w:rsidRPr="002D391D" w:rsidRDefault="00933D85" w:rsidP="00933D85">
            <w:pPr>
              <w:spacing w:line="0" w:lineRule="atLeast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168" w:type="dxa"/>
            <w:shd w:val="clear" w:color="auto" w:fill="auto"/>
          </w:tcPr>
          <w:p w:rsidR="00933D85" w:rsidRPr="002D391D" w:rsidRDefault="00933D85" w:rsidP="00933D85">
            <w:pPr>
              <w:rPr>
                <w:rFonts w:ascii="Franklin Gothic Book" w:hAnsi="Franklin Gothic Book"/>
                <w:b/>
              </w:rPr>
            </w:pPr>
            <w:r w:rsidRPr="002D391D">
              <w:rPr>
                <w:rFonts w:ascii="Franklin Gothic Book" w:hAnsi="Franklin Gothic Book"/>
                <w:b/>
              </w:rPr>
              <w:t>Исполнитель</w:t>
            </w:r>
          </w:p>
          <w:p w:rsidR="00933D85" w:rsidRPr="002D391D" w:rsidRDefault="00933D85" w:rsidP="00933D85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  <w:b/>
        </w:rPr>
      </w:pPr>
    </w:p>
    <w:p w:rsidR="0088746E" w:rsidRPr="000D6850" w:rsidRDefault="0088746E" w:rsidP="0088746E">
      <w:pPr>
        <w:jc w:val="center"/>
        <w:rPr>
          <w:rFonts w:ascii="Franklin Gothic Book" w:hAnsi="Franklin Gothic Book"/>
          <w:b/>
          <w:bCs/>
          <w:color w:val="000000"/>
        </w:rPr>
      </w:pPr>
      <w:r>
        <w:rPr>
          <w:rFonts w:ascii="Franklin Gothic Book" w:hAnsi="Franklin Gothic Book"/>
          <w:b/>
          <w:bCs/>
          <w:color w:val="000000"/>
        </w:rPr>
        <w:t>Приложение № 4</w:t>
      </w:r>
    </w:p>
    <w:p w:rsidR="0088746E" w:rsidRDefault="0088746E" w:rsidP="0088746E">
      <w:pPr>
        <w:jc w:val="center"/>
        <w:rPr>
          <w:rFonts w:ascii="Franklin Gothic Book" w:hAnsi="Franklin Gothic Book"/>
          <w:b/>
          <w:bCs/>
          <w:color w:val="000000"/>
        </w:rPr>
      </w:pPr>
      <w:r w:rsidRPr="000D6850">
        <w:rPr>
          <w:rFonts w:ascii="Franklin Gothic Book" w:hAnsi="Franklin Gothic Book"/>
          <w:b/>
          <w:bCs/>
          <w:color w:val="000000"/>
        </w:rPr>
        <w:t>к договору № _________________ от ______________ 2015 г.</w:t>
      </w:r>
    </w:p>
    <w:p w:rsidR="00E66C58" w:rsidRPr="00F00959" w:rsidRDefault="00E66C58" w:rsidP="00F00959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DE1305" w:rsidRDefault="00DE1305" w:rsidP="00242274">
      <w:pPr>
        <w:ind w:firstLine="567"/>
        <w:jc w:val="right"/>
        <w:rPr>
          <w:rFonts w:ascii="Franklin Gothic Book" w:hAnsi="Franklin Gothic Book"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933D85">
        <w:rPr>
          <w:rFonts w:ascii="Franklin Gothic Book" w:hAnsi="Franklin Gothic Book"/>
          <w:u w:val="single"/>
        </w:rPr>
        <w:t>Исполнителем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251702">
        <w:rPr>
          <w:rFonts w:ascii="Franklin Gothic Book" w:hAnsi="Franklin Gothic Book"/>
        </w:rPr>
        <w:t>исполнителем</w:t>
      </w:r>
      <w:r w:rsidRPr="00C8539A">
        <w:rPr>
          <w:rFonts w:ascii="Franklin Gothic Book" w:hAnsi="Franklin Gothic Book"/>
        </w:rPr>
        <w:t xml:space="preserve"> информирует </w:t>
      </w:r>
      <w:r w:rsidR="00886AD6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886AD6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(размещён на сайте </w:t>
      </w:r>
      <w:r w:rsidR="00886AD6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«НМТП», адрес: </w:t>
      </w:r>
      <w:hyperlink r:id="rId12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 xml:space="preserve">) и дает согласие </w:t>
      </w:r>
      <w:r w:rsidR="00886AD6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166978">
        <w:trPr>
          <w:trHeight w:val="141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BE221C">
            <w:pPr>
              <w:widowControl w:val="0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</w:t>
            </w:r>
            <w:r w:rsidR="00251702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Исполнитель,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контролирует </w:t>
            </w:r>
            <w:r w:rsidR="00886AD6">
              <w:rPr>
                <w:rFonts w:ascii="Franklin Gothic Book" w:hAnsi="Franklin Gothic Book"/>
                <w:iCs/>
                <w:sz w:val="18"/>
                <w:szCs w:val="20"/>
              </w:rPr>
              <w:t>ПАО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 «НМТП» или контролируется ею, либо вместе с </w:t>
            </w:r>
            <w:r w:rsidR="00886AD6">
              <w:rPr>
                <w:rFonts w:ascii="Franklin Gothic Book" w:hAnsi="Franklin Gothic Book"/>
                <w:iCs/>
                <w:sz w:val="18"/>
                <w:szCs w:val="20"/>
              </w:rPr>
              <w:t>ПАО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Да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имеет долю в организации, обеспечивающую ей значительное влияние на </w:t>
            </w:r>
            <w:r w:rsidR="00886AD6">
              <w:rPr>
                <w:rFonts w:ascii="Franklin Gothic Book" w:hAnsi="Franklin Gothic Book"/>
                <w:iCs/>
                <w:sz w:val="18"/>
                <w:szCs w:val="20"/>
              </w:rPr>
              <w:t>ПАО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Да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Если ответ «Да», то просим указать долю, обеспечивающую значительное влияние на </w:t>
            </w:r>
            <w:r w:rsidR="00886AD6">
              <w:rPr>
                <w:rFonts w:ascii="Franklin Gothic Book" w:hAnsi="Franklin Gothic Book"/>
                <w:sz w:val="18"/>
                <w:szCs w:val="20"/>
              </w:rPr>
              <w:t>ПАО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осуществляет совместный контроль над </w:t>
            </w:r>
            <w:r w:rsidR="00886AD6">
              <w:rPr>
                <w:rFonts w:ascii="Franklin Gothic Book" w:hAnsi="Franklin Gothic Book"/>
                <w:iCs/>
                <w:sz w:val="18"/>
                <w:szCs w:val="20"/>
              </w:rPr>
              <w:t>ПАО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Да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886AD6">
              <w:rPr>
                <w:rFonts w:ascii="Franklin Gothic Book" w:hAnsi="Franklin Gothic Book"/>
                <w:sz w:val="18"/>
                <w:szCs w:val="20"/>
              </w:rPr>
              <w:t>ПАО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Да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BE221C">
            <w:pPr>
              <w:widowControl w:val="0"/>
              <w:numPr>
                <w:ilvl w:val="0"/>
                <w:numId w:val="17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886AD6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ПАО</w:t>
            </w: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«НМТП» или его материнской организации: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Да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Да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Да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Да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Да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Да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Да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Да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Да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</w:t>
            </w:r>
            <w:r w:rsidR="0025170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исполнитель</w:t>
            </w: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Да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251702">
        <w:rPr>
          <w:rFonts w:ascii="Franklin Gothic Book" w:hAnsi="Franklin Gothic Book"/>
          <w:b/>
        </w:rPr>
        <w:t>Исполнитель</w:t>
      </w:r>
      <w:r w:rsidRPr="00C8539A">
        <w:rPr>
          <w:rFonts w:ascii="Franklin Gothic Book" w:hAnsi="Franklin Gothic Book"/>
          <w:b/>
        </w:rPr>
        <w:t xml:space="preserve"> признает себя/не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886AD6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r w:rsidR="00251702">
        <w:rPr>
          <w:rFonts w:ascii="Franklin Gothic Book" w:hAnsi="Franklin Gothic Book"/>
          <w:i/>
          <w:sz w:val="18"/>
          <w:szCs w:val="20"/>
        </w:rPr>
        <w:t>Исполнителю</w:t>
      </w:r>
      <w:r w:rsidR="00A55010" w:rsidRPr="00A55010">
        <w:rPr>
          <w:rFonts w:ascii="Franklin Gothic Book" w:hAnsi="Franklin Gothic Book"/>
          <w:i/>
          <w:sz w:val="18"/>
          <w:szCs w:val="20"/>
        </w:rPr>
        <w:t xml:space="preserve"> </w:t>
      </w:r>
      <w:r w:rsidRPr="00104085">
        <w:rPr>
          <w:rFonts w:ascii="Franklin Gothic Book" w:hAnsi="Franklin Gothic Book"/>
          <w:i/>
          <w:sz w:val="18"/>
          <w:szCs w:val="20"/>
        </w:rPr>
        <w:t>следует отметить необходимые поля с признаками отнесения или не отнесения к связанной стороне «</w:t>
      </w:r>
      <w:r w:rsidR="00886AD6">
        <w:rPr>
          <w:rFonts w:ascii="Franklin Gothic Book" w:hAnsi="Franklin Gothic Book"/>
          <w:i/>
          <w:sz w:val="18"/>
          <w:szCs w:val="20"/>
        </w:rPr>
        <w:t>ПАО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» НМТП». В итоге </w:t>
      </w:r>
      <w:r w:rsidR="00251702">
        <w:rPr>
          <w:rFonts w:ascii="Franklin Gothic Book" w:hAnsi="Franklin Gothic Book"/>
          <w:i/>
          <w:sz w:val="18"/>
          <w:szCs w:val="20"/>
        </w:rPr>
        <w:t>Исполнитель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стороной </w:t>
      </w:r>
      <w:r w:rsidR="00886AD6">
        <w:rPr>
          <w:rFonts w:ascii="Franklin Gothic Book" w:hAnsi="Franklin Gothic Book"/>
          <w:i/>
          <w:sz w:val="18"/>
          <w:szCs w:val="20"/>
        </w:rPr>
        <w:t>ПАО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251702">
        <w:rPr>
          <w:rFonts w:ascii="Franklin Gothic Book" w:hAnsi="Franklin Gothic Book"/>
          <w:i/>
          <w:sz w:val="18"/>
          <w:szCs w:val="20"/>
        </w:rPr>
        <w:t>Исполнителем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</w:t>
      </w:r>
      <w:r w:rsidR="00886AD6">
        <w:rPr>
          <w:rFonts w:ascii="Franklin Gothic Book" w:hAnsi="Franklin Gothic Book"/>
          <w:i/>
          <w:sz w:val="18"/>
          <w:szCs w:val="20"/>
        </w:rPr>
        <w:t>ПАО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DE1305" w:rsidRDefault="00DE1305" w:rsidP="002C546F">
      <w:pPr>
        <w:rPr>
          <w:rFonts w:ascii="Franklin Gothic Book" w:hAnsi="Franklin Gothic Book"/>
        </w:rPr>
      </w:pPr>
    </w:p>
    <w:p w:rsidR="00251702" w:rsidRDefault="00251702" w:rsidP="002C546F">
      <w:pPr>
        <w:rPr>
          <w:rFonts w:ascii="Franklin Gothic Book" w:hAnsi="Franklin Gothic Book"/>
        </w:rPr>
      </w:pPr>
    </w:p>
    <w:p w:rsidR="00251702" w:rsidRDefault="00251702" w:rsidP="002C546F">
      <w:pPr>
        <w:rPr>
          <w:rFonts w:ascii="Franklin Gothic Book" w:hAnsi="Franklin Gothic Book"/>
        </w:rPr>
      </w:pPr>
    </w:p>
    <w:p w:rsidR="00251702" w:rsidRDefault="00251702" w:rsidP="002C546F">
      <w:pPr>
        <w:rPr>
          <w:rFonts w:ascii="Franklin Gothic Book" w:hAnsi="Franklin Gothic Book"/>
        </w:rPr>
      </w:pPr>
    </w:p>
    <w:p w:rsidR="00251702" w:rsidRDefault="00251702" w:rsidP="002C546F">
      <w:pPr>
        <w:rPr>
          <w:rFonts w:ascii="Franklin Gothic Book" w:hAnsi="Franklin Gothic Book"/>
        </w:rPr>
      </w:pPr>
    </w:p>
    <w:p w:rsidR="00251702" w:rsidRDefault="00251702" w:rsidP="002C546F">
      <w:pPr>
        <w:rPr>
          <w:rFonts w:ascii="Franklin Gothic Book" w:hAnsi="Franklin Gothic Book"/>
        </w:rPr>
      </w:pPr>
    </w:p>
    <w:p w:rsidR="00251702" w:rsidRDefault="00251702" w:rsidP="002C546F">
      <w:pPr>
        <w:rPr>
          <w:rFonts w:ascii="Franklin Gothic Book" w:hAnsi="Franklin Gothic Book"/>
        </w:rPr>
      </w:pPr>
    </w:p>
    <w:p w:rsidR="00251702" w:rsidRDefault="00251702" w:rsidP="002C546F">
      <w:pPr>
        <w:rPr>
          <w:rFonts w:ascii="Franklin Gothic Book" w:hAnsi="Franklin Gothic Book"/>
        </w:rPr>
      </w:pPr>
    </w:p>
    <w:p w:rsidR="002D391D" w:rsidRDefault="002D391D" w:rsidP="002C546F">
      <w:pPr>
        <w:rPr>
          <w:rFonts w:ascii="Franklin Gothic Book" w:hAnsi="Franklin Gothic Book"/>
        </w:rPr>
      </w:pPr>
    </w:p>
    <w:p w:rsidR="002D391D" w:rsidRDefault="002D391D" w:rsidP="002C546F">
      <w:pPr>
        <w:rPr>
          <w:rFonts w:ascii="Franklin Gothic Book" w:hAnsi="Franklin Gothic Book"/>
        </w:rPr>
      </w:pPr>
    </w:p>
    <w:p w:rsidR="002D391D" w:rsidRDefault="002D391D" w:rsidP="002C546F">
      <w:pPr>
        <w:rPr>
          <w:rFonts w:ascii="Franklin Gothic Book" w:hAnsi="Franklin Gothic Book"/>
        </w:rPr>
      </w:pPr>
    </w:p>
    <w:p w:rsidR="00215ECF" w:rsidRDefault="00215ECF" w:rsidP="002C546F">
      <w:pPr>
        <w:rPr>
          <w:rFonts w:ascii="Franklin Gothic Book" w:hAnsi="Franklin Gothic Book"/>
        </w:rPr>
      </w:pPr>
    </w:p>
    <w:p w:rsidR="00215ECF" w:rsidRDefault="00215ECF" w:rsidP="002C546F">
      <w:pPr>
        <w:rPr>
          <w:rFonts w:ascii="Franklin Gothic Book" w:hAnsi="Franklin Gothic Book"/>
        </w:rPr>
      </w:pPr>
    </w:p>
    <w:p w:rsidR="006E4248" w:rsidRPr="00B86F0E" w:rsidRDefault="00DE005B" w:rsidP="00B86F0E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b/>
          <w:kern w:val="28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B86F0E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B86F0E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B86F0E">
        <w:rPr>
          <w:rFonts w:ascii="Franklin Gothic Book" w:hAnsi="Franklin Gothic Book"/>
          <w:b/>
          <w:kern w:val="28"/>
        </w:rPr>
        <w:t>закупке</w:t>
      </w:r>
      <w:r w:rsidRPr="00B86F0E">
        <w:rPr>
          <w:rFonts w:ascii="Franklin Gothic Book" w:hAnsi="Franklin Gothic Book"/>
          <w:b/>
          <w:kern w:val="28"/>
        </w:rPr>
        <w:t>.</w:t>
      </w:r>
    </w:p>
    <w:p w:rsidR="000A3543" w:rsidRPr="002D391D" w:rsidRDefault="000A3543" w:rsidP="002D391D">
      <w:pPr>
        <w:pStyle w:val="afff6"/>
        <w:ind w:left="360"/>
        <w:jc w:val="both"/>
        <w:rPr>
          <w:rFonts w:ascii="Franklin Gothic Book" w:hAnsi="Franklin Gothic Book"/>
          <w:b/>
          <w:kern w:val="28"/>
        </w:rPr>
      </w:pPr>
    </w:p>
    <w:p w:rsidR="000B65F6" w:rsidRPr="000B65F6" w:rsidRDefault="002E69E9" w:rsidP="000A3543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0B3812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886AD6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2C546F">
      <w:pPr>
        <w:pBdr>
          <w:bottom w:val="single" w:sz="12" w:space="1" w:color="auto"/>
        </w:pBd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(общая стоимость</w:t>
      </w:r>
      <w:r w:rsidR="00B86F0E">
        <w:rPr>
          <w:rFonts w:ascii="Franklin Gothic Book" w:hAnsi="Franklin Gothic Book"/>
          <w:vertAlign w:val="superscript"/>
        </w:rPr>
        <w:t xml:space="preserve"> выполненных</w:t>
      </w:r>
      <w:r w:rsidRPr="0031462F">
        <w:rPr>
          <w:rFonts w:ascii="Franklin Gothic Book" w:hAnsi="Franklin Gothic Book"/>
          <w:vertAlign w:val="superscript"/>
        </w:rPr>
        <w:t xml:space="preserve"> </w:t>
      </w:r>
      <w:r w:rsidR="00251702">
        <w:rPr>
          <w:rFonts w:ascii="Franklin Gothic Book" w:hAnsi="Franklin Gothic Book"/>
          <w:vertAlign w:val="superscript"/>
        </w:rPr>
        <w:t>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</w:t>
      </w:r>
      <w:r w:rsidR="00B86F0E" w:rsidRPr="00B86F0E">
        <w:rPr>
          <w:rFonts w:ascii="Franklin Gothic Book" w:hAnsi="Franklin Gothic Book"/>
          <w:vertAlign w:val="superscript"/>
        </w:rPr>
        <w:t xml:space="preserve"> </w:t>
      </w:r>
      <w:r w:rsidR="00B86F0E">
        <w:rPr>
          <w:rFonts w:ascii="Franklin Gothic Book" w:hAnsi="Franklin Gothic Book"/>
          <w:vertAlign w:val="superscript"/>
        </w:rPr>
        <w:t>учета</w:t>
      </w:r>
      <w:r>
        <w:rPr>
          <w:rFonts w:ascii="Franklin Gothic Book" w:hAnsi="Franklin Gothic Book"/>
          <w:vertAlign w:val="superscript"/>
        </w:rPr>
        <w:t xml:space="preserve">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15ECF" w:rsidRPr="0031462F" w:rsidRDefault="00215ECF" w:rsidP="002C546F">
      <w:pPr>
        <w:pBdr>
          <w:bottom w:val="single" w:sz="12" w:space="1" w:color="auto"/>
        </w:pBd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C4B6D">
        <w:rPr>
          <w:rFonts w:ascii="Franklin Gothic Book" w:hAnsi="Franklin Gothic Book"/>
          <w:vertAlign w:val="superscript"/>
        </w:rPr>
        <w:t xml:space="preserve">(срок </w:t>
      </w:r>
      <w:r w:rsidR="001C4B6D" w:rsidRPr="001C4B6D">
        <w:rPr>
          <w:rFonts w:ascii="Franklin Gothic Book" w:hAnsi="Franklin Gothic Book"/>
          <w:vertAlign w:val="superscript"/>
        </w:rPr>
        <w:t>выполнения</w:t>
      </w:r>
      <w:r w:rsidR="00B86F0E">
        <w:rPr>
          <w:rFonts w:ascii="Franklin Gothic Book" w:hAnsi="Franklin Gothic Book"/>
          <w:vertAlign w:val="superscript"/>
        </w:rPr>
        <w:t xml:space="preserve"> работ</w:t>
      </w:r>
      <w:r w:rsidR="001C4B6D" w:rsidRPr="001C4B6D">
        <w:rPr>
          <w:rFonts w:ascii="Franklin Gothic Book" w:hAnsi="Franklin Gothic Book"/>
          <w:vertAlign w:val="superscript"/>
        </w:rPr>
        <w:t>,</w:t>
      </w:r>
      <w:r w:rsidR="00EB418A" w:rsidRPr="001C4B6D">
        <w:rPr>
          <w:rFonts w:ascii="Franklin Gothic Book" w:hAnsi="Franklin Gothic Book"/>
          <w:vertAlign w:val="superscript"/>
        </w:rPr>
        <w:t xml:space="preserve"> </w:t>
      </w:r>
      <w:r w:rsidR="001C4B6D" w:rsidRPr="001C4B6D">
        <w:rPr>
          <w:rFonts w:ascii="Franklin Gothic Book" w:hAnsi="Franklin Gothic Book"/>
          <w:vertAlign w:val="superscript"/>
        </w:rPr>
        <w:t>рабочих</w:t>
      </w:r>
      <w:r w:rsidR="00BA57F5" w:rsidRPr="001C4B6D">
        <w:rPr>
          <w:rFonts w:ascii="Franklin Gothic Book" w:hAnsi="Franklin Gothic Book"/>
          <w:vertAlign w:val="superscript"/>
        </w:rPr>
        <w:t xml:space="preserve"> дней</w:t>
      </w:r>
      <w:r w:rsidRPr="001C4B6D">
        <w:rPr>
          <w:rFonts w:ascii="Franklin Gothic Book" w:hAnsi="Franklin Gothic Book"/>
          <w:vertAlign w:val="superscript"/>
        </w:rPr>
        <w:t>)</w:t>
      </w:r>
    </w:p>
    <w:p w:rsidR="00215ECF" w:rsidRPr="0031462F" w:rsidRDefault="00215ECF" w:rsidP="00215EC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215ECF" w:rsidRPr="00215ECF" w:rsidRDefault="00215ECF" w:rsidP="00215EC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15ECF">
        <w:rPr>
          <w:rFonts w:ascii="Franklin Gothic Book" w:hAnsi="Franklin Gothic Book"/>
          <w:vertAlign w:val="superscript"/>
        </w:rPr>
        <w:t>(привлечение субподрядной организации: да/нет)</w:t>
      </w:r>
    </w:p>
    <w:p w:rsidR="00215ECF" w:rsidRPr="001521AD" w:rsidRDefault="00215ECF" w:rsidP="00215EC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15ECF">
        <w:rPr>
          <w:rFonts w:ascii="Franklin Gothic Book" w:hAnsi="Franklin Gothic Book"/>
          <w:vertAlign w:val="superscript"/>
        </w:rPr>
        <w:t>(В случае привлечения субподрядной</w:t>
      </w:r>
      <w:r>
        <w:rPr>
          <w:rFonts w:ascii="Franklin Gothic Book" w:hAnsi="Franklin Gothic Book"/>
          <w:vertAlign w:val="superscript"/>
        </w:rPr>
        <w:t xml:space="preserve"> организации указать  наименование субподрядной организации, юридический адрес, ФИО руководителя)</w:t>
      </w:r>
    </w:p>
    <w:p w:rsidR="00215ECF" w:rsidRPr="00652A41" w:rsidRDefault="00215ECF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финансовое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874988" w:rsidRDefault="00874988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</w:t>
      </w:r>
      <w:r w:rsidR="005E1E88">
        <w:rPr>
          <w:rFonts w:ascii="Franklin Gothic Book" w:hAnsi="Franklin Gothic Book"/>
        </w:rPr>
        <w:t>(</w:t>
      </w:r>
      <w:r w:rsidR="000A3543">
        <w:rPr>
          <w:rFonts w:ascii="Franklin Gothic Book" w:hAnsi="Franklin Gothic Book"/>
        </w:rPr>
        <w:t>структура предлагаемой цены</w:t>
      </w:r>
      <w:r w:rsidR="005E1E88">
        <w:rPr>
          <w:rFonts w:ascii="Franklin Gothic Book" w:hAnsi="Franklin Gothic Book"/>
        </w:rPr>
        <w:t>)</w:t>
      </w:r>
      <w:r w:rsidR="000A354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DE1305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5303D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2D391D" w:rsidRDefault="002D391D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</w:p>
    <w:p w:rsidR="002D391D" w:rsidRDefault="002D391D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4F39FF" w:rsidRPr="005303D5" w:rsidRDefault="00874988" w:rsidP="00450809">
      <w:pPr>
        <w:ind w:firstLine="426"/>
        <w:jc w:val="both"/>
      </w:pPr>
      <w:r>
        <w:rPr>
          <w:rFonts w:ascii="Franklin Gothic Book" w:hAnsi="Franklin Gothic Book"/>
        </w:rPr>
        <w:t>Коммерческое предложение подготовить в форме сметной</w:t>
      </w:r>
      <w:r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 xml:space="preserve">документации, которая должна быть составлена </w:t>
      </w:r>
      <w:r w:rsidR="004F39FF">
        <w:rPr>
          <w:rFonts w:ascii="Franklin Gothic Book" w:hAnsi="Franklin Gothic Book"/>
          <w:szCs w:val="22"/>
        </w:rPr>
        <w:t>в соответствии с МДС 81-35.2004 г. по сборникам, включенным в «Реестр сметных нормативов» в ценах на текущий период или обоснование стоимости работ/услуг осуществляется по трудозатратам (форма №3п, структура цены).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4F39FF" w:rsidRDefault="004F39F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Default="002E69E9" w:rsidP="005F3A63">
      <w:pPr>
        <w:ind w:left="360" w:hanging="21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1C4B6D" w:rsidRPr="002E69E9" w:rsidRDefault="001C4B6D" w:rsidP="002C546F">
      <w:pPr>
        <w:ind w:left="360"/>
        <w:jc w:val="both"/>
        <w:rPr>
          <w:rFonts w:ascii="Franklin Gothic Book" w:hAnsi="Franklin Gothic Book"/>
          <w:b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D83B43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5F3A63">
      <w:pPr>
        <w:ind w:left="3" w:firstLine="423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</w:t>
      </w:r>
      <w:r w:rsidR="002A4F94">
        <w:rPr>
          <w:rFonts w:ascii="Franklin Gothic Book" w:hAnsi="Franklin Gothic Book"/>
        </w:rPr>
        <w:t>разработку паспортов безопасности опасных объектов: продуктопровод пристани №5, участок временного хранения опасных веществ Широкий пирс №1, ПАО «НМТП»</w:t>
      </w:r>
      <w:r w:rsidR="00E66C58" w:rsidRPr="00E66C58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DB5153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2A4F94" w:rsidRPr="007130B5" w:rsidRDefault="002A4F94" w:rsidP="002A4F94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>от «____»_____________ г. №__________</w:t>
      </w:r>
    </w:p>
    <w:p w:rsidR="002A4F94" w:rsidRPr="007130B5" w:rsidRDefault="002A4F94" w:rsidP="002A4F94">
      <w:pPr>
        <w:rPr>
          <w:rFonts w:ascii="Franklin Gothic Book" w:hAnsi="Franklin Gothic Book"/>
          <w:i/>
        </w:rPr>
      </w:pPr>
    </w:p>
    <w:p w:rsidR="002A4F94" w:rsidRPr="007130B5" w:rsidRDefault="002A4F94" w:rsidP="002A4F94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</w:t>
      </w:r>
      <w:bookmarkStart w:id="26" w:name="_GoBack"/>
      <w:bookmarkEnd w:id="26"/>
      <w:r w:rsidRPr="007130B5">
        <w:rPr>
          <w:rFonts w:ascii="Franklin Gothic Book" w:hAnsi="Franklin Gothic Book"/>
          <w:i/>
        </w:rPr>
        <w:t>реднего предпринимательства в Российской Федерации.</w:t>
      </w:r>
    </w:p>
    <w:p w:rsidR="002A4F94" w:rsidRPr="007130B5" w:rsidRDefault="002A4F94" w:rsidP="002A4F94">
      <w:pPr>
        <w:rPr>
          <w:rFonts w:ascii="Franklin Gothic Book" w:hAnsi="Franklin Gothic Book"/>
          <w:i/>
        </w:rPr>
      </w:pPr>
    </w:p>
    <w:p w:rsidR="002A4F94" w:rsidRPr="007130B5" w:rsidRDefault="002A4F94" w:rsidP="002A4F94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ab/>
        <w:t>___________________________________</w:t>
      </w:r>
    </w:p>
    <w:p w:rsidR="002A4F94" w:rsidRPr="007130B5" w:rsidRDefault="002A4F94" w:rsidP="002A4F94">
      <w:pPr>
        <w:rPr>
          <w:rFonts w:ascii="Franklin Gothic Book" w:hAnsi="Franklin Gothic Book"/>
          <w:i/>
          <w:vertAlign w:val="superscript"/>
        </w:rPr>
      </w:pPr>
      <w:r w:rsidRPr="007130B5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2A4F94" w:rsidRPr="007130B5" w:rsidRDefault="002A4F94" w:rsidP="002A4F94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ab/>
        <w:t>___________________________________</w:t>
      </w:r>
    </w:p>
    <w:p w:rsidR="002A4F94" w:rsidRPr="007130B5" w:rsidRDefault="002A4F94" w:rsidP="002A4F94">
      <w:pPr>
        <w:rPr>
          <w:rFonts w:ascii="Franklin Gothic Book" w:hAnsi="Franklin Gothic Book"/>
          <w:i/>
          <w:vertAlign w:val="superscript"/>
        </w:rPr>
      </w:pPr>
      <w:r w:rsidRPr="007130B5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</w:t>
      </w:r>
      <w:r w:rsidR="001C4B6D" w:rsidRPr="001C4B6D">
        <w:rPr>
          <w:rFonts w:ascii="Franklin Gothic Book" w:hAnsi="Franklin Gothic Book"/>
          <w:b/>
        </w:rPr>
        <w:t xml:space="preserve">договоров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787E47" w:rsidRPr="00D01C36" w:rsidRDefault="00787E47" w:rsidP="00D61FD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</w:t>
            </w:r>
            <w:r w:rsidR="00D61FD6">
              <w:rPr>
                <w:rFonts w:ascii="Franklin Gothic Book" w:hAnsi="Franklin Gothic Book"/>
                <w:snapToGrid w:val="0"/>
              </w:rPr>
              <w:t>работ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аналогичных </w:t>
            </w:r>
            <w:r>
              <w:rPr>
                <w:rFonts w:ascii="Franklin Gothic Book" w:hAnsi="Franklin Gothic Book"/>
                <w:snapToGrid w:val="0"/>
              </w:rPr>
              <w:t>предмету договора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D61FD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осуществления </w:t>
            </w:r>
            <w:r w:rsidR="00D61FD6">
              <w:rPr>
                <w:rFonts w:ascii="Franklin Gothic Book" w:hAnsi="Franklin Gothic Book"/>
                <w:snapToGrid w:val="0"/>
              </w:rPr>
              <w:t>работ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рекламациях по перечисленным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10A6C" w:rsidRDefault="00D10A6C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33D85" w:rsidRPr="00372912" w:rsidRDefault="00933D85" w:rsidP="00933D85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6.7. Календарный план работ</w:t>
      </w:r>
      <w:r w:rsidRPr="00372912">
        <w:rPr>
          <w:rFonts w:ascii="Franklin Gothic Book" w:hAnsi="Franklin Gothic Book"/>
          <w:b/>
        </w:rPr>
        <w:t xml:space="preserve"> (фор</w:t>
      </w:r>
      <w:r>
        <w:rPr>
          <w:rFonts w:ascii="Franklin Gothic Book" w:hAnsi="Franklin Gothic Book"/>
          <w:b/>
        </w:rPr>
        <w:t>ма №7</w:t>
      </w:r>
      <w:r w:rsidRPr="00372912">
        <w:rPr>
          <w:rFonts w:ascii="Franklin Gothic Book" w:hAnsi="Franklin Gothic Book"/>
          <w:b/>
        </w:rPr>
        <w:t>);</w:t>
      </w:r>
    </w:p>
    <w:p w:rsidR="00933D85" w:rsidRPr="002D01FD" w:rsidRDefault="00933D85" w:rsidP="00933D85">
      <w:pPr>
        <w:pStyle w:val="13"/>
        <w:spacing w:before="0" w:line="0" w:lineRule="atLeast"/>
        <w:jc w:val="center"/>
        <w:outlineLvl w:val="0"/>
        <w:rPr>
          <w:b/>
          <w:szCs w:val="24"/>
        </w:rPr>
      </w:pPr>
    </w:p>
    <w:tbl>
      <w:tblPr>
        <w:tblW w:w="992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544"/>
        <w:gridCol w:w="2126"/>
      </w:tblGrid>
      <w:tr w:rsidR="00933D85" w:rsidTr="00933D85">
        <w:trPr>
          <w:trHeight w:hRule="exact" w:val="674"/>
        </w:trPr>
        <w:tc>
          <w:tcPr>
            <w:tcW w:w="567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 w:rsidRPr="00B90F8A">
              <w:rPr>
                <w:noProof/>
                <w:sz w:val="23"/>
                <w:szCs w:val="23"/>
              </w:rPr>
              <w:t>№</w:t>
            </w:r>
          </w:p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</w:t>
            </w:r>
            <w:r w:rsidRPr="00B90F8A"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686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 w:rsidRPr="00B90F8A">
              <w:rPr>
                <w:sz w:val="23"/>
                <w:szCs w:val="23"/>
              </w:rPr>
              <w:t>Наименование работ по договору и этапов его выполнения</w:t>
            </w:r>
          </w:p>
        </w:tc>
        <w:tc>
          <w:tcPr>
            <w:tcW w:w="3544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выполнения</w:t>
            </w:r>
          </w:p>
        </w:tc>
        <w:tc>
          <w:tcPr>
            <w:tcW w:w="2126" w:type="dxa"/>
            <w:vAlign w:val="center"/>
          </w:tcPr>
          <w:p w:rsidR="00933D85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 w:rsidRPr="00B90F8A">
              <w:rPr>
                <w:sz w:val="23"/>
                <w:szCs w:val="23"/>
              </w:rPr>
              <w:t>Расчетная</w:t>
            </w:r>
            <w:r>
              <w:rPr>
                <w:sz w:val="23"/>
                <w:szCs w:val="23"/>
              </w:rPr>
              <w:t xml:space="preserve"> </w:t>
            </w:r>
            <w:r w:rsidRPr="00B90F8A">
              <w:rPr>
                <w:sz w:val="23"/>
                <w:szCs w:val="23"/>
              </w:rPr>
              <w:t xml:space="preserve">цена </w:t>
            </w:r>
          </w:p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рублях)</w:t>
            </w:r>
          </w:p>
        </w:tc>
      </w:tr>
      <w:tr w:rsidR="00933D85" w:rsidTr="00933D85">
        <w:trPr>
          <w:trHeight w:val="771"/>
        </w:trPr>
        <w:tc>
          <w:tcPr>
            <w:tcW w:w="567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noProof/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686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Получение и обобщение исходной информации, необходимой для разработки паспортов безопасности</w:t>
            </w:r>
          </w:p>
        </w:tc>
        <w:tc>
          <w:tcPr>
            <w:tcW w:w="3544" w:type="dxa"/>
            <w:vAlign w:val="center"/>
          </w:tcPr>
          <w:p w:rsidR="00933D85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B90F8A">
              <w:rPr>
                <w:sz w:val="23"/>
                <w:szCs w:val="23"/>
              </w:rPr>
              <w:t xml:space="preserve"> рабочих дней с момента подписания Договора </w:t>
            </w:r>
          </w:p>
        </w:tc>
        <w:tc>
          <w:tcPr>
            <w:tcW w:w="2126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</w:p>
        </w:tc>
      </w:tr>
      <w:tr w:rsidR="00933D85" w:rsidTr="00933D85">
        <w:trPr>
          <w:trHeight w:val="1035"/>
        </w:trPr>
        <w:tc>
          <w:tcPr>
            <w:tcW w:w="567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>2</w:t>
            </w:r>
          </w:p>
        </w:tc>
        <w:tc>
          <w:tcPr>
            <w:tcW w:w="3686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Pr="0084503C">
              <w:rPr>
                <w:sz w:val="23"/>
                <w:szCs w:val="23"/>
              </w:rPr>
              <w:t xml:space="preserve">азработка </w:t>
            </w:r>
            <w:r>
              <w:rPr>
                <w:sz w:val="23"/>
                <w:szCs w:val="23"/>
              </w:rPr>
              <w:t>паспортов безопасности</w:t>
            </w:r>
          </w:p>
        </w:tc>
        <w:tc>
          <w:tcPr>
            <w:tcW w:w="3544" w:type="dxa"/>
            <w:vAlign w:val="center"/>
          </w:tcPr>
          <w:p w:rsidR="00933D85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Pr="00B90F8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календарных</w:t>
            </w:r>
            <w:r w:rsidRPr="00B90F8A">
              <w:rPr>
                <w:sz w:val="23"/>
                <w:szCs w:val="23"/>
              </w:rPr>
              <w:t xml:space="preserve"> дней с момента подписания Договора и </w:t>
            </w:r>
            <w:r>
              <w:rPr>
                <w:sz w:val="23"/>
                <w:szCs w:val="23"/>
              </w:rPr>
              <w:t>получения исходных данных</w:t>
            </w:r>
          </w:p>
        </w:tc>
        <w:tc>
          <w:tcPr>
            <w:tcW w:w="2126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</w:p>
        </w:tc>
      </w:tr>
      <w:tr w:rsidR="00933D85" w:rsidTr="00933D85">
        <w:trPr>
          <w:trHeight w:val="824"/>
        </w:trPr>
        <w:tc>
          <w:tcPr>
            <w:tcW w:w="567" w:type="dxa"/>
            <w:vAlign w:val="center"/>
          </w:tcPr>
          <w:p w:rsidR="00933D85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686" w:type="dxa"/>
            <w:vAlign w:val="center"/>
          </w:tcPr>
          <w:p w:rsidR="00933D85" w:rsidRDefault="00933D85" w:rsidP="00933D85">
            <w:pPr>
              <w:pStyle w:val="13"/>
              <w:spacing w:before="0" w:line="0" w:lineRule="atLeast"/>
              <w:rPr>
                <w:szCs w:val="24"/>
              </w:rPr>
            </w:pPr>
            <w:r>
              <w:rPr>
                <w:sz w:val="23"/>
                <w:szCs w:val="23"/>
              </w:rPr>
              <w:t>Методическое сопровождение при согласовании паспорта безопасности в надзорных органах</w:t>
            </w:r>
          </w:p>
        </w:tc>
        <w:tc>
          <w:tcPr>
            <w:tcW w:w="3544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Согласно графику приема и рассмотрения надзорными органами</w:t>
            </w:r>
          </w:p>
        </w:tc>
        <w:tc>
          <w:tcPr>
            <w:tcW w:w="2126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</w:p>
        </w:tc>
      </w:tr>
      <w:tr w:rsidR="00933D85" w:rsidTr="00933D85">
        <w:trPr>
          <w:trHeight w:val="822"/>
        </w:trPr>
        <w:tc>
          <w:tcPr>
            <w:tcW w:w="567" w:type="dxa"/>
            <w:vAlign w:val="center"/>
          </w:tcPr>
          <w:p w:rsidR="00933D85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686" w:type="dxa"/>
            <w:vAlign w:val="center"/>
          </w:tcPr>
          <w:p w:rsidR="00933D85" w:rsidRDefault="00933D85" w:rsidP="00933D85">
            <w:pPr>
              <w:pStyle w:val="13"/>
              <w:spacing w:before="0"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Подписание Акта сдачи-приемки выполненных работ. </w:t>
            </w:r>
          </w:p>
          <w:p w:rsidR="00933D85" w:rsidRPr="00B90F8A" w:rsidRDefault="00933D85" w:rsidP="00933D85">
            <w:pPr>
              <w:pStyle w:val="13"/>
              <w:spacing w:before="0"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паспорта безопасности</w:t>
            </w:r>
          </w:p>
        </w:tc>
        <w:tc>
          <w:tcPr>
            <w:tcW w:w="3544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2126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</w:p>
        </w:tc>
      </w:tr>
    </w:tbl>
    <w:p w:rsidR="00933D85" w:rsidRDefault="00933D85" w:rsidP="00933D8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933D85" w:rsidRPr="003F4375" w:rsidRDefault="00933D85" w:rsidP="00933D8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933D85" w:rsidRPr="003F4375" w:rsidRDefault="00933D85" w:rsidP="00933D8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933D85" w:rsidRPr="003F4375" w:rsidRDefault="00933D85" w:rsidP="00933D8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933D85" w:rsidRDefault="00933D85" w:rsidP="00933D8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933D85" w:rsidRDefault="00933D85" w:rsidP="00933D85"/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86AD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B5153">
              <w:rPr>
                <w:rFonts w:ascii="Franklin Gothic Book" w:hAnsi="Franklin Gothic Book"/>
              </w:rPr>
              <w:t>: (8617) 60-</w:t>
            </w:r>
            <w:r w:rsidR="00914BD5">
              <w:rPr>
                <w:rFonts w:ascii="Franklin Gothic Book" w:hAnsi="Franklin Gothic Book"/>
              </w:rPr>
              <w:t>2</w:t>
            </w:r>
            <w:r w:rsidR="00DB5153">
              <w:rPr>
                <w:rFonts w:ascii="Franklin Gothic Book" w:hAnsi="Franklin Gothic Book"/>
              </w:rPr>
              <w:t>1</w:t>
            </w:r>
            <w:r w:rsidRPr="0031462F">
              <w:rPr>
                <w:rFonts w:ascii="Franklin Gothic Book" w:hAnsi="Franklin Gothic Book"/>
              </w:rPr>
              <w:t>-</w:t>
            </w:r>
            <w:r w:rsidR="00DB5153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A4F9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 xml:space="preserve">Наименование </w:t>
            </w:r>
            <w:r w:rsidRPr="002A4F94">
              <w:rPr>
                <w:rFonts w:ascii="Franklin Gothic Book" w:hAnsi="Franklin Gothic Book"/>
                <w:b/>
              </w:rPr>
              <w:t xml:space="preserve">лота: </w:t>
            </w:r>
            <w:r w:rsidR="002A4F94" w:rsidRPr="002A4F94">
              <w:rPr>
                <w:rFonts w:ascii="Franklin Gothic Book" w:hAnsi="Franklin Gothic Book"/>
              </w:rPr>
              <w:t>разработка</w:t>
            </w:r>
            <w:r w:rsidR="002A4F94">
              <w:rPr>
                <w:rFonts w:ascii="Franklin Gothic Book" w:hAnsi="Franklin Gothic Book"/>
              </w:rPr>
              <w:t xml:space="preserve"> Паспортов безопасности опасных объектов: продуктопровод пристани №5, участок временного хранения опасных веществ Широкий пирс №1, ПАО «НМТП»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886AD6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D16" w:rsidRDefault="00432D16">
      <w:r>
        <w:separator/>
      </w:r>
    </w:p>
  </w:endnote>
  <w:endnote w:type="continuationSeparator" w:id="0">
    <w:p w:rsidR="00432D16" w:rsidRDefault="0043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D16" w:rsidRDefault="00432D16">
      <w:r>
        <w:separator/>
      </w:r>
    </w:p>
  </w:footnote>
  <w:footnote w:type="continuationSeparator" w:id="0">
    <w:p w:rsidR="00432D16" w:rsidRDefault="00432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9C74F37"/>
    <w:multiLevelType w:val="hybridMultilevel"/>
    <w:tmpl w:val="EDB49A64"/>
    <w:lvl w:ilvl="0" w:tplc="CFBC03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9076B"/>
    <w:multiLevelType w:val="multilevel"/>
    <w:tmpl w:val="7BFC0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>
    <w:nsid w:val="62D97BD1"/>
    <w:multiLevelType w:val="hybridMultilevel"/>
    <w:tmpl w:val="6DDC2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4594D"/>
    <w:multiLevelType w:val="hybridMultilevel"/>
    <w:tmpl w:val="51E8C3B6"/>
    <w:lvl w:ilvl="0" w:tplc="33B075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EBF756A"/>
    <w:multiLevelType w:val="multilevel"/>
    <w:tmpl w:val="DCA2CC0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3" w:hanging="66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5">
    <w:nsid w:val="70D85C18"/>
    <w:multiLevelType w:val="hybridMultilevel"/>
    <w:tmpl w:val="6DDC2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8">
    <w:nsid w:val="761561E9"/>
    <w:multiLevelType w:val="multilevel"/>
    <w:tmpl w:val="22D4A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21"/>
  </w:num>
  <w:num w:numId="5">
    <w:abstractNumId w:val="11"/>
  </w:num>
  <w:num w:numId="6">
    <w:abstractNumId w:val="15"/>
  </w:num>
  <w:num w:numId="7">
    <w:abstractNumId w:val="12"/>
  </w:num>
  <w:num w:numId="8">
    <w:abstractNumId w:val="17"/>
  </w:num>
  <w:num w:numId="9">
    <w:abstractNumId w:val="14"/>
  </w:num>
  <w:num w:numId="10">
    <w:abstractNumId w:val="27"/>
  </w:num>
  <w:num w:numId="11">
    <w:abstractNumId w:val="7"/>
  </w:num>
  <w:num w:numId="12">
    <w:abstractNumId w:val="29"/>
  </w:num>
  <w:num w:numId="13">
    <w:abstractNumId w:val="18"/>
  </w:num>
  <w:num w:numId="14">
    <w:abstractNumId w:val="8"/>
  </w:num>
  <w:num w:numId="15">
    <w:abstractNumId w:val="9"/>
  </w:num>
  <w:num w:numId="16">
    <w:abstractNumId w:val="10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4"/>
  </w:num>
  <w:num w:numId="20">
    <w:abstractNumId w:val="23"/>
  </w:num>
  <w:num w:numId="21">
    <w:abstractNumId w:val="5"/>
  </w:num>
  <w:num w:numId="22">
    <w:abstractNumId w:val="25"/>
  </w:num>
  <w:num w:numId="23">
    <w:abstractNumId w:val="16"/>
  </w:num>
  <w:num w:numId="24">
    <w:abstractNumId w:val="24"/>
  </w:num>
  <w:num w:numId="25">
    <w:abstractNumId w:val="20"/>
  </w:num>
  <w:num w:numId="26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543"/>
    <w:rsid w:val="000A5C55"/>
    <w:rsid w:val="000A5D98"/>
    <w:rsid w:val="000A6380"/>
    <w:rsid w:val="000A76CD"/>
    <w:rsid w:val="000B0B69"/>
    <w:rsid w:val="000B24D5"/>
    <w:rsid w:val="000B296E"/>
    <w:rsid w:val="000B37F2"/>
    <w:rsid w:val="000B381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1A47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978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C4B6D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CF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702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4F94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391D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1E7"/>
    <w:rsid w:val="003662F9"/>
    <w:rsid w:val="003709EF"/>
    <w:rsid w:val="003712F4"/>
    <w:rsid w:val="00374A46"/>
    <w:rsid w:val="00375C9B"/>
    <w:rsid w:val="00381459"/>
    <w:rsid w:val="00381A5C"/>
    <w:rsid w:val="00381EC1"/>
    <w:rsid w:val="00382B20"/>
    <w:rsid w:val="00383FFF"/>
    <w:rsid w:val="003840AC"/>
    <w:rsid w:val="00385BC9"/>
    <w:rsid w:val="0038621A"/>
    <w:rsid w:val="00386326"/>
    <w:rsid w:val="00386543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7CB6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D16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6AE"/>
    <w:rsid w:val="00447C9F"/>
    <w:rsid w:val="00450789"/>
    <w:rsid w:val="0045080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5935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9FF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03D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58BC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88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3A63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955CB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15FA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4994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08BF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59AB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4988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AD6"/>
    <w:rsid w:val="00886F89"/>
    <w:rsid w:val="0088746E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3D85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409"/>
    <w:rsid w:val="00960D87"/>
    <w:rsid w:val="00961B29"/>
    <w:rsid w:val="00963D76"/>
    <w:rsid w:val="009641A4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6319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010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3EF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6F0E"/>
    <w:rsid w:val="00B90D11"/>
    <w:rsid w:val="00B90D19"/>
    <w:rsid w:val="00B91309"/>
    <w:rsid w:val="00B92748"/>
    <w:rsid w:val="00B93CD5"/>
    <w:rsid w:val="00B946C2"/>
    <w:rsid w:val="00B94953"/>
    <w:rsid w:val="00B95B11"/>
    <w:rsid w:val="00B961E9"/>
    <w:rsid w:val="00B969CC"/>
    <w:rsid w:val="00BA2581"/>
    <w:rsid w:val="00BA2F61"/>
    <w:rsid w:val="00BA4CED"/>
    <w:rsid w:val="00BA553E"/>
    <w:rsid w:val="00BA57F5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21C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ADF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A6C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1FD6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36FD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959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DA2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5:docId w15:val="{984B7CD6-4415-4F7C-9A78-4652AF03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78DE-BE18-41D1-AE7C-7552687A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35</Pages>
  <Words>12499</Words>
  <Characters>71249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83581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Шацкая Елена Григорьевна</cp:lastModifiedBy>
  <cp:revision>49</cp:revision>
  <cp:lastPrinted>2015-09-10T11:07:00Z</cp:lastPrinted>
  <dcterms:created xsi:type="dcterms:W3CDTF">2015-01-28T12:54:00Z</dcterms:created>
  <dcterms:modified xsi:type="dcterms:W3CDTF">2015-09-10T11:10:00Z</dcterms:modified>
</cp:coreProperties>
</file>