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952BB4" w:rsidRPr="00952BB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погрузчику </w:t>
      </w:r>
      <w:r w:rsidR="00952BB4" w:rsidRPr="00952BB4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KALMAR</w:t>
      </w:r>
      <w:r w:rsidR="00952BB4" w:rsidRPr="00952BB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="00952BB4" w:rsidRPr="00952BB4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DCE</w:t>
      </w:r>
      <w:r w:rsidR="00952BB4" w:rsidRPr="00952BB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120-6, борт. №190 зав. №А40200109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A866E7">
        <w:rPr>
          <w:rFonts w:ascii="Franklin Gothic Book" w:hAnsi="Franklin Gothic Book"/>
        </w:rPr>
        <w:t>16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="00A3458A" w:rsidRPr="000C02F2">
        <w:rPr>
          <w:rFonts w:ascii="Franklin Gothic Book" w:hAnsi="Franklin Gothic Book"/>
        </w:rPr>
        <w:t xml:space="preserve"> - фо</w:t>
      </w:r>
      <w:r w:rsidR="00A3458A" w:rsidRPr="000C02F2">
        <w:rPr>
          <w:rFonts w:ascii="Franklin Gothic Book" w:hAnsi="Franklin Gothic Book"/>
        </w:rPr>
        <w:t>р</w:t>
      </w:r>
      <w:r w:rsidR="00A3458A" w:rsidRPr="000C02F2">
        <w:rPr>
          <w:rFonts w:ascii="Franklin Gothic Book" w:hAnsi="Franklin Gothic Book"/>
        </w:rPr>
        <w:t>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0C02F2" w:rsidRDefault="000C02F2" w:rsidP="000C02F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CD7BAC" w:rsidRPr="00CD7BAC" w:rsidRDefault="00CD7BAC" w:rsidP="001162D1">
      <w:pPr>
        <w:rPr>
          <w:sz w:val="28"/>
          <w:szCs w:val="28"/>
        </w:rPr>
      </w:pP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="00332DDD" w:rsidRPr="00332DDD">
        <w:rPr>
          <w:rFonts w:ascii="Franklin Gothic Book" w:eastAsia="Calibri" w:hAnsi="Franklin Gothic Book"/>
          <w:lang w:eastAsia="en-US"/>
        </w:rPr>
        <w:t xml:space="preserve">сменно-запасных частей к погрузчику </w:t>
      </w:r>
      <w:r w:rsidR="00332DDD" w:rsidRPr="00332DDD">
        <w:rPr>
          <w:rFonts w:ascii="Franklin Gothic Book" w:eastAsia="Calibri" w:hAnsi="Franklin Gothic Book"/>
          <w:lang w:val="en-US" w:eastAsia="en-US"/>
        </w:rPr>
        <w:t>KALMAR</w:t>
      </w:r>
      <w:r w:rsidR="00332DDD" w:rsidRPr="00332DDD">
        <w:rPr>
          <w:rFonts w:ascii="Franklin Gothic Book" w:eastAsia="Calibri" w:hAnsi="Franklin Gothic Book"/>
          <w:lang w:eastAsia="en-US"/>
        </w:rPr>
        <w:t xml:space="preserve"> </w:t>
      </w:r>
      <w:r w:rsidR="00332DDD" w:rsidRPr="00332DDD">
        <w:rPr>
          <w:rFonts w:ascii="Franklin Gothic Book" w:eastAsia="Calibri" w:hAnsi="Franklin Gothic Book"/>
          <w:lang w:val="en-US" w:eastAsia="en-US"/>
        </w:rPr>
        <w:t>DCE</w:t>
      </w:r>
      <w:r w:rsidR="00332DDD" w:rsidRPr="00332DDD">
        <w:rPr>
          <w:rFonts w:ascii="Franklin Gothic Book" w:eastAsia="Calibri" w:hAnsi="Franklin Gothic Book"/>
          <w:lang w:eastAsia="en-US"/>
        </w:rPr>
        <w:t>120-6, борт. №190 зав. №А40200109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439"/>
        <w:gridCol w:w="1984"/>
        <w:gridCol w:w="1205"/>
        <w:gridCol w:w="886"/>
      </w:tblGrid>
      <w:tr w:rsidR="001162D1" w:rsidRPr="00BF0897" w:rsidTr="00EB2B36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037ABA" w:rsidP="00332DDD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 xml:space="preserve">Поставка </w:t>
            </w:r>
            <w:r w:rsidR="00332DDD" w:rsidRPr="00332DDD">
              <w:rPr>
                <w:rFonts w:ascii="Franklin Gothic Book" w:hAnsi="Franklin Gothic Book"/>
              </w:rPr>
              <w:t>сменно-запасных частей к погрузчику KALMAR DCE120-6, борт. №190 зав. №А40200109</w:t>
            </w:r>
          </w:p>
        </w:tc>
      </w:tr>
      <w:tr w:rsidR="001162D1" w:rsidRPr="00BF0897" w:rsidTr="00EB2B36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BF089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BF089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1162D1" w:rsidRPr="00BF0897" w:rsidTr="00EB2B36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Основание для прио</w:t>
            </w:r>
            <w:r w:rsidRPr="00BF0897">
              <w:rPr>
                <w:rFonts w:ascii="Franklin Gothic Book" w:hAnsi="Franklin Gothic Book"/>
              </w:rPr>
              <w:t>б</w:t>
            </w:r>
            <w:r w:rsidRPr="00BF089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E7" w:rsidRDefault="00A866E7" w:rsidP="00EB2B36">
            <w:pPr>
              <w:jc w:val="both"/>
              <w:rPr>
                <w:rFonts w:ascii="Franklin Gothic Book" w:hAnsi="Franklin Gothic Book"/>
              </w:rPr>
            </w:pPr>
          </w:p>
          <w:p w:rsidR="00A866E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Замена </w:t>
            </w:r>
            <w:r w:rsidR="00332DDD">
              <w:rPr>
                <w:rFonts w:ascii="Franklin Gothic Book" w:hAnsi="Franklin Gothic Book"/>
              </w:rPr>
              <w:t>на вышедшем из строя автопогрузчике</w:t>
            </w:r>
            <w:r w:rsidR="00332DDD" w:rsidRPr="00332DDD">
              <w:rPr>
                <w:rFonts w:ascii="Franklin Gothic Book" w:hAnsi="Franklin Gothic Book"/>
              </w:rPr>
              <w:t xml:space="preserve"> KALMAR DCE120-6, борт. №190 зав. №А40200109</w:t>
            </w:r>
          </w:p>
          <w:p w:rsidR="00A866E7" w:rsidRDefault="00A866E7" w:rsidP="00EB2B36">
            <w:pPr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    </w:t>
            </w:r>
          </w:p>
        </w:tc>
      </w:tr>
      <w:tr w:rsidR="00037ABA" w:rsidRPr="00BF0897" w:rsidTr="00EB2B36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BA" w:rsidRPr="00BF0897" w:rsidRDefault="00037ABA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BA" w:rsidRPr="00037ABA" w:rsidRDefault="00037ABA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BA" w:rsidRDefault="00037ABA" w:rsidP="00037ABA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</w:t>
            </w:r>
            <w:r w:rsidR="00332DDD">
              <w:rPr>
                <w:rFonts w:ascii="Franklin Gothic Book" w:hAnsi="Franklin Gothic Book"/>
              </w:rPr>
              <w:t>ь новый, ранее не использованный</w:t>
            </w:r>
            <w:r>
              <w:rPr>
                <w:rFonts w:ascii="Franklin Gothic Book" w:hAnsi="Franklin Gothic Book"/>
              </w:rPr>
              <w:t>.</w:t>
            </w:r>
          </w:p>
          <w:p w:rsidR="00037ABA" w:rsidRDefault="00332DDD" w:rsidP="00037ABA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037ABA">
              <w:rPr>
                <w:rFonts w:ascii="Franklin Gothic Book" w:hAnsi="Franklin Gothic Book"/>
              </w:rPr>
              <w:t>олностью соответствовать заводским характеристи</w:t>
            </w:r>
            <w:r>
              <w:rPr>
                <w:rFonts w:ascii="Franklin Gothic Book" w:hAnsi="Franklin Gothic Book"/>
              </w:rPr>
              <w:t>кам</w:t>
            </w:r>
            <w:r w:rsidR="00037ABA">
              <w:rPr>
                <w:rFonts w:ascii="Franklin Gothic Book" w:hAnsi="Franklin Gothic Book"/>
              </w:rPr>
              <w:t>.</w:t>
            </w:r>
          </w:p>
          <w:p w:rsidR="00037ABA" w:rsidRPr="00332DDD" w:rsidRDefault="00037ABA" w:rsidP="00332DDD">
            <w:pPr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332DDD" w:rsidRPr="00BF0897" w:rsidTr="00332DDD">
        <w:trPr>
          <w:trHeight w:val="12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  <w:lang w:val="en-US"/>
              </w:rPr>
            </w:pPr>
            <w:r w:rsidRPr="00BF0897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Наименование, кол</w:t>
            </w:r>
            <w:r w:rsidRPr="00037ABA">
              <w:rPr>
                <w:rFonts w:ascii="Franklin Gothic Book" w:hAnsi="Franklin Gothic Book"/>
              </w:rPr>
              <w:t>и</w:t>
            </w:r>
            <w:r w:rsidRPr="00037ABA">
              <w:rPr>
                <w:rFonts w:ascii="Franklin Gothic Book" w:hAnsi="Franklin Gothic Book"/>
              </w:rPr>
              <w:t>чество, и характер</w:t>
            </w:r>
            <w:r w:rsidRPr="00037ABA">
              <w:rPr>
                <w:rFonts w:ascii="Franklin Gothic Book" w:hAnsi="Franklin Gothic Book"/>
              </w:rPr>
              <w:t>и</w:t>
            </w:r>
            <w:r w:rsidRPr="00037ABA">
              <w:rPr>
                <w:rFonts w:ascii="Franklin Gothic Book" w:hAnsi="Franklin Gothic Book"/>
              </w:rPr>
              <w:t>стики поставляемых товаров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1162D1" w:rsidRDefault="00332DDD" w:rsidP="001162D1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</w:p>
          <w:p w:rsidR="00332DDD" w:rsidRPr="001162D1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A866E7" w:rsidRDefault="00332DDD" w:rsidP="00A866E7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Ем.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BF089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F35B08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Конвертер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430B5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923829.0727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A866E7" w:rsidRDefault="00332DDD" w:rsidP="00A866E7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430B5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Шайба стопорная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 уплотнител</w:t>
            </w:r>
            <w:r>
              <w:rPr>
                <w:rFonts w:ascii="Franklin Gothic Book" w:hAnsi="Franklin Gothic Book"/>
              </w:rPr>
              <w:t>ь</w:t>
            </w:r>
            <w:r>
              <w:rPr>
                <w:rFonts w:ascii="Franklin Gothic Book" w:hAnsi="Franklin Gothic Book"/>
              </w:rPr>
              <w:t>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Маслосборник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923976.2237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 стопорное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923829.0721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923829.0722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332DDD">
            <w:r w:rsidRPr="00434C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037ABA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91441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Pr="00D26CEC" w:rsidRDefault="00332DDD" w:rsidP="00332D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A866E7" w:rsidRDefault="00332DDD" w:rsidP="00A866E7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32DDD" w:rsidRPr="00BF0897" w:rsidTr="00332DDD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DD" w:rsidRPr="00037ABA" w:rsidRDefault="00332DDD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DD" w:rsidRPr="00BF0897" w:rsidRDefault="00332DDD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DD" w:rsidRDefault="001476DD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полностью соответствовать каталожным н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мерам каталога «</w:t>
            </w:r>
            <w:r>
              <w:rPr>
                <w:rFonts w:ascii="Franklin Gothic Book" w:hAnsi="Franklin Gothic Book"/>
                <w:lang w:val="en-US"/>
              </w:rPr>
              <w:t>KALMAR</w:t>
            </w:r>
            <w:r>
              <w:rPr>
                <w:rFonts w:ascii="Franklin Gothic Book" w:hAnsi="Franklin Gothic Book"/>
              </w:rPr>
              <w:t>».</w:t>
            </w:r>
          </w:p>
          <w:p w:rsidR="001476DD" w:rsidRPr="001476DD" w:rsidRDefault="001476DD" w:rsidP="00EB2B36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162D1" w:rsidRPr="00BF0897" w:rsidTr="00EB2B36">
        <w:trPr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5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Условия поставки </w:t>
            </w:r>
            <w:r w:rsidRPr="00BF0897">
              <w:rPr>
                <w:rFonts w:ascii="Franklin Gothic Book" w:hAnsi="Franklin Gothic Book"/>
                <w:lang w:val="en-US"/>
              </w:rPr>
              <w:t>DDP</w:t>
            </w:r>
            <w:r w:rsidRPr="00BF089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F0897">
              <w:rPr>
                <w:rFonts w:ascii="Franklin Gothic Book" w:hAnsi="Franklin Gothic Book"/>
              </w:rPr>
              <w:t>Инкотермс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 xml:space="preserve">, 14. 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Предельный срок поставки</w:t>
            </w:r>
            <w:r w:rsidR="001476DD">
              <w:rPr>
                <w:rFonts w:ascii="Franklin Gothic Book" w:hAnsi="Franklin Gothic Book"/>
              </w:rPr>
              <w:t xml:space="preserve">   должен составлять не более 56 (п</w:t>
            </w:r>
            <w:r w:rsidR="001476DD">
              <w:rPr>
                <w:rFonts w:ascii="Franklin Gothic Book" w:hAnsi="Franklin Gothic Book"/>
              </w:rPr>
              <w:t>я</w:t>
            </w:r>
            <w:r w:rsidR="001476DD">
              <w:rPr>
                <w:rFonts w:ascii="Franklin Gothic Book" w:hAnsi="Franklin Gothic Book"/>
              </w:rPr>
              <w:t>тидесяти шести</w:t>
            </w:r>
            <w:r w:rsidR="00037ABA">
              <w:rPr>
                <w:rFonts w:ascii="Franklin Gothic Book" w:hAnsi="Franklin Gothic Book"/>
              </w:rPr>
              <w:t xml:space="preserve">) </w:t>
            </w:r>
            <w:r w:rsidR="001476DD">
              <w:rPr>
                <w:rFonts w:ascii="Franklin Gothic Book" w:hAnsi="Franklin Gothic Book"/>
              </w:rPr>
              <w:t xml:space="preserve">календарных </w:t>
            </w:r>
            <w:r w:rsidRPr="00BF0897">
              <w:rPr>
                <w:rFonts w:ascii="Franklin Gothic Book" w:hAnsi="Franklin Gothic Book"/>
              </w:rPr>
              <w:t>дней с момента подписания дву</w:t>
            </w:r>
            <w:r w:rsidRPr="00BF0897">
              <w:rPr>
                <w:rFonts w:ascii="Franklin Gothic Book" w:hAnsi="Franklin Gothic Book"/>
              </w:rPr>
              <w:t>х</w:t>
            </w:r>
            <w:r w:rsidRPr="00BF0897">
              <w:rPr>
                <w:rFonts w:ascii="Franklin Gothic Book" w:hAnsi="Franklin Gothic Book"/>
              </w:rPr>
              <w:t>стороннего договора, д</w:t>
            </w:r>
            <w:r w:rsidRPr="00BF0897">
              <w:rPr>
                <w:rFonts w:ascii="Franklin Gothic Book" w:hAnsi="Franklin Gothic Book"/>
              </w:rPr>
              <w:t>о</w:t>
            </w:r>
            <w:r w:rsidRPr="00BF0897">
              <w:rPr>
                <w:rFonts w:ascii="Franklin Gothic Book" w:hAnsi="Franklin Gothic Book"/>
              </w:rPr>
              <w:t xml:space="preserve">пускается досрочная поставка.          </w:t>
            </w:r>
          </w:p>
        </w:tc>
      </w:tr>
      <w:tr w:rsidR="001162D1" w:rsidRPr="00BF0897" w:rsidTr="00EB2B36">
        <w:trPr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6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BF0897">
              <w:rPr>
                <w:rFonts w:ascii="Franklin Gothic Book" w:hAnsi="Franklin Gothic Book"/>
              </w:rPr>
              <w:t>ы</w:t>
            </w:r>
            <w:r w:rsidRPr="00BF0897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BF0897">
              <w:rPr>
                <w:rFonts w:ascii="Franklin Gothic Book" w:hAnsi="Franklin Gothic Book"/>
              </w:rPr>
              <w:t>а</w:t>
            </w:r>
            <w:r w:rsidRPr="00BF0897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BF0897">
              <w:rPr>
                <w:rFonts w:ascii="Franklin Gothic Book" w:hAnsi="Franklin Gothic Book"/>
              </w:rPr>
              <w:t>у</w:t>
            </w:r>
            <w:r w:rsidRPr="00BF0897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1162D1" w:rsidRPr="00BF0897" w:rsidRDefault="001162D1" w:rsidP="001162D1">
      <w:pPr>
        <w:jc w:val="center"/>
        <w:rPr>
          <w:rFonts w:ascii="Franklin Gothic Book" w:hAnsi="Franklin Gothic Book"/>
        </w:rPr>
      </w:pP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1476DD" w:rsidRPr="001476DD" w:rsidRDefault="001476DD" w:rsidP="001476DD">
      <w:p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1476DD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1476DD">
        <w:rPr>
          <w:rFonts w:ascii="Franklin Gothic Book" w:hAnsi="Franklin Gothic Book"/>
          <w:bCs/>
        </w:rPr>
        <w:t>Фофонова</w:t>
      </w:r>
      <w:proofErr w:type="spellEnd"/>
      <w:r w:rsidRPr="001476DD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1476DD">
        <w:rPr>
          <w:rFonts w:ascii="Franklin Gothic Book" w:hAnsi="Franklin Gothic Book"/>
          <w:bCs/>
          <w:u w:val="single"/>
        </w:rPr>
        <w:t>,</w:t>
      </w:r>
      <w:r w:rsidRPr="001476DD">
        <w:rPr>
          <w:rFonts w:ascii="Franklin Gothic Book" w:hAnsi="Franklin Gothic Book"/>
          <w:bCs/>
        </w:rPr>
        <w:t xml:space="preserve"> с одной стороны, и </w:t>
      </w:r>
      <w:r w:rsidRPr="001476DD">
        <w:rPr>
          <w:rFonts w:ascii="Franklin Gothic Book" w:hAnsi="Franklin Gothic Book"/>
          <w:b/>
          <w:bCs/>
        </w:rPr>
        <w:t>________</w:t>
      </w:r>
      <w:proofErr w:type="gramStart"/>
      <w:r w:rsidRPr="001476DD">
        <w:rPr>
          <w:rFonts w:ascii="Franklin Gothic Book" w:hAnsi="Franklin Gothic Book"/>
          <w:b/>
          <w:bCs/>
        </w:rPr>
        <w:t xml:space="preserve"> </w:t>
      </w:r>
      <w:r w:rsidRPr="001476DD">
        <w:rPr>
          <w:rFonts w:ascii="Franklin Gothic Book" w:hAnsi="Franklin Gothic Book"/>
          <w:bCs/>
        </w:rPr>
        <w:t>,</w:t>
      </w:r>
      <w:proofErr w:type="gramEnd"/>
      <w:r w:rsidRPr="001476DD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1476DD">
        <w:rPr>
          <w:rFonts w:ascii="Franklin Gothic Book" w:hAnsi="Franklin Gothic Book"/>
          <w:b/>
          <w:bCs/>
        </w:rPr>
        <w:t>________</w:t>
      </w:r>
      <w:r w:rsidRPr="001476DD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1476DD" w:rsidRPr="001476DD" w:rsidRDefault="001476DD" w:rsidP="001476DD">
      <w:pPr>
        <w:jc w:val="both"/>
        <w:rPr>
          <w:rFonts w:ascii="Franklin Gothic Book" w:hAnsi="Franklin Gothic Book"/>
          <w:bCs/>
        </w:rPr>
      </w:pPr>
    </w:p>
    <w:p w:rsidR="001476DD" w:rsidRPr="00DC16D6" w:rsidRDefault="001476DD" w:rsidP="001476DD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>Предмет Договора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1476DD">
        <w:rPr>
          <w:rFonts w:ascii="Franklin Gothic Book" w:hAnsi="Franklin Gothic Book"/>
          <w:b/>
          <w:bCs/>
          <w:i/>
        </w:rPr>
        <w:t xml:space="preserve">сменно-запасных частей к погрузчику </w:t>
      </w:r>
      <w:r w:rsidRPr="001476DD">
        <w:rPr>
          <w:rFonts w:ascii="Franklin Gothic Book" w:hAnsi="Franklin Gothic Book"/>
          <w:b/>
          <w:bCs/>
          <w:i/>
          <w:lang w:val="en-US"/>
        </w:rPr>
        <w:t>KA</w:t>
      </w:r>
      <w:r w:rsidRPr="001476DD">
        <w:rPr>
          <w:rFonts w:ascii="Franklin Gothic Book" w:hAnsi="Franklin Gothic Book"/>
          <w:b/>
          <w:bCs/>
          <w:i/>
          <w:lang w:val="en-US"/>
        </w:rPr>
        <w:t>L</w:t>
      </w:r>
      <w:r w:rsidRPr="001476DD">
        <w:rPr>
          <w:rFonts w:ascii="Franklin Gothic Book" w:hAnsi="Franklin Gothic Book"/>
          <w:b/>
          <w:bCs/>
          <w:i/>
          <w:lang w:val="en-US"/>
        </w:rPr>
        <w:t>MAR</w:t>
      </w:r>
      <w:r w:rsidRPr="001476DD">
        <w:rPr>
          <w:rFonts w:ascii="Franklin Gothic Book" w:hAnsi="Franklin Gothic Book"/>
          <w:b/>
          <w:bCs/>
          <w:i/>
        </w:rPr>
        <w:t xml:space="preserve"> </w:t>
      </w:r>
      <w:r w:rsidRPr="001476DD">
        <w:rPr>
          <w:rFonts w:ascii="Franklin Gothic Book" w:hAnsi="Franklin Gothic Book"/>
          <w:b/>
          <w:bCs/>
          <w:i/>
          <w:lang w:val="en-US"/>
        </w:rPr>
        <w:t>DCE</w:t>
      </w:r>
      <w:r w:rsidRPr="001476DD">
        <w:rPr>
          <w:rFonts w:ascii="Franklin Gothic Book" w:hAnsi="Franklin Gothic Book"/>
          <w:b/>
          <w:bCs/>
          <w:i/>
        </w:rPr>
        <w:t xml:space="preserve">120-6, борт.№190 зав.№А40200109 </w:t>
      </w:r>
      <w:r w:rsidRPr="001476DD">
        <w:rPr>
          <w:rFonts w:ascii="Franklin Gothic Book" w:hAnsi="Franklin Gothic Book"/>
          <w:bCs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1476DD">
        <w:rPr>
          <w:rFonts w:ascii="Franklin Gothic Book" w:hAnsi="Franklin Gothic Book"/>
          <w:bCs/>
        </w:rPr>
        <w:t>и</w:t>
      </w:r>
      <w:r w:rsidRPr="001476DD">
        <w:rPr>
          <w:rFonts w:ascii="Franklin Gothic Book" w:hAnsi="Franklin Gothic Book"/>
          <w:bCs/>
        </w:rPr>
        <w:t xml:space="preserve">мость договора составляет </w:t>
      </w:r>
      <w:r w:rsidRPr="001476DD">
        <w:rPr>
          <w:rFonts w:ascii="Franklin Gothic Book" w:hAnsi="Franklin Gothic Book"/>
          <w:b/>
          <w:bCs/>
        </w:rPr>
        <w:t>________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гласовываются Сторонами в Приложении №1.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lastRenderedPageBreak/>
        <w:t>Поставщик гарантирует, что на момент заключения Договора Товар в споре и под ар</w:t>
      </w:r>
      <w:r w:rsidRPr="001476DD">
        <w:rPr>
          <w:rFonts w:ascii="Franklin Gothic Book" w:hAnsi="Franklin Gothic Book"/>
          <w:bCs/>
        </w:rPr>
        <w:t>е</w:t>
      </w:r>
      <w:r w:rsidRPr="001476DD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1476DD">
        <w:rPr>
          <w:rFonts w:ascii="Franklin Gothic Book" w:hAnsi="Franklin Gothic Book"/>
          <w:bCs/>
        </w:rPr>
        <w:t>ь</w:t>
      </w:r>
      <w:r w:rsidRPr="001476DD">
        <w:rPr>
          <w:rFonts w:ascii="Franklin Gothic Book" w:hAnsi="Franklin Gothic Book"/>
          <w:bCs/>
        </w:rPr>
        <w:t>их лиц.</w:t>
      </w:r>
    </w:p>
    <w:p w:rsidR="001476DD" w:rsidRPr="001476DD" w:rsidRDefault="001476DD" w:rsidP="001476DD">
      <w:pPr>
        <w:jc w:val="both"/>
        <w:rPr>
          <w:rFonts w:ascii="Franklin Gothic Book" w:hAnsi="Franklin Gothic Book"/>
          <w:bCs/>
        </w:rPr>
      </w:pPr>
    </w:p>
    <w:p w:rsidR="001476DD" w:rsidRPr="00DC16D6" w:rsidRDefault="001476DD" w:rsidP="001476DD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>Качество и комплектность</w:t>
      </w:r>
    </w:p>
    <w:p w:rsidR="001476DD" w:rsidRPr="001476DD" w:rsidRDefault="001476DD" w:rsidP="001476DD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1476DD">
        <w:rPr>
          <w:rFonts w:ascii="Franklin Gothic Book" w:hAnsi="Franklin Gothic Book"/>
          <w:bCs/>
        </w:rPr>
        <w:t>и</w:t>
      </w:r>
      <w:r w:rsidRPr="001476DD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1476DD" w:rsidRPr="001476DD" w:rsidRDefault="001476DD" w:rsidP="001476DD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1476DD">
        <w:rPr>
          <w:rFonts w:ascii="Franklin Gothic Book" w:hAnsi="Franklin Gothic Book"/>
          <w:bCs/>
        </w:rPr>
        <w:t>в</w:t>
      </w:r>
      <w:r w:rsidRPr="001476DD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476DD" w:rsidRPr="001476DD" w:rsidRDefault="001476DD" w:rsidP="001476DD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1476DD" w:rsidRPr="001476DD" w:rsidRDefault="001476DD" w:rsidP="001476DD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1476DD">
        <w:rPr>
          <w:rFonts w:ascii="Franklin Gothic Book" w:hAnsi="Franklin Gothic Book"/>
          <w:bCs/>
        </w:rPr>
        <w:t>затарен</w:t>
      </w:r>
      <w:proofErr w:type="spellEnd"/>
      <w:r w:rsidRPr="001476DD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1476DD">
        <w:rPr>
          <w:rFonts w:ascii="Franklin Gothic Book" w:hAnsi="Franklin Gothic Book"/>
          <w:bCs/>
        </w:rPr>
        <w:t>с</w:t>
      </w:r>
      <w:r w:rsidRPr="001476DD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1476DD" w:rsidRDefault="001476DD" w:rsidP="001476DD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1476DD">
        <w:rPr>
          <w:rFonts w:ascii="Franklin Gothic Book" w:hAnsi="Franklin Gothic Book"/>
          <w:bCs/>
        </w:rPr>
        <w:t>а</w:t>
      </w:r>
      <w:r w:rsidRPr="001476DD">
        <w:rPr>
          <w:rFonts w:ascii="Franklin Gothic Book" w:hAnsi="Franklin Gothic Book"/>
          <w:bCs/>
        </w:rPr>
        <w:t>ниями законодательства РФ.</w:t>
      </w:r>
      <w:r w:rsidRPr="001476DD">
        <w:rPr>
          <w:rFonts w:ascii="Franklin Gothic Book" w:hAnsi="Franklin Gothic Book"/>
          <w:bCs/>
        </w:rPr>
        <w:tab/>
      </w:r>
    </w:p>
    <w:p w:rsidR="001476DD" w:rsidRDefault="001476DD" w:rsidP="001476DD">
      <w:pPr>
        <w:ind w:left="720"/>
        <w:jc w:val="both"/>
        <w:rPr>
          <w:rFonts w:ascii="Franklin Gothic Book" w:hAnsi="Franklin Gothic Book"/>
          <w:bCs/>
        </w:rPr>
      </w:pPr>
    </w:p>
    <w:p w:rsidR="001476DD" w:rsidRPr="00DC16D6" w:rsidRDefault="001476DD" w:rsidP="001476DD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/>
          <w:bCs/>
        </w:rPr>
        <w:t>Сроки и порядок поставки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1476DD">
        <w:rPr>
          <w:rFonts w:ascii="Franklin Gothic Book" w:hAnsi="Franklin Gothic Book"/>
          <w:b/>
          <w:bCs/>
        </w:rPr>
        <w:t xml:space="preserve"> </w:t>
      </w:r>
      <w:r w:rsidRPr="001476DD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1476DD">
        <w:rPr>
          <w:rFonts w:ascii="Franklin Gothic Book" w:hAnsi="Franklin Gothic Book"/>
          <w:bCs/>
        </w:rPr>
        <w:t>е</w:t>
      </w:r>
      <w:r w:rsidRPr="001476DD">
        <w:rPr>
          <w:rFonts w:ascii="Franklin Gothic Book" w:hAnsi="Franklin Gothic Book"/>
          <w:bCs/>
        </w:rPr>
        <w:t>лем.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1476DD">
        <w:rPr>
          <w:rFonts w:ascii="Franklin Gothic Book" w:hAnsi="Franklin Gothic Book"/>
          <w:bCs/>
        </w:rPr>
        <w:t>затарить</w:t>
      </w:r>
      <w:proofErr w:type="spellEnd"/>
      <w:r w:rsidRPr="001476DD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ронами накладной.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1476DD">
        <w:rPr>
          <w:rFonts w:ascii="Franklin Gothic Book" w:hAnsi="Franklin Gothic Book"/>
          <w:bCs/>
          <w:iCs/>
        </w:rPr>
        <w:t xml:space="preserve"> с уведо</w:t>
      </w:r>
      <w:r w:rsidRPr="001476DD">
        <w:rPr>
          <w:rFonts w:ascii="Franklin Gothic Book" w:hAnsi="Franklin Gothic Book"/>
          <w:bCs/>
          <w:iCs/>
        </w:rPr>
        <w:t>м</w:t>
      </w:r>
      <w:r w:rsidRPr="001476DD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1476DD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1476DD">
        <w:rPr>
          <w:rFonts w:ascii="Franklin Gothic Book" w:hAnsi="Franklin Gothic Book"/>
          <w:bCs/>
          <w:iCs/>
        </w:rPr>
        <w:t xml:space="preserve"> </w:t>
      </w:r>
      <w:proofErr w:type="spellStart"/>
      <w:r w:rsidRPr="001476DD">
        <w:rPr>
          <w:rFonts w:ascii="Franklin Gothic Book" w:hAnsi="Franklin Gothic Book"/>
          <w:bCs/>
          <w:iCs/>
        </w:rPr>
        <w:t>допоставить</w:t>
      </w:r>
      <w:proofErr w:type="spellEnd"/>
      <w:r w:rsidRPr="001476DD">
        <w:rPr>
          <w:rFonts w:ascii="Franklin Gothic Book" w:hAnsi="Franklin Gothic Book"/>
          <w:bCs/>
          <w:iCs/>
        </w:rPr>
        <w:t xml:space="preserve"> </w:t>
      </w:r>
      <w:r w:rsidRPr="001476DD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1476DD">
        <w:rPr>
          <w:rFonts w:ascii="Franklin Gothic Book" w:hAnsi="Franklin Gothic Book"/>
          <w:bCs/>
        </w:rPr>
        <w:t>е</w:t>
      </w:r>
      <w:r w:rsidRPr="001476DD">
        <w:rPr>
          <w:rFonts w:ascii="Franklin Gothic Book" w:hAnsi="Franklin Gothic Book"/>
          <w:bCs/>
        </w:rPr>
        <w:t>лю по накладной ТОРГ-12.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1476DD" w:rsidRPr="001476DD" w:rsidRDefault="001476DD" w:rsidP="001476DD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1476DD" w:rsidRPr="001476DD" w:rsidRDefault="001476DD" w:rsidP="001476DD">
      <w:pPr>
        <w:jc w:val="both"/>
        <w:rPr>
          <w:rFonts w:ascii="Franklin Gothic Book" w:hAnsi="Franklin Gothic Book"/>
          <w:b/>
          <w:bCs/>
        </w:rPr>
      </w:pPr>
    </w:p>
    <w:p w:rsidR="001476DD" w:rsidRPr="00DC16D6" w:rsidRDefault="001476DD" w:rsidP="001476DD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>Цены и порядок расчетов</w:t>
      </w:r>
    </w:p>
    <w:p w:rsidR="001476DD" w:rsidRPr="001476DD" w:rsidRDefault="001476DD" w:rsidP="001476DD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1476DD">
        <w:rPr>
          <w:rFonts w:ascii="Franklin Gothic Book" w:hAnsi="Franklin Gothic Book"/>
          <w:bCs/>
        </w:rPr>
        <w:t>с даты поступления</w:t>
      </w:r>
      <w:proofErr w:type="gramEnd"/>
      <w:r w:rsidRPr="001476DD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1476DD">
        <w:rPr>
          <w:rFonts w:ascii="Franklin Gothic Book" w:hAnsi="Franklin Gothic Book"/>
          <w:bCs/>
        </w:rPr>
        <w:t>т</w:t>
      </w:r>
      <w:r w:rsidRPr="001476DD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1476DD">
        <w:rPr>
          <w:rFonts w:ascii="Franklin Gothic Book" w:hAnsi="Franklin Gothic Book"/>
          <w:bCs/>
        </w:rPr>
        <w:t>полученных</w:t>
      </w:r>
      <w:proofErr w:type="gramEnd"/>
      <w:r w:rsidRPr="001476DD">
        <w:rPr>
          <w:rFonts w:ascii="Franklin Gothic Book" w:hAnsi="Franklin Gothic Book"/>
          <w:bCs/>
        </w:rPr>
        <w:t xml:space="preserve"> от П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ставщика.</w:t>
      </w:r>
    </w:p>
    <w:p w:rsidR="001476DD" w:rsidRPr="001476DD" w:rsidRDefault="001476DD" w:rsidP="001476DD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1476DD">
        <w:rPr>
          <w:rFonts w:ascii="Franklin Gothic Book" w:hAnsi="Franklin Gothic Book"/>
          <w:bCs/>
        </w:rPr>
        <w:t>а</w:t>
      </w:r>
      <w:r w:rsidRPr="001476DD">
        <w:rPr>
          <w:rFonts w:ascii="Franklin Gothic Book" w:hAnsi="Franklin Gothic Book"/>
          <w:bCs/>
        </w:rPr>
        <w:t>тельной и пересмотру не подлежит.</w:t>
      </w:r>
    </w:p>
    <w:p w:rsidR="001476DD" w:rsidRPr="001476DD" w:rsidRDefault="001476DD" w:rsidP="001476DD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1476DD">
        <w:rPr>
          <w:rFonts w:ascii="Franklin Gothic Book" w:hAnsi="Franklin Gothic Book"/>
          <w:bCs/>
        </w:rPr>
        <w:t>е</w:t>
      </w:r>
      <w:r w:rsidRPr="001476DD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476DD">
        <w:rPr>
          <w:rFonts w:ascii="Franklin Gothic Book" w:hAnsi="Franklin Gothic Book"/>
          <w:bCs/>
        </w:rPr>
        <w:t>дств с  р</w:t>
      </w:r>
      <w:proofErr w:type="gramEnd"/>
      <w:r w:rsidRPr="001476DD">
        <w:rPr>
          <w:rFonts w:ascii="Franklin Gothic Book" w:hAnsi="Franklin Gothic Book"/>
          <w:bCs/>
        </w:rPr>
        <w:t>асчетного счета банка Покупателя.</w:t>
      </w:r>
    </w:p>
    <w:p w:rsidR="001476DD" w:rsidRDefault="001476DD" w:rsidP="001476DD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476DD" w:rsidRPr="001476DD" w:rsidRDefault="001476DD" w:rsidP="001476DD">
      <w:pPr>
        <w:ind w:left="709"/>
        <w:jc w:val="both"/>
        <w:rPr>
          <w:rFonts w:ascii="Franklin Gothic Book" w:hAnsi="Franklin Gothic Book"/>
          <w:bCs/>
        </w:rPr>
      </w:pPr>
    </w:p>
    <w:p w:rsidR="001476DD" w:rsidRPr="00DC16D6" w:rsidRDefault="001476DD" w:rsidP="001476DD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/>
          <w:bCs/>
        </w:rPr>
        <w:t>Ответственность Сторон</w:t>
      </w:r>
    </w:p>
    <w:p w:rsidR="001476DD" w:rsidRPr="001476DD" w:rsidRDefault="001476DD" w:rsidP="001476DD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1476DD">
        <w:rPr>
          <w:rFonts w:ascii="Franklin Gothic Book" w:hAnsi="Franklin Gothic Book"/>
          <w:bCs/>
        </w:rPr>
        <w:t>т</w:t>
      </w:r>
      <w:r w:rsidRPr="001476DD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1476DD" w:rsidRPr="001476DD" w:rsidRDefault="001476DD" w:rsidP="001476DD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1476DD" w:rsidRPr="001476DD" w:rsidRDefault="001476DD" w:rsidP="001476DD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1476DD">
        <w:rPr>
          <w:rFonts w:ascii="Franklin Gothic Book" w:hAnsi="Franklin Gothic Book"/>
          <w:bCs/>
        </w:rPr>
        <w:t>и</w:t>
      </w:r>
      <w:r w:rsidRPr="001476DD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1476DD">
        <w:rPr>
          <w:rFonts w:ascii="Franklin Gothic Book" w:hAnsi="Franklin Gothic Book"/>
          <w:bCs/>
        </w:rPr>
        <w:t>а</w:t>
      </w:r>
      <w:r w:rsidRPr="001476DD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1476DD">
        <w:rPr>
          <w:rFonts w:ascii="Franklin Gothic Book" w:hAnsi="Franklin Gothic Book"/>
          <w:bCs/>
        </w:rPr>
        <w:t>е</w:t>
      </w:r>
      <w:r w:rsidRPr="001476DD">
        <w:rPr>
          <w:rFonts w:ascii="Franklin Gothic Book" w:hAnsi="Franklin Gothic Book"/>
          <w:bCs/>
        </w:rPr>
        <w:t>жа/расчета по договору.</w:t>
      </w:r>
    </w:p>
    <w:p w:rsidR="001476DD" w:rsidRPr="001476DD" w:rsidRDefault="001476DD" w:rsidP="001476DD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1476DD">
        <w:rPr>
          <w:rFonts w:ascii="Franklin Gothic Book" w:hAnsi="Franklin Gothic Book"/>
          <w:bCs/>
        </w:rPr>
        <w:t>а</w:t>
      </w:r>
      <w:r w:rsidRPr="001476DD">
        <w:rPr>
          <w:rFonts w:ascii="Franklin Gothic Book" w:hAnsi="Franklin Gothic Book"/>
          <w:bCs/>
        </w:rPr>
        <w:t>ченного Товара за каждый день просрочки.</w:t>
      </w:r>
    </w:p>
    <w:p w:rsidR="001476DD" w:rsidRPr="001476DD" w:rsidRDefault="001476DD" w:rsidP="001476DD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1476DD">
        <w:rPr>
          <w:rFonts w:ascii="Franklin Gothic Book" w:hAnsi="Franklin Gothic Book"/>
          <w:bCs/>
        </w:rPr>
        <w:t>Договору</w:t>
      </w:r>
      <w:proofErr w:type="gramEnd"/>
      <w:r w:rsidRPr="001476DD">
        <w:rPr>
          <w:rFonts w:ascii="Franklin Gothic Book" w:hAnsi="Franklin Gothic Book"/>
          <w:bCs/>
        </w:rPr>
        <w:t xml:space="preserve"> ни при </w:t>
      </w:r>
      <w:proofErr w:type="gramStart"/>
      <w:r w:rsidRPr="001476DD">
        <w:rPr>
          <w:rFonts w:ascii="Franklin Gothic Book" w:hAnsi="Franklin Gothic Book"/>
          <w:bCs/>
        </w:rPr>
        <w:t>каких</w:t>
      </w:r>
      <w:proofErr w:type="gramEnd"/>
      <w:r w:rsidRPr="001476DD">
        <w:rPr>
          <w:rFonts w:ascii="Franklin Gothic Book" w:hAnsi="Franklin Gothic Book"/>
          <w:bCs/>
        </w:rPr>
        <w:t xml:space="preserve"> обстоятел</w:t>
      </w:r>
      <w:r w:rsidRPr="001476DD">
        <w:rPr>
          <w:rFonts w:ascii="Franklin Gothic Book" w:hAnsi="Franklin Gothic Book"/>
          <w:bCs/>
        </w:rPr>
        <w:t>ь</w:t>
      </w:r>
      <w:r w:rsidRPr="001476DD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1476DD">
        <w:rPr>
          <w:rFonts w:ascii="Franklin Gothic Book" w:hAnsi="Franklin Gothic Book"/>
          <w:bCs/>
        </w:rPr>
        <w:t>у</w:t>
      </w:r>
      <w:r w:rsidRPr="001476DD">
        <w:rPr>
          <w:rFonts w:ascii="Franklin Gothic Book" w:hAnsi="Franklin Gothic Book"/>
          <w:bCs/>
        </w:rPr>
        <w:t>ющей Спецификации.</w:t>
      </w:r>
    </w:p>
    <w:p w:rsidR="001476DD" w:rsidRPr="001476DD" w:rsidRDefault="001476DD" w:rsidP="001476DD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1476DD" w:rsidRPr="001476DD" w:rsidRDefault="001476DD" w:rsidP="001476DD">
      <w:pPr>
        <w:jc w:val="both"/>
        <w:rPr>
          <w:rFonts w:ascii="Franklin Gothic Book" w:hAnsi="Franklin Gothic Book"/>
          <w:bCs/>
        </w:rPr>
      </w:pPr>
    </w:p>
    <w:p w:rsidR="001476DD" w:rsidRPr="001476DD" w:rsidRDefault="001476DD" w:rsidP="001476DD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</w:t>
      </w:r>
      <w:r w:rsidRPr="001476DD">
        <w:rPr>
          <w:rFonts w:ascii="Franklin Gothic Book" w:hAnsi="Franklin Gothic Book"/>
          <w:bCs/>
        </w:rPr>
        <w:t>е</w:t>
      </w:r>
      <w:r w:rsidRPr="001476DD">
        <w:rPr>
          <w:rFonts w:ascii="Franklin Gothic Book" w:hAnsi="Franklin Gothic Book"/>
          <w:bCs/>
        </w:rPr>
        <w:t>ния сторонами обязательств по договору.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Договор </w:t>
      </w:r>
      <w:proofErr w:type="gramStart"/>
      <w:r w:rsidRPr="001476DD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1476DD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1476DD">
        <w:rPr>
          <w:rFonts w:ascii="Franklin Gothic Book" w:hAnsi="Franklin Gothic Book"/>
          <w:bCs/>
        </w:rPr>
        <w:t>а</w:t>
      </w:r>
      <w:r w:rsidRPr="001476DD">
        <w:rPr>
          <w:rFonts w:ascii="Franklin Gothic Book" w:hAnsi="Franklin Gothic Book"/>
          <w:bCs/>
        </w:rPr>
        <w:t>тел</w:t>
      </w:r>
      <w:r w:rsidRPr="001476DD">
        <w:rPr>
          <w:rFonts w:ascii="Franklin Gothic Book" w:hAnsi="Franklin Gothic Book"/>
          <w:bCs/>
        </w:rPr>
        <w:t>ь</w:t>
      </w:r>
      <w:r w:rsidRPr="001476DD">
        <w:rPr>
          <w:rFonts w:ascii="Franklin Gothic Book" w:hAnsi="Franklin Gothic Book"/>
          <w:bCs/>
        </w:rPr>
        <w:t>ством РФ.</w:t>
      </w:r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 </w:t>
      </w:r>
      <w:proofErr w:type="gramStart"/>
      <w:r w:rsidRPr="001476DD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1476DD">
        <w:rPr>
          <w:rFonts w:ascii="Franklin Gothic Book" w:hAnsi="Franklin Gothic Book"/>
          <w:bCs/>
        </w:rPr>
        <w:t>р</w:t>
      </w:r>
      <w:r w:rsidRPr="001476DD">
        <w:rPr>
          <w:rFonts w:ascii="Franklin Gothic Book" w:hAnsi="Franklin Gothic Book"/>
          <w:bCs/>
        </w:rPr>
        <w:t>жения Договора.</w:t>
      </w:r>
      <w:proofErr w:type="gramEnd"/>
      <w:r w:rsidRPr="001476DD">
        <w:rPr>
          <w:rFonts w:ascii="Franklin Gothic Book" w:hAnsi="Franklin Gothic Book"/>
          <w:bCs/>
        </w:rPr>
        <w:t xml:space="preserve"> </w:t>
      </w:r>
      <w:proofErr w:type="gramStart"/>
      <w:r w:rsidRPr="001476DD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1476DD">
        <w:rPr>
          <w:rFonts w:ascii="Franklin Gothic Book" w:hAnsi="Franklin Gothic Book"/>
          <w:bCs/>
        </w:rPr>
        <w:t>т.ч</w:t>
      </w:r>
      <w:proofErr w:type="spellEnd"/>
      <w:r w:rsidRPr="001476DD">
        <w:rPr>
          <w:rFonts w:ascii="Franklin Gothic Book" w:hAnsi="Franklin Gothic Book"/>
          <w:bCs/>
        </w:rPr>
        <w:t>. г, принятые и согласованные ими в спец</w:t>
      </w:r>
      <w:r w:rsidRPr="001476DD">
        <w:rPr>
          <w:rFonts w:ascii="Franklin Gothic Book" w:hAnsi="Franklin Gothic Book"/>
          <w:bCs/>
        </w:rPr>
        <w:t>и</w:t>
      </w:r>
      <w:r w:rsidRPr="001476DD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1476DD">
        <w:rPr>
          <w:rFonts w:ascii="Franklin Gothic Book" w:hAnsi="Franklin Gothic Book"/>
          <w:bCs/>
        </w:rPr>
        <w:t>а</w:t>
      </w:r>
      <w:r w:rsidRPr="001476DD">
        <w:rPr>
          <w:rFonts w:ascii="Franklin Gothic Book" w:hAnsi="Franklin Gothic Book"/>
          <w:bCs/>
        </w:rPr>
        <w:t>тельств Стор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 xml:space="preserve">нами. </w:t>
      </w:r>
      <w:proofErr w:type="gramEnd"/>
    </w:p>
    <w:p w:rsidR="001476DD" w:rsidRPr="001476DD" w:rsidRDefault="001476DD" w:rsidP="001476DD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476DD" w:rsidRPr="001476DD" w:rsidRDefault="001476DD" w:rsidP="001476DD">
      <w:p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1476DD" w:rsidRPr="001476DD" w:rsidRDefault="001476DD" w:rsidP="001476DD">
      <w:p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вании товара;</w:t>
      </w:r>
    </w:p>
    <w:p w:rsidR="001476DD" w:rsidRPr="001476DD" w:rsidRDefault="001476DD" w:rsidP="001476DD">
      <w:p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1476DD" w:rsidRPr="001476DD" w:rsidRDefault="001476DD" w:rsidP="001476DD">
      <w:p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1476DD" w:rsidRPr="001476DD" w:rsidRDefault="001476DD" w:rsidP="001476DD">
      <w:pPr>
        <w:ind w:left="709" w:hanging="709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6.6.</w:t>
      </w:r>
      <w:r>
        <w:rPr>
          <w:rFonts w:ascii="Franklin Gothic Book" w:hAnsi="Franklin Gothic Book"/>
          <w:bCs/>
        </w:rPr>
        <w:t xml:space="preserve">    </w:t>
      </w:r>
      <w:r w:rsidRPr="001476DD">
        <w:rPr>
          <w:rFonts w:ascii="Franklin Gothic Book" w:hAnsi="Franklin Gothic Book"/>
          <w:bCs/>
        </w:rPr>
        <w:t>Договор считается расторгнутым по основаниям, указанным в п. 6.5. настоящего Дог</w:t>
      </w:r>
      <w:r w:rsidRPr="001476DD">
        <w:rPr>
          <w:rFonts w:ascii="Franklin Gothic Book" w:hAnsi="Franklin Gothic Book"/>
          <w:bCs/>
        </w:rPr>
        <w:t>о</w:t>
      </w:r>
      <w:r w:rsidRPr="001476DD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</w:t>
      </w:r>
      <w:r w:rsidRPr="001476DD">
        <w:rPr>
          <w:rFonts w:ascii="Franklin Gothic Book" w:hAnsi="Franklin Gothic Book"/>
          <w:bCs/>
        </w:rPr>
        <w:t>с</w:t>
      </w:r>
      <w:r w:rsidRPr="001476DD">
        <w:rPr>
          <w:rFonts w:ascii="Franklin Gothic Book" w:hAnsi="Franklin Gothic Book"/>
          <w:bCs/>
        </w:rPr>
        <w:t>полнения Договора.</w:t>
      </w:r>
    </w:p>
    <w:p w:rsidR="001476DD" w:rsidRPr="001476DD" w:rsidRDefault="001476DD" w:rsidP="001476DD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>Заключительные условия</w:t>
      </w:r>
    </w:p>
    <w:p w:rsidR="001476DD" w:rsidRPr="001476DD" w:rsidRDefault="001476DD" w:rsidP="001476D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1476DD" w:rsidRPr="001476DD" w:rsidRDefault="001476DD" w:rsidP="001476D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1476DD">
        <w:rPr>
          <w:rFonts w:ascii="Franklin Gothic Book" w:hAnsi="Franklin Gothic Book"/>
          <w:bCs/>
        </w:rPr>
        <w:t>ж</w:t>
      </w:r>
      <w:r w:rsidRPr="001476DD">
        <w:rPr>
          <w:rFonts w:ascii="Franklin Gothic Book" w:hAnsi="Franklin Gothic Book"/>
          <w:bCs/>
        </w:rPr>
        <w:t xml:space="preserve">ном суде Краснодарского края. </w:t>
      </w:r>
    </w:p>
    <w:p w:rsidR="001476DD" w:rsidRPr="001476DD" w:rsidRDefault="001476DD" w:rsidP="001476D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1476DD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1476DD">
        <w:rPr>
          <w:rFonts w:ascii="Franklin Gothic Book" w:hAnsi="Franklin Gothic Book"/>
          <w:bCs/>
        </w:rPr>
        <w:t>а</w:t>
      </w:r>
      <w:r w:rsidRPr="001476DD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1476DD">
        <w:rPr>
          <w:rFonts w:ascii="Franklin Gothic Book" w:hAnsi="Franklin Gothic Book"/>
          <w:bCs/>
        </w:rPr>
        <w:t>ю</w:t>
      </w:r>
      <w:r w:rsidRPr="001476DD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1476DD">
        <w:rPr>
          <w:rFonts w:ascii="Franklin Gothic Book" w:hAnsi="Franklin Gothic Book"/>
          <w:bCs/>
        </w:rPr>
        <w:t>е</w:t>
      </w:r>
      <w:r w:rsidRPr="001476DD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1476DD" w:rsidRPr="001476DD" w:rsidRDefault="001476DD" w:rsidP="001476D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1476DD">
        <w:rPr>
          <w:rFonts w:ascii="Franklin Gothic Book" w:hAnsi="Franklin Gothic Book"/>
          <w:bCs/>
        </w:rPr>
        <w:t>х</w:t>
      </w:r>
      <w:r w:rsidRPr="001476DD">
        <w:rPr>
          <w:rFonts w:ascii="Franklin Gothic Book" w:hAnsi="Franklin Gothic Book"/>
          <w:bCs/>
        </w:rPr>
        <w:t>ся условий связанности сторон.</w:t>
      </w:r>
    </w:p>
    <w:p w:rsidR="00DC16D6" w:rsidRPr="00DC16D6" w:rsidRDefault="001476DD" w:rsidP="001476D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476DD" w:rsidRPr="001476DD" w:rsidRDefault="001476DD" w:rsidP="001476DD">
      <w:p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>Юридические адреса и банковские реквизиты Сторон</w:t>
      </w:r>
    </w:p>
    <w:p w:rsidR="00DC16D6" w:rsidRDefault="001476DD" w:rsidP="001476DD">
      <w:pPr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 xml:space="preserve"> </w:t>
      </w:r>
    </w:p>
    <w:p w:rsidR="001476DD" w:rsidRPr="001476DD" w:rsidRDefault="001476DD" w:rsidP="001476DD">
      <w:pPr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             </w:t>
      </w:r>
      <w:r w:rsidRPr="001476DD">
        <w:rPr>
          <w:rFonts w:ascii="Franklin Gothic Book" w:hAnsi="Franklin Gothic Book"/>
          <w:b/>
          <w:bCs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095"/>
        <w:gridCol w:w="4802"/>
      </w:tblGrid>
      <w:tr w:rsidR="001476DD" w:rsidRPr="001476DD" w:rsidTr="00DC16D6">
        <w:trPr>
          <w:trHeight w:val="3066"/>
        </w:trPr>
        <w:tc>
          <w:tcPr>
            <w:tcW w:w="4095" w:type="dxa"/>
          </w:tcPr>
          <w:p w:rsidR="001476DD" w:rsidRPr="001476DD" w:rsidRDefault="001476DD" w:rsidP="001476DD">
            <w:pPr>
              <w:rPr>
                <w:rFonts w:ascii="Franklin Gothic Book" w:hAnsi="Franklin Gothic Book"/>
                <w:bCs/>
                <w:lang w:val="en-US"/>
              </w:rPr>
            </w:pPr>
            <w:r w:rsidRPr="001476DD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4802" w:type="dxa"/>
            <w:hideMark/>
          </w:tcPr>
          <w:p w:rsidR="001476DD" w:rsidRPr="001476DD" w:rsidRDefault="001476DD" w:rsidP="001476DD">
            <w:pPr>
              <w:rPr>
                <w:rFonts w:ascii="Franklin Gothic Book" w:hAnsi="Franklin Gothic Book"/>
                <w:b/>
                <w:bCs/>
              </w:rPr>
            </w:pPr>
            <w:r w:rsidRPr="001476DD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proofErr w:type="gramStart"/>
            <w:r w:rsidRPr="001476DD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1476DD">
              <w:rPr>
                <w:rFonts w:ascii="Franklin Gothic Book" w:hAnsi="Franklin Gothic Book"/>
                <w:bCs/>
              </w:rPr>
              <w:t>/с 40702810952460102191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г. Краснодар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к/с 30101810100000000602</w:t>
            </w:r>
          </w:p>
          <w:p w:rsidR="001476DD" w:rsidRPr="001476DD" w:rsidRDefault="001476DD" w:rsidP="001476DD">
            <w:pPr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1476DD" w:rsidRPr="001476DD" w:rsidRDefault="001476DD" w:rsidP="00DC16D6">
      <w:pPr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Cs/>
        </w:rPr>
        <w:t xml:space="preserve">  </w:t>
      </w:r>
      <w:r w:rsidRPr="001476DD">
        <w:rPr>
          <w:rFonts w:ascii="Franklin Gothic Book" w:hAnsi="Franklin Gothic Book"/>
          <w:b/>
          <w:bCs/>
        </w:rPr>
        <w:t xml:space="preserve">       ОТ ПОСТАВЩИКА:                             ОТ ПОКУПАТЕЛЯ:</w:t>
      </w:r>
    </w:p>
    <w:p w:rsidR="001476DD" w:rsidRPr="001476DD" w:rsidRDefault="00DC16D6" w:rsidP="00DC16D6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1476DD" w:rsidRPr="001476DD">
        <w:rPr>
          <w:rFonts w:ascii="Franklin Gothic Book" w:hAnsi="Franklin Gothic Book"/>
          <w:bCs/>
          <w:iCs/>
        </w:rPr>
        <w:t xml:space="preserve"> Генеральный директор               </w:t>
      </w:r>
      <w:r>
        <w:rPr>
          <w:rFonts w:ascii="Franklin Gothic Book" w:hAnsi="Franklin Gothic Book"/>
          <w:bCs/>
          <w:iCs/>
        </w:rPr>
        <w:t xml:space="preserve">     </w:t>
      </w:r>
      <w:r w:rsidR="001476DD" w:rsidRPr="001476DD">
        <w:rPr>
          <w:rFonts w:ascii="Franklin Gothic Book" w:hAnsi="Franklin Gothic Book"/>
          <w:bCs/>
          <w:iCs/>
        </w:rPr>
        <w:t xml:space="preserve">Первый заместитель </w:t>
      </w:r>
    </w:p>
    <w:p w:rsidR="001476DD" w:rsidRPr="001476DD" w:rsidRDefault="001476DD" w:rsidP="00DC16D6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/>
          <w:bCs/>
          <w:i/>
          <w:iCs/>
        </w:rPr>
        <w:t xml:space="preserve">         </w:t>
      </w:r>
      <w:r w:rsidRPr="001476DD">
        <w:rPr>
          <w:rFonts w:ascii="Franklin Gothic Book" w:hAnsi="Franklin Gothic Book"/>
          <w:b/>
          <w:bCs/>
        </w:rPr>
        <w:t>________</w:t>
      </w:r>
      <w:r w:rsidRPr="001476DD">
        <w:rPr>
          <w:rFonts w:ascii="Franklin Gothic Book" w:hAnsi="Franklin Gothic Book"/>
          <w:b/>
          <w:bCs/>
          <w:i/>
          <w:iCs/>
        </w:rPr>
        <w:t xml:space="preserve">                                       </w:t>
      </w:r>
      <w:r w:rsidRPr="001476DD">
        <w:rPr>
          <w:rFonts w:ascii="Franklin Gothic Book" w:hAnsi="Franklin Gothic Book"/>
          <w:bCs/>
          <w:iCs/>
        </w:rPr>
        <w:t>Технического  директора</w:t>
      </w:r>
      <w:r w:rsidRPr="001476DD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1476DD" w:rsidRPr="001476DD" w:rsidRDefault="001476DD" w:rsidP="00DC16D6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                                                                 ПАО «НМТП» </w:t>
      </w:r>
    </w:p>
    <w:p w:rsidR="001476DD" w:rsidRPr="001476DD" w:rsidRDefault="001476DD" w:rsidP="00DC16D6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        </w:t>
      </w:r>
    </w:p>
    <w:p w:rsidR="001476DD" w:rsidRPr="001476DD" w:rsidRDefault="001476DD" w:rsidP="00DC16D6">
      <w:pPr>
        <w:ind w:left="360"/>
        <w:rPr>
          <w:rFonts w:ascii="Franklin Gothic Book" w:hAnsi="Franklin Gothic Book"/>
          <w:b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_______________/ </w:t>
      </w:r>
      <w:r w:rsidRPr="001476DD">
        <w:rPr>
          <w:rFonts w:ascii="Franklin Gothic Book" w:hAnsi="Franklin Gothic Book"/>
          <w:b/>
          <w:bCs/>
        </w:rPr>
        <w:t>________</w:t>
      </w:r>
      <w:r w:rsidRPr="001476DD">
        <w:rPr>
          <w:rFonts w:ascii="Franklin Gothic Book" w:hAnsi="Franklin Gothic Book"/>
          <w:bCs/>
          <w:iCs/>
        </w:rPr>
        <w:t xml:space="preserve">/     </w:t>
      </w:r>
      <w:r w:rsidR="00DC16D6">
        <w:rPr>
          <w:rFonts w:ascii="Franklin Gothic Book" w:hAnsi="Franklin Gothic Book"/>
          <w:bCs/>
          <w:iCs/>
        </w:rPr>
        <w:t xml:space="preserve">         </w:t>
      </w:r>
      <w:r w:rsidRPr="001476DD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1476DD" w:rsidRPr="001476DD" w:rsidRDefault="001476DD" w:rsidP="00DC16D6">
      <w:pPr>
        <w:ind w:left="360"/>
        <w:rPr>
          <w:rFonts w:ascii="Franklin Gothic Book" w:hAnsi="Franklin Gothic Book"/>
          <w:bCs/>
          <w:iCs/>
        </w:rPr>
      </w:pPr>
    </w:p>
    <w:p w:rsidR="001476DD" w:rsidRPr="001476DD" w:rsidRDefault="001476DD" w:rsidP="00DC16D6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Cs/>
          <w:iCs/>
        </w:rPr>
        <w:t>«___» _________2015 г.</w:t>
      </w:r>
      <w:r w:rsidRPr="001476DD">
        <w:rPr>
          <w:rFonts w:ascii="Franklin Gothic Book" w:hAnsi="Franklin Gothic Book"/>
          <w:bCs/>
          <w:iCs/>
        </w:rPr>
        <w:tab/>
        <w:t xml:space="preserve">                       </w:t>
      </w:r>
      <w:r w:rsidR="00DC16D6">
        <w:rPr>
          <w:rFonts w:ascii="Franklin Gothic Book" w:hAnsi="Franklin Gothic Book"/>
          <w:bCs/>
          <w:iCs/>
        </w:rPr>
        <w:t xml:space="preserve"> </w:t>
      </w:r>
      <w:r w:rsidRPr="001476DD">
        <w:rPr>
          <w:rFonts w:ascii="Franklin Gothic Book" w:hAnsi="Franklin Gothic Book"/>
          <w:bCs/>
          <w:iCs/>
        </w:rPr>
        <w:t>«___» _________2015 г.</w:t>
      </w:r>
    </w:p>
    <w:p w:rsidR="001476DD" w:rsidRPr="00DC16D6" w:rsidRDefault="001476DD" w:rsidP="001476DD">
      <w:pPr>
        <w:jc w:val="both"/>
        <w:rPr>
          <w:rFonts w:ascii="Franklin Gothic Book" w:hAnsi="Franklin Gothic Book"/>
          <w:bCs/>
        </w:rPr>
      </w:pPr>
    </w:p>
    <w:p w:rsidR="00DC16D6" w:rsidRDefault="00DC16D6" w:rsidP="001476DD">
      <w:pPr>
        <w:jc w:val="both"/>
        <w:rPr>
          <w:rFonts w:ascii="Franklin Gothic Book" w:hAnsi="Franklin Gothic Book"/>
          <w:bCs/>
        </w:rPr>
      </w:pPr>
    </w:p>
    <w:p w:rsidR="00DC16D6" w:rsidRDefault="00DC16D6" w:rsidP="001476DD">
      <w:pPr>
        <w:jc w:val="both"/>
        <w:rPr>
          <w:rFonts w:ascii="Franklin Gothic Book" w:hAnsi="Franklin Gothic Book"/>
          <w:bCs/>
        </w:rPr>
      </w:pPr>
    </w:p>
    <w:p w:rsidR="001476DD" w:rsidRPr="007F040F" w:rsidRDefault="001476DD" w:rsidP="00350DED">
      <w:pPr>
        <w:jc w:val="right"/>
        <w:rPr>
          <w:rFonts w:ascii="Franklin Gothic Book" w:hAnsi="Franklin Gothic Book"/>
          <w:b/>
          <w:bCs/>
        </w:rPr>
      </w:pPr>
      <w:r w:rsidRPr="007F040F">
        <w:rPr>
          <w:rFonts w:ascii="Franklin Gothic Book" w:hAnsi="Franklin Gothic Book"/>
          <w:b/>
          <w:bCs/>
        </w:rPr>
        <w:lastRenderedPageBreak/>
        <w:t>Приложение №1 к Договору №НМТП  __________ от  «___» _________2015 г.</w:t>
      </w:r>
    </w:p>
    <w:p w:rsidR="001476DD" w:rsidRPr="001476DD" w:rsidRDefault="001476DD" w:rsidP="001476DD">
      <w:pPr>
        <w:jc w:val="both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 xml:space="preserve">                                           </w:t>
      </w:r>
    </w:p>
    <w:p w:rsidR="00350DED" w:rsidRDefault="00350DED" w:rsidP="00350DED">
      <w:pPr>
        <w:jc w:val="center"/>
        <w:rPr>
          <w:rFonts w:ascii="Franklin Gothic Book" w:hAnsi="Franklin Gothic Book"/>
          <w:b/>
          <w:bCs/>
        </w:rPr>
      </w:pPr>
    </w:p>
    <w:p w:rsidR="001476DD" w:rsidRDefault="001476DD" w:rsidP="00350DED">
      <w:pPr>
        <w:jc w:val="center"/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350DED" w:rsidRPr="001476DD" w:rsidRDefault="00350DED" w:rsidP="00350DED">
      <w:pPr>
        <w:jc w:val="center"/>
        <w:rPr>
          <w:rFonts w:ascii="Franklin Gothic Book" w:hAnsi="Franklin Gothic Book"/>
          <w:b/>
          <w:bCs/>
        </w:rPr>
      </w:pPr>
    </w:p>
    <w:tbl>
      <w:tblPr>
        <w:tblW w:w="9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1476DD" w:rsidRPr="001476DD" w:rsidTr="007F040F">
        <w:trPr>
          <w:trHeight w:val="651"/>
        </w:trPr>
        <w:tc>
          <w:tcPr>
            <w:tcW w:w="574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1476DD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1476DD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1476DD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1476DD">
              <w:rPr>
                <w:rFonts w:ascii="Franklin Gothic Book" w:hAnsi="Franklin Gothic Book"/>
                <w:bCs/>
              </w:rPr>
              <w:t>№ /</w:t>
            </w:r>
          </w:p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 xml:space="preserve">Цена без </w:t>
            </w:r>
            <w:r w:rsidR="00A8018A">
              <w:rPr>
                <w:rFonts w:ascii="Franklin Gothic Book" w:hAnsi="Franklin Gothic Book"/>
                <w:bCs/>
              </w:rPr>
              <w:t xml:space="preserve">учета </w:t>
            </w:r>
            <w:r w:rsidRPr="001476DD">
              <w:rPr>
                <w:rFonts w:ascii="Franklin Gothic Book" w:hAnsi="Franklin Gothic Book"/>
                <w:bCs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 xml:space="preserve">Сумма без </w:t>
            </w:r>
            <w:r w:rsidR="00A8018A">
              <w:rPr>
                <w:rFonts w:ascii="Franklin Gothic Book" w:hAnsi="Franklin Gothic Book"/>
                <w:bCs/>
              </w:rPr>
              <w:t xml:space="preserve">учета </w:t>
            </w:r>
            <w:r w:rsidRPr="001476DD">
              <w:rPr>
                <w:rFonts w:ascii="Franklin Gothic Book" w:hAnsi="Franklin Gothic Book"/>
                <w:bCs/>
              </w:rPr>
              <w:t>НДС, руб.</w:t>
            </w:r>
          </w:p>
        </w:tc>
      </w:tr>
      <w:tr w:rsidR="001476DD" w:rsidRPr="001476DD" w:rsidTr="007F040F">
        <w:trPr>
          <w:trHeight w:val="454"/>
        </w:trPr>
        <w:tc>
          <w:tcPr>
            <w:tcW w:w="9391" w:type="dxa"/>
            <w:gridSpan w:val="7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476DD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1476D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1476D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1476D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DCE</w:t>
            </w:r>
            <w:r w:rsidRPr="001476DD">
              <w:rPr>
                <w:rFonts w:ascii="Franklin Gothic Book" w:hAnsi="Franklin Gothic Book"/>
                <w:b/>
                <w:bCs/>
                <w:i/>
                <w:iCs/>
              </w:rPr>
              <w:t>120-6, борт.№190 зав.№А40200109</w:t>
            </w:r>
          </w:p>
        </w:tc>
      </w:tr>
      <w:tr w:rsidR="001476DD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КОНВЕРТЕР</w:t>
            </w:r>
          </w:p>
        </w:tc>
        <w:tc>
          <w:tcPr>
            <w:tcW w:w="1692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923829.0727</w:t>
            </w:r>
          </w:p>
        </w:tc>
        <w:tc>
          <w:tcPr>
            <w:tcW w:w="789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476DD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476DD">
              <w:rPr>
                <w:rFonts w:ascii="Franklin Gothic Book" w:hAnsi="Franklin Gothic Book"/>
                <w:bCs/>
                <w:lang w:val="en-US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УПЛОТНЕНИЕ</w:t>
            </w:r>
          </w:p>
        </w:tc>
        <w:tc>
          <w:tcPr>
            <w:tcW w:w="1692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923976.1344</w:t>
            </w:r>
          </w:p>
        </w:tc>
        <w:tc>
          <w:tcPr>
            <w:tcW w:w="789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ШАЙБА СТОПОРНАЯ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923976.1325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КОЛЬЦО УПЛОТНИТЕЛ</w:t>
            </w:r>
            <w:r w:rsidRPr="001476DD">
              <w:rPr>
                <w:rFonts w:ascii="Franklin Gothic Book" w:hAnsi="Franklin Gothic Book"/>
                <w:bCs/>
              </w:rPr>
              <w:t>Ь</w:t>
            </w:r>
            <w:r w:rsidRPr="001476DD">
              <w:rPr>
                <w:rFonts w:ascii="Franklin Gothic Book" w:hAnsi="Franklin Gothic Book"/>
                <w:bCs/>
              </w:rPr>
              <w:t>НОЕ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923976.1364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МАСЛОСБОРНИК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923976.1365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КОЛЬЦО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923976.2237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7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КОЛЬЦО СТОПОРНОЕ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923976.1367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КОЛЬЦО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923829.0721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ВАЛ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923829.0722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040F" w:rsidRPr="001476DD" w:rsidTr="007F040F">
        <w:trPr>
          <w:trHeight w:val="454"/>
        </w:trPr>
        <w:tc>
          <w:tcPr>
            <w:tcW w:w="574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10</w:t>
            </w:r>
          </w:p>
        </w:tc>
        <w:tc>
          <w:tcPr>
            <w:tcW w:w="300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ПРОКЛАДКА</w:t>
            </w:r>
          </w:p>
        </w:tc>
        <w:tc>
          <w:tcPr>
            <w:tcW w:w="1692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923976.1371</w:t>
            </w:r>
          </w:p>
        </w:tc>
        <w:tc>
          <w:tcPr>
            <w:tcW w:w="789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780" w:type="dxa"/>
          </w:tcPr>
          <w:p w:rsidR="007F040F" w:rsidRDefault="007F040F" w:rsidP="007F040F">
            <w:pPr>
              <w:jc w:val="center"/>
            </w:pPr>
            <w:r w:rsidRPr="00B0233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F040F" w:rsidRPr="001476DD" w:rsidRDefault="007F040F" w:rsidP="00350DE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476DD" w:rsidRPr="001476DD" w:rsidTr="007F040F">
        <w:trPr>
          <w:trHeight w:val="509"/>
        </w:trPr>
        <w:tc>
          <w:tcPr>
            <w:tcW w:w="574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1476DD" w:rsidRPr="001476DD" w:rsidTr="007F040F">
        <w:trPr>
          <w:trHeight w:val="509"/>
        </w:trPr>
        <w:tc>
          <w:tcPr>
            <w:tcW w:w="574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1476DD" w:rsidRPr="001476DD" w:rsidTr="007F040F">
        <w:trPr>
          <w:trHeight w:val="463"/>
        </w:trPr>
        <w:tc>
          <w:tcPr>
            <w:tcW w:w="574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  <w:r w:rsidRPr="001476DD">
              <w:rPr>
                <w:rFonts w:ascii="Franklin Gothic Book" w:hAnsi="Franklin Gothic Book"/>
                <w:bCs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1476DD" w:rsidRPr="001476DD" w:rsidRDefault="001476DD" w:rsidP="00350DE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1476DD" w:rsidRPr="001476DD" w:rsidRDefault="001476DD" w:rsidP="00350DED">
      <w:pPr>
        <w:jc w:val="center"/>
        <w:rPr>
          <w:rFonts w:ascii="Franklin Gothic Book" w:hAnsi="Franklin Gothic Book"/>
          <w:bCs/>
        </w:rPr>
      </w:pPr>
    </w:p>
    <w:p w:rsidR="001476DD" w:rsidRPr="001476DD" w:rsidRDefault="001476DD" w:rsidP="001476DD">
      <w:pPr>
        <w:jc w:val="both"/>
        <w:rPr>
          <w:rFonts w:ascii="Franklin Gothic Book" w:hAnsi="Franklin Gothic Book"/>
          <w:bCs/>
        </w:rPr>
      </w:pPr>
    </w:p>
    <w:p w:rsidR="001476DD" w:rsidRPr="001476DD" w:rsidRDefault="001476DD" w:rsidP="001476DD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Сумма к оплате:  ___________</w:t>
      </w:r>
      <w:r w:rsidRPr="001476DD">
        <w:rPr>
          <w:rFonts w:ascii="Franklin Gothic Book" w:hAnsi="Franklin Gothic Book"/>
          <w:bCs/>
          <w:iCs/>
        </w:rPr>
        <w:t xml:space="preserve"> рублей (</w:t>
      </w:r>
      <w:r w:rsidRPr="001476DD">
        <w:rPr>
          <w:rFonts w:ascii="Franklin Gothic Book" w:hAnsi="Franklin Gothic Book"/>
          <w:bCs/>
        </w:rPr>
        <w:t>__________</w:t>
      </w:r>
      <w:r w:rsidRPr="001476DD">
        <w:rPr>
          <w:rFonts w:ascii="Franklin Gothic Book" w:hAnsi="Franklin Gothic Book"/>
          <w:bCs/>
          <w:iCs/>
        </w:rPr>
        <w:t xml:space="preserve">рублей,  </w:t>
      </w:r>
      <w:r w:rsidRPr="001476DD">
        <w:rPr>
          <w:rFonts w:ascii="Franklin Gothic Book" w:hAnsi="Franklin Gothic Book"/>
          <w:bCs/>
        </w:rPr>
        <w:t>___________</w:t>
      </w:r>
      <w:r w:rsidRPr="001476DD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1476DD">
        <w:rPr>
          <w:rFonts w:ascii="Franklin Gothic Book" w:hAnsi="Franklin Gothic Book"/>
          <w:bCs/>
        </w:rPr>
        <w:t>___________</w:t>
      </w:r>
      <w:r w:rsidRPr="001476DD">
        <w:rPr>
          <w:rFonts w:ascii="Franklin Gothic Book" w:hAnsi="Franklin Gothic Book"/>
          <w:bCs/>
          <w:iCs/>
        </w:rPr>
        <w:t xml:space="preserve">рублей, </w:t>
      </w:r>
      <w:r w:rsidRPr="001476DD">
        <w:rPr>
          <w:rFonts w:ascii="Franklin Gothic Book" w:hAnsi="Franklin Gothic Book"/>
          <w:bCs/>
        </w:rPr>
        <w:t>___________</w:t>
      </w:r>
      <w:r w:rsidRPr="001476DD">
        <w:rPr>
          <w:rFonts w:ascii="Franklin Gothic Book" w:hAnsi="Franklin Gothic Book"/>
          <w:bCs/>
          <w:iCs/>
        </w:rPr>
        <w:t xml:space="preserve"> копеек.</w:t>
      </w:r>
      <w:r w:rsidRPr="001476DD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1476DD" w:rsidRPr="001476DD" w:rsidRDefault="001476DD" w:rsidP="001476DD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1476DD" w:rsidRPr="001476DD" w:rsidRDefault="001476DD" w:rsidP="001476DD">
      <w:pPr>
        <w:jc w:val="both"/>
        <w:rPr>
          <w:rFonts w:ascii="Franklin Gothic Book" w:hAnsi="Franklin Gothic Book"/>
          <w:bCs/>
        </w:rPr>
      </w:pPr>
    </w:p>
    <w:p w:rsidR="001476DD" w:rsidRPr="001476DD" w:rsidRDefault="001476DD" w:rsidP="00E72231">
      <w:pPr>
        <w:rPr>
          <w:rFonts w:ascii="Franklin Gothic Book" w:hAnsi="Franklin Gothic Book"/>
          <w:b/>
          <w:bCs/>
        </w:rPr>
      </w:pPr>
      <w:r w:rsidRPr="001476DD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1476DD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476DD" w:rsidRPr="001476DD" w:rsidRDefault="001476DD" w:rsidP="00E72231">
      <w:pPr>
        <w:ind w:left="360"/>
        <w:rPr>
          <w:rFonts w:ascii="Franklin Gothic Book" w:hAnsi="Franklin Gothic Book"/>
          <w:b/>
          <w:bCs/>
          <w:i/>
          <w:iCs/>
        </w:rPr>
      </w:pPr>
      <w:r w:rsidRPr="001476DD">
        <w:rPr>
          <w:rFonts w:ascii="Franklin Gothic Book" w:hAnsi="Franklin Gothic Book"/>
          <w:bCs/>
          <w:iCs/>
        </w:rPr>
        <w:t xml:space="preserve">    Генеральный директор                                Первый заместитель</w:t>
      </w:r>
      <w:r w:rsidRPr="001476DD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         «</w:t>
      </w:r>
      <w:r w:rsidRPr="001476DD">
        <w:rPr>
          <w:rFonts w:ascii="Franklin Gothic Book" w:hAnsi="Franklin Gothic Book"/>
          <w:bCs/>
        </w:rPr>
        <w:t>___________</w:t>
      </w:r>
      <w:r w:rsidRPr="001476DD">
        <w:rPr>
          <w:rFonts w:ascii="Franklin Gothic Book" w:hAnsi="Franklin Gothic Book"/>
          <w:bCs/>
          <w:iCs/>
        </w:rPr>
        <w:t>»                                          Технического  директора</w:t>
      </w: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                                                                            ПАО «НМТП» </w:t>
      </w: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                                   </w:t>
      </w:r>
      <w:r w:rsidRPr="001476DD">
        <w:rPr>
          <w:rFonts w:ascii="Franklin Gothic Book" w:hAnsi="Franklin Gothic Book"/>
          <w:bCs/>
          <w:iCs/>
        </w:rPr>
        <w:tab/>
      </w:r>
      <w:r w:rsidRPr="001476DD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</w:p>
    <w:p w:rsidR="001476DD" w:rsidRPr="001476DD" w:rsidRDefault="001476DD" w:rsidP="00E72231">
      <w:pPr>
        <w:ind w:left="360"/>
        <w:rPr>
          <w:rFonts w:ascii="Franklin Gothic Book" w:hAnsi="Franklin Gothic Book"/>
          <w:b/>
          <w:bCs/>
          <w:iCs/>
        </w:rPr>
      </w:pPr>
      <w:r w:rsidRPr="001476DD">
        <w:rPr>
          <w:rFonts w:ascii="Franklin Gothic Book" w:hAnsi="Franklin Gothic Book"/>
          <w:bCs/>
          <w:iCs/>
        </w:rPr>
        <w:t xml:space="preserve">______________/ </w:t>
      </w:r>
      <w:r w:rsidRPr="001476DD">
        <w:rPr>
          <w:rFonts w:ascii="Franklin Gothic Book" w:hAnsi="Franklin Gothic Book"/>
          <w:bCs/>
        </w:rPr>
        <w:t>___________</w:t>
      </w:r>
      <w:r w:rsidRPr="001476DD">
        <w:rPr>
          <w:rFonts w:ascii="Franklin Gothic Book" w:hAnsi="Franklin Gothic Book"/>
          <w:bCs/>
          <w:iCs/>
        </w:rPr>
        <w:t>/                       ________________ / И.М. Фофонов /</w:t>
      </w: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  <w:iCs/>
        </w:rPr>
      </w:pP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</w:rPr>
      </w:pPr>
    </w:p>
    <w:p w:rsidR="001476DD" w:rsidRPr="001476DD" w:rsidRDefault="001476DD" w:rsidP="00E72231">
      <w:pPr>
        <w:ind w:left="360"/>
        <w:rPr>
          <w:rFonts w:ascii="Franklin Gothic Book" w:hAnsi="Franklin Gothic Book"/>
          <w:bCs/>
        </w:rPr>
      </w:pPr>
      <w:r w:rsidRPr="001476DD">
        <w:rPr>
          <w:rFonts w:ascii="Franklin Gothic Book" w:hAnsi="Franklin Gothic Book"/>
          <w:bCs/>
          <w:iCs/>
        </w:rPr>
        <w:t>«___» _________201</w:t>
      </w:r>
      <w:r w:rsidRPr="001476DD">
        <w:rPr>
          <w:rFonts w:ascii="Franklin Gothic Book" w:hAnsi="Franklin Gothic Book"/>
          <w:bCs/>
          <w:iCs/>
          <w:lang w:val="en-US"/>
        </w:rPr>
        <w:t>5</w:t>
      </w:r>
      <w:r w:rsidRPr="001476DD">
        <w:rPr>
          <w:rFonts w:ascii="Franklin Gothic Book" w:hAnsi="Franklin Gothic Book"/>
          <w:bCs/>
          <w:iCs/>
        </w:rPr>
        <w:t xml:space="preserve"> г.</w:t>
      </w:r>
      <w:r w:rsidRPr="001476DD">
        <w:rPr>
          <w:rFonts w:ascii="Franklin Gothic Book" w:hAnsi="Franklin Gothic Book"/>
          <w:bCs/>
          <w:iCs/>
        </w:rPr>
        <w:tab/>
        <w:t xml:space="preserve">                                     «___» _________201</w:t>
      </w:r>
      <w:r w:rsidRPr="001476DD">
        <w:rPr>
          <w:rFonts w:ascii="Franklin Gothic Book" w:hAnsi="Franklin Gothic Book"/>
          <w:bCs/>
          <w:iCs/>
          <w:lang w:val="en-US"/>
        </w:rPr>
        <w:t>5</w:t>
      </w:r>
      <w:r w:rsidRPr="001476DD">
        <w:rPr>
          <w:rFonts w:ascii="Franklin Gothic Book" w:hAnsi="Franklin Gothic Book"/>
          <w:bCs/>
          <w:iCs/>
        </w:rPr>
        <w:t xml:space="preserve">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№2 к договору № НМТП________ от «______»____________2015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lastRenderedPageBreak/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50DED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4E0BA4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lastRenderedPageBreak/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1162D1" w:rsidRPr="001162D1" w:rsidTr="004E0BA4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F35B08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Конвертер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430B5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923829.0727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576156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430B5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Шайба стопорная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923976.1364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Маслосборник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923976.1365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923976.2237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 стопорное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923976.1367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Кольцо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923829.0721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9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Вал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923829.0722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4E0BA4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Default="004E0BA4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10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BA4" w:rsidRPr="0091441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A4" w:rsidRPr="00D26CEC" w:rsidRDefault="004E0BA4" w:rsidP="00F117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923976.1371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BA4" w:rsidRPr="001162D1" w:rsidRDefault="004E0BA4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4E0BA4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5C60C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Pr="004E0BA4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952BB4" w:rsidRPr="00952BB4">
        <w:rPr>
          <w:rFonts w:ascii="Franklin Gothic Book" w:hAnsi="Franklin Gothic Book"/>
        </w:rPr>
        <w:t>сменно-запасных частей к погрузчику KALMAR DCE120-6, борт. №190 зав. №А40200109</w:t>
      </w:r>
      <w:r w:rsidR="00952BB4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19" w:name="_GoBack"/>
      <w:bookmarkEnd w:id="19"/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7461" w:type="dxa"/>
            <w:gridSpan w:val="4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952B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952BB4" w:rsidRPr="00952BB4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r w:rsidR="00952BB4" w:rsidRPr="00952BB4">
              <w:rPr>
                <w:rFonts w:ascii="Franklin Gothic Book" w:hAnsi="Franklin Gothic Book"/>
                <w:lang w:val="en-US"/>
              </w:rPr>
              <w:t>KALMAR</w:t>
            </w:r>
            <w:r w:rsidR="00952BB4" w:rsidRPr="00952BB4">
              <w:rPr>
                <w:rFonts w:ascii="Franklin Gothic Book" w:hAnsi="Franklin Gothic Book"/>
              </w:rPr>
              <w:t xml:space="preserve"> </w:t>
            </w:r>
            <w:r w:rsidR="00952BB4" w:rsidRPr="00952BB4">
              <w:rPr>
                <w:rFonts w:ascii="Franklin Gothic Book" w:hAnsi="Franklin Gothic Book"/>
                <w:lang w:val="en-US"/>
              </w:rPr>
              <w:t>DCE</w:t>
            </w:r>
            <w:r w:rsidR="00952BB4" w:rsidRPr="00952BB4">
              <w:rPr>
                <w:rFonts w:ascii="Franklin Gothic Book" w:hAnsi="Franklin Gothic Book"/>
              </w:rPr>
              <w:t>120-6, борт. №190 зав. №А40200109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DD" w:rsidRDefault="00332DDD">
      <w:r>
        <w:separator/>
      </w:r>
    </w:p>
  </w:endnote>
  <w:endnote w:type="continuationSeparator" w:id="0">
    <w:p w:rsidR="00332DDD" w:rsidRDefault="0033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DD" w:rsidRDefault="00332DDD">
    <w:pPr>
      <w:pStyle w:val="afa"/>
    </w:pPr>
  </w:p>
  <w:p w:rsidR="00332DDD" w:rsidRDefault="00332D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DD" w:rsidRDefault="00332DDD">
      <w:r>
        <w:separator/>
      </w:r>
    </w:p>
  </w:footnote>
  <w:footnote w:type="continuationSeparator" w:id="0">
    <w:p w:rsidR="00332DDD" w:rsidRDefault="0033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4958-9512-474C-80DE-6EDC217E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22</Pages>
  <Words>7244</Words>
  <Characters>52630</Characters>
  <Application>Microsoft Office Word</Application>
  <DocSecurity>0</DocSecurity>
  <Lines>438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59755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46</cp:revision>
  <cp:lastPrinted>2015-08-26T14:05:00Z</cp:lastPrinted>
  <dcterms:created xsi:type="dcterms:W3CDTF">2015-07-08T05:54:00Z</dcterms:created>
  <dcterms:modified xsi:type="dcterms:W3CDTF">2015-08-27T09:20:00Z</dcterms:modified>
</cp:coreProperties>
</file>