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325751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B15B9">
        <w:rPr>
          <w:rFonts w:ascii="Franklin Gothic Heavy" w:eastAsia="Tahoma" w:hAnsi="Franklin Gothic Heavy"/>
          <w:kern w:val="144"/>
          <w:sz w:val="44"/>
          <w:szCs w:val="52"/>
        </w:rPr>
        <w:t>электроматериалов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</w:t>
      </w:r>
      <w:r w:rsidRPr="00325751">
        <w:rPr>
          <w:rFonts w:ascii="Franklin Gothic Book" w:hAnsi="Franklin Gothic Book"/>
        </w:rPr>
        <w:t>и</w:t>
      </w:r>
      <w:r w:rsidRPr="00325751">
        <w:rPr>
          <w:rFonts w:ascii="Franklin Gothic Book" w:hAnsi="Franklin Gothic Book"/>
        </w:rPr>
        <w:t>альном сайте ОАО «НМТП» в течение 3-х дней со дня принятия решения о внесении измен</w:t>
      </w:r>
      <w:r w:rsidRPr="00325751">
        <w:rPr>
          <w:rFonts w:ascii="Franklin Gothic Book" w:hAnsi="Franklin Gothic Book"/>
        </w:rPr>
        <w:t>е</w:t>
      </w:r>
      <w:r w:rsidRPr="00325751">
        <w:rPr>
          <w:rFonts w:ascii="Franklin Gothic Book" w:hAnsi="Franklin Gothic Book"/>
        </w:rPr>
        <w:t>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</w:t>
      </w:r>
      <w:bookmarkStart w:id="0" w:name="_GoBack"/>
      <w:bookmarkEnd w:id="0"/>
      <w:r w:rsidRPr="006B51BD">
        <w:rPr>
          <w:rFonts w:ascii="Franklin Gothic Book" w:hAnsi="Franklin Gothic Book"/>
        </w:rPr>
        <w:t>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DB15B9">
        <w:rPr>
          <w:rFonts w:ascii="Franklin Gothic Book" w:hAnsi="Franklin Gothic Book"/>
        </w:rPr>
        <w:t>22</w:t>
      </w:r>
      <w:r w:rsidR="0086593D">
        <w:rPr>
          <w:rFonts w:ascii="Franklin Gothic Book" w:hAnsi="Franklin Gothic Book"/>
        </w:rPr>
        <w:t xml:space="preserve"> апреля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73052F">
        <w:rPr>
          <w:rFonts w:ascii="Franklin Gothic Book" w:hAnsi="Franklin Gothic Book"/>
          <w:sz w:val="24"/>
          <w:szCs w:val="24"/>
        </w:rPr>
        <w:t>и</w:t>
      </w:r>
      <w:r w:rsidRPr="0073052F">
        <w:rPr>
          <w:rFonts w:ascii="Franklin Gothic Book" w:hAnsi="Franklin Gothic Book"/>
          <w:sz w:val="24"/>
          <w:szCs w:val="24"/>
        </w:rPr>
        <w:t>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86593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33537E" w:rsidRPr="0033537E">
        <w:rPr>
          <w:rFonts w:ascii="Franklin Gothic Book" w:hAnsi="Franklin Gothic Book"/>
        </w:rPr>
        <w:t xml:space="preserve">ведения об опыте поставки </w:t>
      </w:r>
      <w:r w:rsidR="00DF739C">
        <w:rPr>
          <w:rFonts w:ascii="Franklin Gothic Book" w:hAnsi="Franklin Gothic Book"/>
        </w:rPr>
        <w:t xml:space="preserve">аналогичных товаров </w:t>
      </w:r>
      <w:r w:rsidR="0033537E" w:rsidRPr="0033537E">
        <w:rPr>
          <w:rFonts w:ascii="Franklin Gothic Book" w:hAnsi="Franklin Gothic Book"/>
        </w:rPr>
        <w:t>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3D5812" w:rsidRPr="003D5812" w:rsidRDefault="003D5812" w:rsidP="003D5812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>
        <w:rPr>
          <w:rFonts w:ascii="Franklin Gothic Book" w:hAnsi="Franklin Gothic Book"/>
        </w:rPr>
        <w:t>го предпринимательства (форма №6</w:t>
      </w:r>
      <w:r w:rsidRPr="003D5812">
        <w:rPr>
          <w:rFonts w:ascii="Franklin Gothic Book" w:hAnsi="Franklin Gothic Book"/>
        </w:rPr>
        <w:t>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lastRenderedPageBreak/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jc w:val="center"/>
        <w:rPr>
          <w:rFonts w:ascii="Franklin Gothic Book" w:eastAsiaTheme="minorHAnsi" w:hAnsi="Franklin Gothic Book"/>
          <w:b/>
          <w:sz w:val="22"/>
          <w:szCs w:val="20"/>
          <w:lang w:eastAsia="en-US"/>
        </w:rPr>
      </w:pPr>
      <w:r w:rsidRPr="00DB15B9">
        <w:rPr>
          <w:rFonts w:ascii="Franklin Gothic Book" w:eastAsiaTheme="minorHAnsi" w:hAnsi="Franklin Gothic Book"/>
          <w:b/>
          <w:sz w:val="22"/>
          <w:szCs w:val="20"/>
          <w:lang w:eastAsia="en-US"/>
        </w:rPr>
        <w:t xml:space="preserve">ТЕХНИЧЕСКОЕ ЗАДАНИЕ </w:t>
      </w:r>
    </w:p>
    <w:p w:rsidR="00DB15B9" w:rsidRPr="00DB15B9" w:rsidRDefault="00DB15B9" w:rsidP="00DB15B9">
      <w:pPr>
        <w:jc w:val="center"/>
        <w:rPr>
          <w:rFonts w:ascii="Franklin Gothic Book" w:eastAsiaTheme="minorHAnsi" w:hAnsi="Franklin Gothic Book"/>
          <w:b/>
          <w:sz w:val="22"/>
          <w:szCs w:val="20"/>
          <w:lang w:eastAsia="en-US"/>
        </w:rPr>
      </w:pPr>
      <w:r w:rsidRPr="00DB15B9">
        <w:rPr>
          <w:rFonts w:ascii="Franklin Gothic Book" w:eastAsiaTheme="minorHAnsi" w:hAnsi="Franklin Gothic Book"/>
          <w:b/>
          <w:sz w:val="22"/>
          <w:szCs w:val="20"/>
          <w:lang w:eastAsia="en-US"/>
        </w:rPr>
        <w:t xml:space="preserve">На поставку электроматериалов </w:t>
      </w:r>
    </w:p>
    <w:tbl>
      <w:tblPr>
        <w:tblStyle w:val="240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200"/>
        <w:gridCol w:w="760"/>
        <w:gridCol w:w="992"/>
      </w:tblGrid>
      <w:tr w:rsidR="00DB15B9" w:rsidRPr="00DB15B9" w:rsidTr="00DB15B9"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№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>/п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Наименование данных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Основные данные и требования</w:t>
            </w:r>
          </w:p>
        </w:tc>
      </w:tr>
      <w:tr w:rsidR="00DB15B9" w:rsidRPr="00DB15B9" w:rsidTr="00DB15B9"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Заказчик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Открытое акционерное общество «Новороссийский морской торговый порт»</w:t>
            </w:r>
          </w:p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Портовая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>, 14</w:t>
            </w:r>
          </w:p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Заявки подразделений порта</w:t>
            </w:r>
          </w:p>
        </w:tc>
      </w:tr>
      <w:tr w:rsidR="00DB15B9" w:rsidRPr="00DB15B9" w:rsidTr="00DB15B9">
        <w:trPr>
          <w:trHeight w:val="387"/>
        </w:trPr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Вид услуг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ind w:left="720" w:hanging="881"/>
              <w:contextualSpacing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Поставка электроматериалов  по заявкам подразделений порта </w:t>
            </w:r>
          </w:p>
        </w:tc>
      </w:tr>
      <w:tr w:rsidR="00DB15B9" w:rsidRPr="00DB15B9" w:rsidTr="00DB15B9">
        <w:trPr>
          <w:trHeight w:val="443"/>
        </w:trPr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Требования к участникам закупки при подаче заявок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Наличие опыта работы на рынке поставки данного оборудования.</w:t>
            </w:r>
          </w:p>
        </w:tc>
      </w:tr>
      <w:tr w:rsidR="00DB15B9" w:rsidRPr="00DB15B9" w:rsidTr="00DB15B9">
        <w:trPr>
          <w:trHeight w:val="710"/>
        </w:trPr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Требования к участникам конк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рентных меропри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я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тий при заключ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е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нии Договора.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Паспорта качества на поставляемый товар при подаче заявки.</w:t>
            </w:r>
          </w:p>
        </w:tc>
      </w:tr>
      <w:tr w:rsidR="00DB15B9" w:rsidRPr="00DB15B9" w:rsidTr="00DB15B9">
        <w:trPr>
          <w:trHeight w:val="367"/>
        </w:trPr>
        <w:tc>
          <w:tcPr>
            <w:tcW w:w="675" w:type="dxa"/>
            <w:vMerge w:val="restart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Наименование и объём поставля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>е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мых товаров </w:t>
            </w: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№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>/п</w:t>
            </w:r>
          </w:p>
        </w:tc>
        <w:tc>
          <w:tcPr>
            <w:tcW w:w="5200" w:type="dxa"/>
            <w:vAlign w:val="center"/>
          </w:tcPr>
          <w:p w:rsidR="00DB15B9" w:rsidRPr="00DB15B9" w:rsidRDefault="00DB15B9" w:rsidP="00DB15B9">
            <w:pPr>
              <w:contextualSpacing/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Наименование Материалов</w:t>
            </w:r>
          </w:p>
        </w:tc>
        <w:tc>
          <w:tcPr>
            <w:tcW w:w="760" w:type="dxa"/>
            <w:vAlign w:val="center"/>
          </w:tcPr>
          <w:p w:rsidR="00DB15B9" w:rsidRPr="00DB15B9" w:rsidRDefault="00DB15B9" w:rsidP="00DB15B9">
            <w:pPr>
              <w:contextualSpacing/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Един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.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и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>зм.</w:t>
            </w:r>
          </w:p>
        </w:tc>
        <w:tc>
          <w:tcPr>
            <w:tcW w:w="992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Кол-во</w:t>
            </w:r>
          </w:p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  <w:tr w:rsidR="00DB15B9" w:rsidRPr="00DB15B9" w:rsidTr="00DB15B9">
        <w:trPr>
          <w:trHeight w:val="193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1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Удлинитель силовой 4 розетки шнур 40м КГ 3x1.5 УК40 с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термозащитой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IP44 (WKP16-16-04-40-44). Производитель IEK кат.№4299947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</w:tr>
      <w:tr w:rsidR="00DB15B9" w:rsidRPr="00DB15B9" w:rsidTr="00DB15B9">
        <w:trPr>
          <w:trHeight w:val="188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ind w:left="250" w:hanging="75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Светильник ЛСП 44-2х36-001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10</w:t>
            </w:r>
          </w:p>
        </w:tc>
      </w:tr>
      <w:tr w:rsidR="00DB15B9" w:rsidRPr="00DB15B9" w:rsidTr="00DB15B9">
        <w:trPr>
          <w:trHeight w:val="263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 3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Светильник накладной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opl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/s 418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10</w:t>
            </w:r>
          </w:p>
        </w:tc>
      </w:tr>
      <w:tr w:rsidR="00DB15B9" w:rsidRPr="00DB15B9" w:rsidTr="00DB15B9">
        <w:trPr>
          <w:trHeight w:val="28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 4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Светильник ЛПО 01-2х18(20)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8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 5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Светильник светодиодный промышленный ССП01-5 КСВ3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</w:t>
            </w:r>
          </w:p>
        </w:tc>
      </w:tr>
      <w:tr w:rsidR="00DB15B9" w:rsidRPr="00DB15B9" w:rsidTr="00DB15B9">
        <w:trPr>
          <w:trHeight w:val="28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 6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Лампы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sylvania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standard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f8w/35-535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4</w:t>
            </w:r>
          </w:p>
        </w:tc>
      </w:tr>
      <w:tr w:rsidR="00DB15B9" w:rsidRPr="00DB15B9" w:rsidTr="00DB15B9">
        <w:trPr>
          <w:trHeight w:val="28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 7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Провод ПВ3 сечением 6мм² (желто-зеленый)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м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400</w:t>
            </w:r>
          </w:p>
        </w:tc>
      </w:tr>
      <w:tr w:rsidR="00DB15B9" w:rsidRPr="00DB15B9" w:rsidTr="00DB15B9">
        <w:trPr>
          <w:trHeight w:val="15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  <w:lang w:val="en-US"/>
              </w:rPr>
              <w:t>8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Стяжки кабельные LIGHTON 8х500 (хомут  пласт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и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ковый)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15</w:t>
            </w:r>
          </w:p>
        </w:tc>
      </w:tr>
      <w:tr w:rsidR="00DB15B9" w:rsidRPr="00DB15B9" w:rsidTr="00DB15B9">
        <w:trPr>
          <w:trHeight w:val="129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  <w:lang w:val="en-US"/>
              </w:rPr>
              <w:t>9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Лампа накаливания ЛОН-75, 220В, Е-27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60</w:t>
            </w:r>
          </w:p>
        </w:tc>
      </w:tr>
      <w:tr w:rsidR="00DB15B9" w:rsidRPr="00DB15B9" w:rsidTr="00DB15B9">
        <w:trPr>
          <w:trHeight w:val="132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  <w:lang w:val="en-US"/>
              </w:rPr>
              <w:t>10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(размеры 1 бобины: ширина-20мм, длина 100м)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б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о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бина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4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 11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Удлинитель электрический на барабане 50м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12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Удлинитель на катушке 50м, с заземлением, с в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ы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носной розеткой  (провод ПВС 3х0,75мм) СОЮЗ 481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  <w:lang w:val="en-US"/>
              </w:rPr>
              <w:t>S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-2305</w:t>
            </w:r>
          </w:p>
        </w:tc>
        <w:tc>
          <w:tcPr>
            <w:tcW w:w="7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  <w:lang w:val="en-US"/>
              </w:rPr>
              <w:t>2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13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0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20мм (ЛЭ 20-24 Х/Б) (по 50м)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м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14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Лента изоляционная SCOTCH SUPER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15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Лента изоляционная ХБ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16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Лента изоляционная ТЕ</w:t>
            </w:r>
            <w:r w:rsidRPr="00DB15B9">
              <w:rPr>
                <w:rFonts w:ascii="Franklin Gothic Book" w:hAnsi="Franklin Gothic Book"/>
                <w:sz w:val="22"/>
                <w:szCs w:val="20"/>
                <w:lang w:val="en-US"/>
              </w:rPr>
              <w:t>SA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20 мм 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17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Лента изоляционная ТЕSA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0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20 мм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18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Хомут 368х4,8 мм, чёрный (100 шт.) (HAUPA)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sz w:val="22"/>
                <w:szCs w:val="20"/>
              </w:rPr>
              <w:t>упак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19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Патрон фарфоровый Е27 подвесной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Приставка контактная ПКЛ-2204А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21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Провод ПВС 3х1,5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м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100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22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Хомут-защёлка ПВХ 2,4х95 упаковка (100 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9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23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Хомут-защёлка ПВХ 4,6х280 черный для наружных работ (упаковка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9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24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Хомут-защёлка ПВХ 4,6х360 черный для наружных рабо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т(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9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25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Кабельный наконечник лужёный трубчатый на пр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о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вод 1,5мм² (упаковка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26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Кабельный наконечник лужёный кольцевой на провод 1,5мм²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 (упаковка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27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Кабельный наконечник лужёный кольцевой на провод 2,5мм²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 (упаковка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28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Кабельный наконечник лужёный трубчатый на пр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о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вод  2,5мм² (упаковка 100шт.)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29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Лента изоляционная ХБ 20мм-20м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30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Лента изоляционная ПВХ 20мм-20м (синяя)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31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Лента изоляционная ПВХ 20мм-20м (красная)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32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Лента изоляционная ПВХ 20мм-20м (чёрная)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33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Лента изоляционная ПВХ 20мм-20м (жёлто-зелёная)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34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Лампа люминесцентная 18Вт 4100К «PHILIPS» (упаковка25шт.)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3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35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  <w:lang w:val="en-US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Светодиодная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  <w:lang w:val="en-US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лента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  <w:lang w:val="en-US"/>
              </w:rPr>
              <w:t xml:space="preserve"> Class High, 2835, 120led/m, White, 12V, IP33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кат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  <w:lang w:val="en-US"/>
              </w:rPr>
              <w:t>№53308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м.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36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Лампа электрическая светодиодная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Duo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(каталог NORGAU) кат. № 79020001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37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Светодиодный прожектор с датчиком движения LL-222 10 Вт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12125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38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Светодиодный прожектор LL-275 50 Вт Теплый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12172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2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39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Удлинитель силовой 50м,4-х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местн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., катушка с з/м, (16А; 3,5кВт) IP 54 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40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Удлинитель в пластиковом корпусе («чемодан») ПВС 3х2,5 16А 3500Вт кат.№4-18-7119-30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0"/>
              </w:rPr>
              <w:t>1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41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Выключатель автоматический АП 50 3МТ (50А)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42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Выключатель автоматический АЕ 2056ММ-100 100А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6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43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Лампа энергосберегающая  220В Е27 18Вт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60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44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Лента изоляционная ПВХ (15 мм синяя)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150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45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Лента изоляционная  ХБ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200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46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0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0"/>
              </w:rPr>
              <w:t xml:space="preserve"> ширина 20мм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м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10 000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47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Наконечник кабельный медный лужённый S=35мм² D отв.=8мм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48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Наконечник кабельный медный лужённый 10-6-5 3961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49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Наконечник кабельный медный лужённый S=16мм² D отв.=8мм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</w:t>
            </w: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vMerge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</w:t>
            </w:r>
          </w:p>
        </w:tc>
        <w:tc>
          <w:tcPr>
            <w:tcW w:w="5200" w:type="dxa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Наконечник кабельный медный лужённый S=25мм² D отв.=8мм</w:t>
            </w:r>
          </w:p>
        </w:tc>
        <w:tc>
          <w:tcPr>
            <w:tcW w:w="760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992" w:type="dxa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50</w:t>
            </w:r>
          </w:p>
        </w:tc>
      </w:tr>
      <w:tr w:rsidR="00DB15B9" w:rsidRPr="00DB15B9" w:rsidTr="00DB15B9"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Обязанность контрагента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Поставка  осуществляется путем доставки заказанного Товара по адресу Покупателя (г. Новороссийск, ул. Портовая, 14) в срок не более 9 недель со дня подписания Договора и Приложения №1.</w:t>
            </w:r>
          </w:p>
        </w:tc>
      </w:tr>
      <w:tr w:rsidR="00DB15B9" w:rsidRPr="00DB15B9" w:rsidTr="00DB15B9">
        <w:tc>
          <w:tcPr>
            <w:tcW w:w="675" w:type="dxa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Срок поставки</w:t>
            </w:r>
          </w:p>
        </w:tc>
        <w:tc>
          <w:tcPr>
            <w:tcW w:w="7512" w:type="dxa"/>
            <w:gridSpan w:val="4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DB15B9">
              <w:rPr>
                <w:rFonts w:ascii="Franklin Gothic Book" w:hAnsi="Franklin Gothic Book"/>
                <w:sz w:val="22"/>
                <w:szCs w:val="20"/>
              </w:rPr>
              <w:t>Не более 9 недель</w:t>
            </w:r>
          </w:p>
        </w:tc>
      </w:tr>
    </w:tbl>
    <w:p w:rsidR="004D03F0" w:rsidRPr="00DF739C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>Проект договора</w:t>
      </w:r>
    </w:p>
    <w:p w:rsidR="00DB15B9" w:rsidRPr="00DB15B9" w:rsidRDefault="00DB15B9" w:rsidP="00DB15B9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b/>
          <w:szCs w:val="20"/>
          <w:lang w:eastAsia="ar-SA"/>
        </w:rPr>
        <w:t xml:space="preserve">ДОГОВОР  №___________  </w:t>
      </w:r>
    </w:p>
    <w:p w:rsidR="00DB15B9" w:rsidRPr="00DB15B9" w:rsidRDefault="00DB15B9" w:rsidP="00DB15B9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b/>
          <w:szCs w:val="20"/>
          <w:lang w:eastAsia="ar-SA"/>
        </w:rPr>
        <w:t>между  ОАО «Новороссийский морской торговый порт» и  ____________________</w:t>
      </w:r>
    </w:p>
    <w:p w:rsidR="00DB15B9" w:rsidRPr="00DB15B9" w:rsidRDefault="00DB15B9" w:rsidP="00DB15B9">
      <w:pPr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DB15B9" w:rsidRPr="00DB15B9" w:rsidRDefault="00DB15B9" w:rsidP="00DB15B9">
      <w:pPr>
        <w:tabs>
          <w:tab w:val="left" w:pos="1980"/>
        </w:tabs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b/>
        </w:rPr>
        <w:tab/>
      </w:r>
    </w:p>
    <w:p w:rsidR="00DB15B9" w:rsidRPr="00DB15B9" w:rsidRDefault="00DB15B9" w:rsidP="00DB15B9">
      <w:pPr>
        <w:jc w:val="center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 xml:space="preserve">               </w:t>
      </w:r>
      <w:r w:rsidRPr="00DB15B9">
        <w:rPr>
          <w:rFonts w:ascii="Franklin Gothic Book" w:hAnsi="Franklin Gothic Book"/>
          <w:b/>
        </w:rPr>
        <w:t>ОАО «Новороссийский морской торговый порт»,</w:t>
      </w:r>
      <w:r w:rsidRPr="00DB15B9">
        <w:rPr>
          <w:rFonts w:ascii="Franklin Gothic Book" w:hAnsi="Franklin Gothic Book"/>
        </w:rPr>
        <w:t xml:space="preserve"> именуемое в дальнейшем «Покуп</w:t>
      </w:r>
      <w:r w:rsidRPr="00DB15B9">
        <w:rPr>
          <w:rFonts w:ascii="Franklin Gothic Book" w:hAnsi="Franklin Gothic Book"/>
        </w:rPr>
        <w:t>а</w:t>
      </w:r>
      <w:r w:rsidRPr="00DB15B9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DB15B9">
        <w:rPr>
          <w:rFonts w:ascii="Franklin Gothic Book" w:hAnsi="Franklin Gothic Book"/>
        </w:rPr>
        <w:t>Фофонова</w:t>
      </w:r>
      <w:proofErr w:type="spellEnd"/>
      <w:r w:rsidRPr="00DB15B9">
        <w:rPr>
          <w:rFonts w:ascii="Franklin Gothic Book" w:hAnsi="Franklin Gothic Book"/>
        </w:rPr>
        <w:t xml:space="preserve"> Ивана Михайловича, действу</w:t>
      </w:r>
      <w:r w:rsidRPr="00DB15B9">
        <w:rPr>
          <w:rFonts w:ascii="Franklin Gothic Book" w:hAnsi="Franklin Gothic Book"/>
        </w:rPr>
        <w:t>ю</w:t>
      </w:r>
      <w:r w:rsidRPr="00DB15B9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DB15B9">
        <w:rPr>
          <w:rFonts w:ascii="Franklin Gothic Book" w:hAnsi="Franklin Gothic Book"/>
        </w:rPr>
        <w:t>и</w:t>
      </w:r>
      <w:r w:rsidRPr="00DB15B9">
        <w:rPr>
          <w:rFonts w:ascii="Franklin Gothic Book" w:hAnsi="Franklin Gothic Book"/>
        </w:rPr>
        <w:t>ли настоящий Договор о нижеследующем:</w:t>
      </w:r>
    </w:p>
    <w:p w:rsidR="00DB15B9" w:rsidRPr="00DB15B9" w:rsidRDefault="00DB15B9" w:rsidP="00DB15B9">
      <w:pPr>
        <w:jc w:val="both"/>
        <w:rPr>
          <w:rFonts w:ascii="Franklin Gothic Book" w:hAnsi="Franklin Gothic Book"/>
        </w:rPr>
      </w:pPr>
    </w:p>
    <w:p w:rsidR="00DB15B9" w:rsidRPr="00DB15B9" w:rsidRDefault="00DB15B9" w:rsidP="00DB15B9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B15B9">
        <w:rPr>
          <w:rFonts w:ascii="Franklin Gothic Book" w:hAnsi="Franklin Gothic Book"/>
          <w:b/>
          <w:caps/>
        </w:rPr>
        <w:t>Предмет Договора</w:t>
      </w:r>
    </w:p>
    <w:p w:rsidR="00DB15B9" w:rsidRPr="00DB15B9" w:rsidRDefault="00DB15B9" w:rsidP="00DB15B9">
      <w:pPr>
        <w:ind w:left="426" w:hanging="426"/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numPr>
          <w:ilvl w:val="1"/>
          <w:numId w:val="33"/>
        </w:numPr>
        <w:suppressAutoHyphens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 xml:space="preserve">Поставщик обязуется поставить Покупателю </w:t>
      </w:r>
      <w:r w:rsidRPr="00DB15B9">
        <w:rPr>
          <w:rFonts w:ascii="Franklin Gothic Book" w:hAnsi="Franklin Gothic Book"/>
          <w:b/>
        </w:rPr>
        <w:t xml:space="preserve">электроматериалы </w:t>
      </w:r>
      <w:r w:rsidRPr="00DB15B9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DB15B9" w:rsidRPr="00DB15B9" w:rsidRDefault="00DB15B9" w:rsidP="00DB15B9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B15B9" w:rsidRPr="00DB15B9" w:rsidRDefault="00DB15B9" w:rsidP="00DB15B9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B15B9" w:rsidRPr="00DB15B9" w:rsidRDefault="00DB15B9" w:rsidP="00DB15B9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B15B9" w:rsidRPr="00DB15B9" w:rsidRDefault="00DB15B9" w:rsidP="00DB15B9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DB15B9" w:rsidRPr="00DB15B9" w:rsidRDefault="00DB15B9" w:rsidP="00DB15B9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B15B9">
        <w:rPr>
          <w:rFonts w:ascii="Franklin Gothic Book" w:hAnsi="Franklin Gothic Book"/>
          <w:b/>
          <w:caps/>
        </w:rPr>
        <w:t>Качество и комплектность</w:t>
      </w:r>
    </w:p>
    <w:p w:rsidR="00DB15B9" w:rsidRPr="00DB15B9" w:rsidRDefault="00DB15B9" w:rsidP="00DB15B9">
      <w:pPr>
        <w:ind w:left="240"/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DB15B9">
        <w:rPr>
          <w:rFonts w:ascii="Franklin Gothic Book" w:hAnsi="Franklin Gothic Book"/>
          <w:szCs w:val="20"/>
          <w:lang w:eastAsia="ar-SA"/>
        </w:rPr>
        <w:t>о</w:t>
      </w:r>
      <w:r w:rsidRPr="00DB15B9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DB15B9" w:rsidRPr="00DB15B9" w:rsidRDefault="00DB15B9" w:rsidP="00DB15B9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B15B9">
        <w:rPr>
          <w:rFonts w:ascii="Franklin Gothic Book" w:hAnsi="Franklin Gothic Book"/>
          <w:szCs w:val="20"/>
          <w:lang w:eastAsia="ar-SA"/>
        </w:rPr>
        <w:t>в</w:t>
      </w:r>
      <w:r w:rsidRPr="00DB15B9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DB15B9">
        <w:rPr>
          <w:rFonts w:ascii="Franklin Gothic Book" w:hAnsi="Franklin Gothic Book"/>
          <w:szCs w:val="20"/>
          <w:lang w:eastAsia="ar-SA"/>
        </w:rPr>
        <w:t>й</w:t>
      </w:r>
      <w:r w:rsidRPr="00DB15B9">
        <w:rPr>
          <w:rFonts w:ascii="Franklin Gothic Book" w:hAnsi="Franklin Gothic Book"/>
          <w:szCs w:val="20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DB15B9" w:rsidRPr="00DB15B9" w:rsidRDefault="00DB15B9" w:rsidP="00DB15B9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DB15B9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DB15B9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DB15B9">
        <w:rPr>
          <w:rFonts w:ascii="Franklin Gothic Book" w:hAnsi="Franklin Gothic Book"/>
          <w:szCs w:val="20"/>
          <w:lang w:eastAsia="ar-SA"/>
        </w:rPr>
        <w:t>о</w:t>
      </w:r>
      <w:r w:rsidRPr="00DB15B9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DB15B9">
        <w:rPr>
          <w:rFonts w:ascii="Franklin Gothic Book" w:hAnsi="Franklin Gothic Book"/>
          <w:szCs w:val="20"/>
          <w:lang w:eastAsia="ar-SA"/>
        </w:rPr>
        <w:t>с</w:t>
      </w:r>
      <w:r w:rsidRPr="00DB15B9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DB15B9" w:rsidRPr="00DB15B9" w:rsidRDefault="00DB15B9" w:rsidP="00DB15B9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DB15B9">
        <w:rPr>
          <w:rFonts w:ascii="Franklin Gothic Book" w:hAnsi="Franklin Gothic Book"/>
          <w:szCs w:val="20"/>
          <w:lang w:eastAsia="ar-SA"/>
        </w:rPr>
        <w:t>а</w:t>
      </w:r>
      <w:r w:rsidRPr="00DB15B9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DB15B9">
        <w:rPr>
          <w:rFonts w:ascii="Franklin Gothic Book" w:hAnsi="Franklin Gothic Book"/>
          <w:szCs w:val="20"/>
          <w:lang w:eastAsia="ar-SA"/>
        </w:rPr>
        <w:tab/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DB15B9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DB15B9" w:rsidRPr="00DB15B9" w:rsidRDefault="00DB15B9" w:rsidP="00DB15B9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DB15B9">
        <w:rPr>
          <w:rFonts w:ascii="Franklin Gothic Book" w:hAnsi="Franklin Gothic Book"/>
          <w:szCs w:val="20"/>
          <w:lang w:eastAsia="ar-SA"/>
        </w:rPr>
        <w:t>е</w:t>
      </w:r>
      <w:r w:rsidRPr="00DB15B9">
        <w:rPr>
          <w:rFonts w:ascii="Franklin Gothic Book" w:hAnsi="Franklin Gothic Book"/>
          <w:szCs w:val="20"/>
          <w:lang w:eastAsia="ar-SA"/>
        </w:rPr>
        <w:t>лем.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B15B9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DB15B9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DB15B9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DB15B9">
        <w:rPr>
          <w:rFonts w:ascii="Franklin Gothic Book" w:hAnsi="Franklin Gothic Book"/>
        </w:rPr>
        <w:t>о</w:t>
      </w:r>
      <w:r w:rsidRPr="00DB15B9">
        <w:rPr>
          <w:rFonts w:ascii="Franklin Gothic Book" w:hAnsi="Franklin Gothic Book"/>
        </w:rPr>
        <w:t>ронами накладной.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B15B9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DB15B9">
        <w:rPr>
          <w:rFonts w:ascii="Franklin Gothic Book" w:hAnsi="Franklin Gothic Book"/>
          <w:bCs/>
          <w:szCs w:val="20"/>
          <w:lang w:eastAsia="ar-SA"/>
        </w:rPr>
        <w:t>о</w:t>
      </w:r>
      <w:r w:rsidRPr="00DB15B9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DB15B9">
        <w:rPr>
          <w:rFonts w:ascii="Franklin Gothic Book" w:hAnsi="Franklin Gothic Book"/>
          <w:szCs w:val="20"/>
          <w:lang w:eastAsia="ar-SA"/>
        </w:rPr>
        <w:t xml:space="preserve"> трех </w:t>
      </w:r>
      <w:r w:rsidRPr="00DB15B9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DB15B9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DB15B9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DB15B9">
        <w:rPr>
          <w:rFonts w:ascii="Franklin Gothic Book" w:hAnsi="Franklin Gothic Book"/>
          <w:szCs w:val="20"/>
          <w:lang w:eastAsia="ar-SA"/>
        </w:rPr>
        <w:t xml:space="preserve">. </w:t>
      </w:r>
      <w:r w:rsidRPr="00DB15B9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DB15B9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DB15B9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DB15B9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DB15B9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DB15B9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DB15B9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DB15B9">
        <w:rPr>
          <w:rFonts w:ascii="Franklin Gothic Book" w:hAnsi="Franklin Gothic Book"/>
          <w:szCs w:val="20"/>
          <w:lang w:eastAsia="ar-SA"/>
        </w:rPr>
        <w:t>. При укл</w:t>
      </w:r>
      <w:r w:rsidRPr="00DB15B9">
        <w:rPr>
          <w:rFonts w:ascii="Franklin Gothic Book" w:hAnsi="Franklin Gothic Book"/>
          <w:szCs w:val="20"/>
          <w:lang w:eastAsia="ar-SA"/>
        </w:rPr>
        <w:t>о</w:t>
      </w:r>
      <w:r w:rsidRPr="00DB15B9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DB15B9">
        <w:rPr>
          <w:rFonts w:ascii="Franklin Gothic Book" w:hAnsi="Franklin Gothic Book"/>
          <w:szCs w:val="20"/>
          <w:lang w:eastAsia="ar-SA"/>
        </w:rPr>
        <w:t>о</w:t>
      </w:r>
      <w:r w:rsidRPr="00DB15B9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DB15B9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DB15B9">
        <w:rPr>
          <w:rFonts w:ascii="Franklin Gothic Book" w:hAnsi="Franklin Gothic Book"/>
          <w:bCs/>
          <w:szCs w:val="20"/>
          <w:lang w:eastAsia="ar-SA"/>
        </w:rPr>
        <w:t>е</w:t>
      </w:r>
      <w:r w:rsidRPr="00DB15B9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B15B9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DB15B9" w:rsidRPr="00DB15B9" w:rsidRDefault="00DB15B9" w:rsidP="00DB15B9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DB15B9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DB15B9" w:rsidRPr="00DB15B9" w:rsidRDefault="00DB15B9" w:rsidP="00DB15B9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DB15B9" w:rsidRPr="00DB15B9" w:rsidRDefault="00DB15B9" w:rsidP="00DB15B9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DB15B9">
        <w:rPr>
          <w:rFonts w:ascii="Franklin Gothic Book" w:hAnsi="Franklin Gothic Book"/>
          <w:b/>
          <w:caps/>
        </w:rPr>
        <w:t>Цены и порядок расчетов</w:t>
      </w:r>
    </w:p>
    <w:p w:rsidR="00DB15B9" w:rsidRPr="00DB15B9" w:rsidRDefault="00DB15B9" w:rsidP="00DB15B9">
      <w:pPr>
        <w:ind w:left="284"/>
        <w:jc w:val="both"/>
        <w:rPr>
          <w:rFonts w:ascii="Franklin Gothic Book" w:hAnsi="Franklin Gothic Book"/>
          <w:b/>
          <w:caps/>
        </w:rPr>
      </w:pPr>
    </w:p>
    <w:p w:rsidR="00DB15B9" w:rsidRPr="00DB15B9" w:rsidRDefault="00DB15B9" w:rsidP="00DB15B9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DB15B9">
        <w:rPr>
          <w:rFonts w:ascii="Franklin Gothic Book" w:hAnsi="Franklin Gothic Book"/>
        </w:rPr>
        <w:t>а</w:t>
      </w:r>
      <w:r w:rsidRPr="00DB15B9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DB15B9">
        <w:rPr>
          <w:rFonts w:ascii="Franklin Gothic Book" w:hAnsi="Franklin Gothic Book"/>
        </w:rPr>
        <w:t>о</w:t>
      </w:r>
      <w:r w:rsidRPr="00DB15B9">
        <w:rPr>
          <w:rFonts w:ascii="Franklin Gothic Book" w:hAnsi="Franklin Gothic Book"/>
        </w:rPr>
        <w:t xml:space="preserve">дится Покупателем на основании накладной, счета, счета-фактуры и   накладной (ТОРГ-12), </w:t>
      </w:r>
      <w:proofErr w:type="gramStart"/>
      <w:r w:rsidRPr="00DB15B9">
        <w:rPr>
          <w:rFonts w:ascii="Franklin Gothic Book" w:hAnsi="Franklin Gothic Book"/>
        </w:rPr>
        <w:t>полученных</w:t>
      </w:r>
      <w:proofErr w:type="gramEnd"/>
      <w:r w:rsidRPr="00DB15B9">
        <w:rPr>
          <w:rFonts w:ascii="Franklin Gothic Book" w:hAnsi="Franklin Gothic Book"/>
        </w:rPr>
        <w:t xml:space="preserve"> от Поставщика.</w:t>
      </w:r>
    </w:p>
    <w:p w:rsidR="00DB15B9" w:rsidRPr="00DB15B9" w:rsidRDefault="00DB15B9" w:rsidP="00DB15B9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DB15B9">
        <w:rPr>
          <w:rFonts w:ascii="Franklin Gothic Book" w:hAnsi="Franklin Gothic Book"/>
          <w:bCs/>
        </w:rPr>
        <w:t>ь</w:t>
      </w:r>
      <w:r w:rsidRPr="00DB15B9">
        <w:rPr>
          <w:rFonts w:ascii="Franklin Gothic Book" w:hAnsi="Franklin Gothic Book"/>
          <w:bCs/>
        </w:rPr>
        <w:t>ной и пересмотру не подлежит.</w:t>
      </w:r>
    </w:p>
    <w:p w:rsidR="00DB15B9" w:rsidRPr="00DB15B9" w:rsidRDefault="00DB15B9" w:rsidP="00DB15B9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DB15B9">
        <w:rPr>
          <w:rFonts w:ascii="Franklin Gothic Book" w:hAnsi="Franklin Gothic Book"/>
        </w:rPr>
        <w:t>е</w:t>
      </w:r>
      <w:r w:rsidRPr="00DB15B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B15B9">
        <w:rPr>
          <w:rFonts w:ascii="Franklin Gothic Book" w:hAnsi="Franklin Gothic Book"/>
        </w:rPr>
        <w:t>дств с  к</w:t>
      </w:r>
      <w:proofErr w:type="gramEnd"/>
      <w:r w:rsidRPr="00DB15B9">
        <w:rPr>
          <w:rFonts w:ascii="Franklin Gothic Book" w:hAnsi="Franklin Gothic Book"/>
        </w:rPr>
        <w:t>орреспондентского счета банка Покупателя.</w:t>
      </w:r>
    </w:p>
    <w:p w:rsidR="00DB15B9" w:rsidRPr="00DB15B9" w:rsidRDefault="00DB15B9" w:rsidP="00DB15B9">
      <w:pPr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DB15B9">
        <w:rPr>
          <w:rFonts w:ascii="Franklin Gothic Book" w:hAnsi="Franklin Gothic Book"/>
          <w:b/>
          <w:caps/>
        </w:rPr>
        <w:t>Ответственность Сторон</w:t>
      </w:r>
    </w:p>
    <w:p w:rsidR="00DB15B9" w:rsidRPr="00DB15B9" w:rsidRDefault="00DB15B9" w:rsidP="00DB15B9">
      <w:pPr>
        <w:ind w:left="284"/>
        <w:jc w:val="both"/>
        <w:rPr>
          <w:rFonts w:ascii="Franklin Gothic Book" w:hAnsi="Franklin Gothic Book"/>
          <w:b/>
          <w:caps/>
        </w:rPr>
      </w:pPr>
    </w:p>
    <w:p w:rsidR="00DB15B9" w:rsidRPr="00DB15B9" w:rsidRDefault="00DB15B9" w:rsidP="00DB15B9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DB15B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B15B9">
        <w:rPr>
          <w:rFonts w:ascii="Franklin Gothic Book" w:hAnsi="Franklin Gothic Book"/>
          <w:lang w:eastAsia="ar-SA"/>
        </w:rPr>
        <w:t>т</w:t>
      </w:r>
      <w:r w:rsidRPr="00DB15B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B15B9" w:rsidRPr="00DB15B9" w:rsidRDefault="00DB15B9" w:rsidP="00DB15B9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B15B9">
        <w:rPr>
          <w:rFonts w:ascii="Franklin Gothic Book" w:hAnsi="Franklin Gothic Book"/>
        </w:rPr>
        <w:t>о</w:t>
      </w:r>
      <w:r w:rsidRPr="00DB15B9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B15B9">
        <w:rPr>
          <w:rFonts w:ascii="Franklin Gothic Book" w:hAnsi="Franklin Gothic Book"/>
        </w:rPr>
        <w:t>Под убытк</w:t>
      </w:r>
      <w:r w:rsidRPr="00DB15B9">
        <w:rPr>
          <w:rFonts w:ascii="Franklin Gothic Book" w:hAnsi="Franklin Gothic Book"/>
        </w:rPr>
        <w:t>а</w:t>
      </w:r>
      <w:r w:rsidRPr="00DB15B9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B15B9">
        <w:rPr>
          <w:rFonts w:ascii="Franklin Gothic Book" w:hAnsi="Franklin Gothic Book"/>
        </w:rPr>
        <w:t>е</w:t>
      </w:r>
      <w:r w:rsidRPr="00DB15B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B15B9" w:rsidRPr="00DB15B9" w:rsidRDefault="00DB15B9" w:rsidP="00DB15B9">
      <w:pPr>
        <w:numPr>
          <w:ilvl w:val="1"/>
          <w:numId w:val="38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DB15B9">
        <w:rPr>
          <w:rFonts w:ascii="Franklin Gothic Book" w:hAnsi="Franklin Gothic Book"/>
          <w:szCs w:val="20"/>
          <w:lang w:eastAsia="ar-SA"/>
        </w:rPr>
        <w:t>з</w:t>
      </w:r>
      <w:r w:rsidRPr="00DB15B9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DB15B9">
        <w:rPr>
          <w:rFonts w:ascii="Franklin Gothic Book" w:hAnsi="Franklin Gothic Book"/>
          <w:szCs w:val="20"/>
          <w:lang w:eastAsia="ar-SA"/>
        </w:rPr>
        <w:t>ж</w:t>
      </w:r>
      <w:r w:rsidRPr="00DB15B9">
        <w:rPr>
          <w:rFonts w:ascii="Franklin Gothic Book" w:hAnsi="Franklin Gothic Book"/>
          <w:szCs w:val="20"/>
          <w:lang w:eastAsia="ar-SA"/>
        </w:rPr>
        <w:lastRenderedPageBreak/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B15B9">
        <w:rPr>
          <w:rFonts w:ascii="Franklin Gothic Book" w:hAnsi="Franklin Gothic Book"/>
          <w:szCs w:val="20"/>
          <w:lang w:eastAsia="ar-SA"/>
        </w:rPr>
        <w:t>ь</w:t>
      </w:r>
      <w:r w:rsidRPr="00DB15B9">
        <w:rPr>
          <w:rFonts w:ascii="Franklin Gothic Book" w:hAnsi="Franklin Gothic Book"/>
          <w:szCs w:val="20"/>
          <w:lang w:eastAsia="ar-SA"/>
        </w:rPr>
        <w:t>ного платежа/расчета по договору.</w:t>
      </w:r>
    </w:p>
    <w:p w:rsidR="00DB15B9" w:rsidRPr="00DB15B9" w:rsidRDefault="00DB15B9" w:rsidP="00DB15B9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B15B9">
        <w:rPr>
          <w:rFonts w:ascii="Franklin Gothic Book" w:hAnsi="Franklin Gothic Book"/>
        </w:rPr>
        <w:t>о</w:t>
      </w:r>
      <w:r w:rsidRPr="00DB15B9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B15B9">
        <w:rPr>
          <w:rFonts w:ascii="Franklin Gothic Book" w:hAnsi="Franklin Gothic Book"/>
        </w:rPr>
        <w:t>а</w:t>
      </w:r>
      <w:r w:rsidRPr="00DB15B9">
        <w:rPr>
          <w:rFonts w:ascii="Franklin Gothic Book" w:hAnsi="Franklin Gothic Book"/>
        </w:rPr>
        <w:t>ченного Товара за каждый день просрочки.</w:t>
      </w:r>
    </w:p>
    <w:p w:rsidR="00DB15B9" w:rsidRPr="00DB15B9" w:rsidRDefault="00DB15B9" w:rsidP="00DB15B9">
      <w:pPr>
        <w:jc w:val="both"/>
        <w:rPr>
          <w:rFonts w:ascii="Franklin Gothic Book" w:hAnsi="Franklin Gothic Book"/>
        </w:rPr>
      </w:pPr>
    </w:p>
    <w:p w:rsidR="00DB15B9" w:rsidRPr="00DB15B9" w:rsidRDefault="00DB15B9" w:rsidP="00DB15B9">
      <w:pPr>
        <w:jc w:val="both"/>
        <w:rPr>
          <w:rFonts w:ascii="Franklin Gothic Book" w:hAnsi="Franklin Gothic Book"/>
        </w:rPr>
      </w:pPr>
    </w:p>
    <w:p w:rsidR="00DB15B9" w:rsidRPr="00DB15B9" w:rsidRDefault="00DB15B9" w:rsidP="00DB15B9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B15B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B15B9" w:rsidRPr="00DB15B9" w:rsidRDefault="00DB15B9" w:rsidP="00DB15B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B15B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B15B9" w:rsidRPr="00DB15B9" w:rsidRDefault="00DB15B9" w:rsidP="00DB15B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B15B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B15B9" w:rsidRPr="00DB15B9" w:rsidRDefault="00DB15B9" w:rsidP="00DB15B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DB15B9">
        <w:rPr>
          <w:rFonts w:ascii="Franklin Gothic Book" w:eastAsia="Calibri" w:hAnsi="Franklin Gothic Book"/>
          <w:bCs/>
          <w:lang w:eastAsia="en-US"/>
        </w:rPr>
        <w:t>а</w:t>
      </w:r>
      <w:r w:rsidRPr="00DB15B9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B15B9" w:rsidRPr="00DB15B9" w:rsidRDefault="00DB15B9" w:rsidP="00DB15B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bCs/>
          <w:lang w:eastAsia="en-US"/>
        </w:rPr>
        <w:t xml:space="preserve"> </w:t>
      </w:r>
      <w:r w:rsidRPr="00DB15B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B15B9">
        <w:rPr>
          <w:rFonts w:ascii="Franklin Gothic Book" w:eastAsia="Calibri" w:hAnsi="Franklin Gothic Book"/>
          <w:lang w:eastAsia="en-US"/>
        </w:rPr>
        <w:t>о</w:t>
      </w:r>
      <w:r w:rsidRPr="00DB15B9">
        <w:rPr>
          <w:rFonts w:ascii="Franklin Gothic Book" w:eastAsia="Calibri" w:hAnsi="Franklin Gothic Book"/>
          <w:lang w:eastAsia="en-US"/>
        </w:rPr>
        <w:t>говора.</w:t>
      </w:r>
    </w:p>
    <w:p w:rsidR="00DB15B9" w:rsidRPr="00DB15B9" w:rsidRDefault="00DB15B9" w:rsidP="00DB15B9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B15B9" w:rsidRPr="00DB15B9" w:rsidRDefault="00DB15B9" w:rsidP="00DB15B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B15B9" w:rsidRPr="00DB15B9" w:rsidRDefault="00DB15B9" w:rsidP="00DB15B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B15B9">
        <w:rPr>
          <w:rFonts w:ascii="Franklin Gothic Book" w:eastAsia="Calibri" w:hAnsi="Franklin Gothic Book"/>
          <w:lang w:eastAsia="en-US"/>
        </w:rPr>
        <w:t>о</w:t>
      </w:r>
      <w:r w:rsidRPr="00DB15B9">
        <w:rPr>
          <w:rFonts w:ascii="Franklin Gothic Book" w:eastAsia="Calibri" w:hAnsi="Franklin Gothic Book"/>
          <w:lang w:eastAsia="en-US"/>
        </w:rPr>
        <w:t>вании товара;</w:t>
      </w:r>
    </w:p>
    <w:p w:rsidR="00DB15B9" w:rsidRPr="00DB15B9" w:rsidRDefault="00DB15B9" w:rsidP="00DB15B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>-</w:t>
      </w:r>
      <w:r w:rsidRPr="00DB15B9">
        <w:rPr>
          <w:rFonts w:ascii="Franklin Gothic Book" w:hAnsi="Franklin Gothic Book"/>
        </w:rPr>
        <w:t xml:space="preserve">  </w:t>
      </w:r>
      <w:r w:rsidRPr="00DB15B9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B15B9" w:rsidRPr="00DB15B9" w:rsidRDefault="00DB15B9" w:rsidP="00DB15B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B15B9" w:rsidRPr="00DB15B9" w:rsidRDefault="00DB15B9" w:rsidP="00DB15B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B15B9">
        <w:rPr>
          <w:rFonts w:ascii="Franklin Gothic Book" w:eastAsia="Calibri" w:hAnsi="Franklin Gothic Book"/>
          <w:lang w:eastAsia="en-US"/>
        </w:rPr>
        <w:t xml:space="preserve">6.6. </w:t>
      </w:r>
      <w:r w:rsidRPr="00DB15B9">
        <w:rPr>
          <w:rFonts w:ascii="Franklin Gothic Book" w:eastAsia="Calibri" w:hAnsi="Franklin Gothic Book"/>
          <w:lang w:eastAsia="en-US"/>
        </w:rPr>
        <w:tab/>
      </w:r>
      <w:r w:rsidRPr="00DB15B9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B15B9">
        <w:rPr>
          <w:rFonts w:ascii="Franklin Gothic Book" w:eastAsia="Calibri" w:hAnsi="Franklin Gothic Book"/>
          <w:lang w:eastAsia="en-US"/>
        </w:rPr>
        <w:t>о</w:t>
      </w:r>
      <w:r w:rsidRPr="00DB15B9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B15B9">
        <w:rPr>
          <w:rFonts w:ascii="Franklin Gothic Book" w:eastAsia="Calibri" w:hAnsi="Franklin Gothic Book"/>
          <w:lang w:eastAsia="en-US"/>
        </w:rPr>
        <w:t>т</w:t>
      </w:r>
      <w:r w:rsidRPr="00DB15B9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DB15B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B15B9" w:rsidRPr="00DB15B9" w:rsidRDefault="00DB15B9" w:rsidP="00DB15B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B15B9" w:rsidRPr="00DB15B9" w:rsidRDefault="00DB15B9" w:rsidP="00DB15B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DB15B9">
        <w:rPr>
          <w:rFonts w:ascii="Franklin Gothic Book" w:hAnsi="Franklin Gothic Book"/>
          <w:szCs w:val="20"/>
          <w:lang w:eastAsia="ar-SA"/>
        </w:rPr>
        <w:t>ж</w:t>
      </w:r>
      <w:r w:rsidRPr="00DB15B9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DB15B9" w:rsidRPr="00DB15B9" w:rsidRDefault="00DB15B9" w:rsidP="00DB15B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DB15B9">
        <w:rPr>
          <w:rFonts w:ascii="Franklin Gothic Book" w:hAnsi="Franklin Gothic Book"/>
          <w:szCs w:val="20"/>
          <w:lang w:eastAsia="ar-SA"/>
        </w:rPr>
        <w:t>х</w:t>
      </w:r>
      <w:r w:rsidRPr="00DB15B9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DB15B9" w:rsidRPr="00DB15B9" w:rsidRDefault="00DB15B9" w:rsidP="00DB15B9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B15B9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DB15B9" w:rsidRPr="00DB15B9" w:rsidRDefault="00DB15B9" w:rsidP="00DB15B9">
      <w:pPr>
        <w:jc w:val="both"/>
        <w:rPr>
          <w:rFonts w:ascii="Franklin Gothic Book" w:hAnsi="Franklin Gothic Book"/>
          <w:szCs w:val="20"/>
          <w:lang w:eastAsia="ar-SA"/>
        </w:rPr>
      </w:pPr>
    </w:p>
    <w:p w:rsidR="00DB15B9" w:rsidRPr="00DB15B9" w:rsidRDefault="00DB15B9" w:rsidP="00DB15B9">
      <w:pPr>
        <w:jc w:val="both"/>
        <w:rPr>
          <w:rFonts w:ascii="Franklin Gothic Book" w:hAnsi="Franklin Gothic Book"/>
          <w:szCs w:val="20"/>
          <w:lang w:eastAsia="ar-SA"/>
        </w:rPr>
      </w:pPr>
    </w:p>
    <w:p w:rsidR="00DB15B9" w:rsidRPr="00DB15B9" w:rsidRDefault="00DB15B9" w:rsidP="00DB15B9">
      <w:pPr>
        <w:jc w:val="both"/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b/>
        </w:rPr>
        <w:t xml:space="preserve">     8. </w:t>
      </w:r>
      <w:r w:rsidRPr="00DB15B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B15B9" w:rsidRPr="00DB15B9" w:rsidRDefault="00DB15B9" w:rsidP="00DB15B9">
      <w:pPr>
        <w:jc w:val="both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keepNext/>
        <w:numPr>
          <w:ilvl w:val="0"/>
          <w:numId w:val="40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DB15B9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DB15B9" w:rsidRPr="00DB15B9" w:rsidRDefault="00DB15B9" w:rsidP="00DB15B9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B15B9" w:rsidRPr="00DB15B9" w:rsidTr="00DB15B9">
        <w:trPr>
          <w:trHeight w:val="3226"/>
        </w:trPr>
        <w:tc>
          <w:tcPr>
            <w:tcW w:w="4717" w:type="dxa"/>
          </w:tcPr>
          <w:p w:rsidR="00DB15B9" w:rsidRPr="00DB15B9" w:rsidRDefault="00DB15B9" w:rsidP="00DB15B9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B15B9" w:rsidRPr="00DB15B9" w:rsidRDefault="00DB15B9" w:rsidP="00DB15B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B15B9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DB15B9" w:rsidRPr="00DB15B9" w:rsidRDefault="00DB15B9" w:rsidP="00DB15B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B15B9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DB15B9">
              <w:rPr>
                <w:rFonts w:ascii="Franklin Gothic Book" w:hAnsi="Franklin Gothic Book"/>
              </w:rPr>
              <w:t>Портовая</w:t>
            </w:r>
            <w:proofErr w:type="gramEnd"/>
            <w:r w:rsidRPr="00DB15B9">
              <w:rPr>
                <w:rFonts w:ascii="Franklin Gothic Book" w:hAnsi="Franklin Gothic Book"/>
              </w:rPr>
              <w:t>,14</w:t>
            </w:r>
          </w:p>
          <w:p w:rsidR="00DB15B9" w:rsidRPr="00DB15B9" w:rsidRDefault="00DB15B9" w:rsidP="00DB15B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B15B9" w:rsidRPr="00DB15B9" w:rsidRDefault="00DB15B9" w:rsidP="00DB15B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B15B9" w:rsidRPr="00DB15B9" w:rsidRDefault="00DB15B9" w:rsidP="00DB15B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  <w:proofErr w:type="gramStart"/>
            <w:r w:rsidRPr="00DB15B9">
              <w:rPr>
                <w:rFonts w:ascii="Franklin Gothic Book" w:hAnsi="Franklin Gothic Book"/>
              </w:rPr>
              <w:t>р</w:t>
            </w:r>
            <w:proofErr w:type="gramEnd"/>
            <w:r w:rsidRPr="00DB15B9">
              <w:rPr>
                <w:rFonts w:ascii="Franklin Gothic Book" w:hAnsi="Franklin Gothic Book"/>
              </w:rPr>
              <w:t>/с 40702810952460102191</w:t>
            </w:r>
          </w:p>
          <w:p w:rsidR="00DB15B9" w:rsidRPr="00DB15B9" w:rsidRDefault="00DB15B9" w:rsidP="00DB15B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DB15B9" w:rsidRPr="00DB15B9" w:rsidRDefault="00DB15B9" w:rsidP="00DB15B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  <w:r w:rsidRPr="00DB15B9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DB15B9" w:rsidRPr="00DB15B9" w:rsidRDefault="00DB15B9" w:rsidP="00DB15B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B15B9" w:rsidRPr="00DB15B9" w:rsidRDefault="00DB15B9" w:rsidP="00DB15B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B15B9">
        <w:rPr>
          <w:rFonts w:ascii="Franklin Gothic Book" w:hAnsi="Franklin Gothic Book"/>
          <w:b/>
          <w:lang w:eastAsia="ar-SA"/>
        </w:rPr>
        <w:t xml:space="preserve">    </w:t>
      </w:r>
    </w:p>
    <w:p w:rsidR="00DB15B9" w:rsidRPr="00DB15B9" w:rsidRDefault="00DB15B9" w:rsidP="00DB15B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B15B9" w:rsidRPr="00DB15B9" w:rsidRDefault="00DB15B9" w:rsidP="00DB15B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B15B9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Pr="00DB15B9">
        <w:rPr>
          <w:rFonts w:ascii="Franklin Gothic Book" w:hAnsi="Franklin Gothic Book"/>
          <w:b/>
          <w:lang w:eastAsia="ar-SA"/>
        </w:rPr>
        <w:t>ОТ ПОКУПАТЕЛЯ</w:t>
      </w:r>
    </w:p>
    <w:p w:rsidR="00DB15B9" w:rsidRPr="00DB15B9" w:rsidRDefault="00DB15B9" w:rsidP="00DB15B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B15B9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DB15B9" w:rsidRPr="00DB15B9" w:rsidRDefault="00DB15B9" w:rsidP="00DB15B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B15B9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DB15B9" w:rsidRPr="00DB15B9" w:rsidRDefault="00DB15B9" w:rsidP="00DB15B9">
      <w:pPr>
        <w:tabs>
          <w:tab w:val="left" w:pos="3617"/>
        </w:tabs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DB15B9" w:rsidRPr="00DB15B9" w:rsidRDefault="00DB15B9" w:rsidP="00DB15B9">
      <w:pPr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jc w:val="center"/>
        <w:rPr>
          <w:rFonts w:ascii="Franklin Gothic Book" w:hAnsi="Franklin Gothic Book"/>
          <w:b/>
        </w:rPr>
      </w:pPr>
    </w:p>
    <w:p w:rsidR="00DB15B9" w:rsidRPr="00DB15B9" w:rsidRDefault="00DB15B9" w:rsidP="00DB15B9">
      <w:pPr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</w:rPr>
        <w:t xml:space="preserve"> ______________________                        </w:t>
      </w:r>
      <w:r w:rsidRPr="00DB15B9">
        <w:rPr>
          <w:rFonts w:ascii="Franklin Gothic Book" w:hAnsi="Franklin Gothic Book"/>
        </w:rPr>
        <w:tab/>
        <w:t xml:space="preserve">          _______________________ И.М. Фофонов</w:t>
      </w:r>
      <w:r w:rsidRPr="00DB15B9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B15B9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B15B9" w:rsidRPr="00DB15B9" w:rsidRDefault="00DB15B9" w:rsidP="00DB15B9">
      <w:pPr>
        <w:ind w:left="-709"/>
        <w:jc w:val="center"/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b/>
          <w:sz w:val="28"/>
          <w:szCs w:val="28"/>
        </w:rPr>
        <w:t xml:space="preserve">                                      </w:t>
      </w:r>
      <w:r w:rsidRPr="00DB15B9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DB15B9" w:rsidRPr="00DB15B9" w:rsidRDefault="00DB15B9" w:rsidP="00DB15B9">
      <w:pPr>
        <w:rPr>
          <w:rFonts w:ascii="Franklin Gothic Book" w:hAnsi="Franklin Gothic Book"/>
        </w:rPr>
      </w:pPr>
    </w:p>
    <w:p w:rsidR="00DB15B9" w:rsidRPr="00DB15B9" w:rsidRDefault="00DB15B9" w:rsidP="00DB15B9">
      <w:pPr>
        <w:ind w:left="-709"/>
        <w:jc w:val="center"/>
        <w:rPr>
          <w:rFonts w:ascii="Franklin Gothic Book" w:hAnsi="Franklin Gothic Book"/>
          <w:b/>
        </w:rPr>
      </w:pPr>
      <w:r w:rsidRPr="00DB15B9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556" w:tblpY="1"/>
        <w:tblOverlap w:val="never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851"/>
        <w:gridCol w:w="850"/>
        <w:gridCol w:w="1276"/>
        <w:gridCol w:w="1134"/>
      </w:tblGrid>
      <w:tr w:rsidR="00DB15B9" w:rsidRPr="00DB15B9" w:rsidTr="00DB15B9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B15B9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DB15B9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DB15B9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B15B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ind w:right="-108" w:hanging="104"/>
              <w:rPr>
                <w:rFonts w:ascii="Franklin Gothic Book" w:hAnsi="Franklin Gothic Book"/>
                <w:b/>
                <w:color w:val="000000"/>
              </w:rPr>
            </w:pPr>
            <w:r w:rsidRPr="00DB15B9">
              <w:rPr>
                <w:rFonts w:ascii="Franklin Gothic Book" w:hAnsi="Franklin Gothic Book"/>
                <w:b/>
                <w:color w:val="000000"/>
              </w:rPr>
              <w:t>Един</w:t>
            </w:r>
            <w:proofErr w:type="gramStart"/>
            <w:r w:rsidRPr="00DB15B9">
              <w:rPr>
                <w:rFonts w:ascii="Franklin Gothic Book" w:hAnsi="Franklin Gothic Book"/>
                <w:b/>
                <w:color w:val="000000"/>
              </w:rPr>
              <w:t>.</w:t>
            </w:r>
            <w:proofErr w:type="gramEnd"/>
            <w:r w:rsidRPr="00DB15B9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proofErr w:type="gramStart"/>
            <w:r w:rsidRPr="00DB15B9">
              <w:rPr>
                <w:rFonts w:ascii="Franklin Gothic Book" w:hAnsi="Franklin Gothic Book"/>
                <w:b/>
                <w:color w:val="000000"/>
              </w:rPr>
              <w:t>и</w:t>
            </w:r>
            <w:proofErr w:type="gramEnd"/>
            <w:r w:rsidRPr="00DB15B9">
              <w:rPr>
                <w:rFonts w:ascii="Franklin Gothic Book" w:hAnsi="Franklin Gothic Book"/>
                <w:b/>
                <w:color w:val="000000"/>
              </w:rPr>
              <w:t>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B15B9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B15B9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b/>
              </w:rPr>
            </w:pPr>
            <w:r w:rsidRPr="00DB15B9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DB15B9" w:rsidRPr="00DB15B9" w:rsidTr="00DB15B9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Удлинитель силовой 4 розетки шнур 40м КГ 3x1.5 УК40 с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те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р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мозащитой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IP44 (WKP16-16-04-40-44). Производитель IEK кат.№4299947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  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ЛСП 44-2х36-001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Светильник накладной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opl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/s 418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  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ЛПО 01-2х18(20)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светодиодный промышленный ССП01-5 КСВ3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Лампы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sylvania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standard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f8w/35-535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Провод ПВ3 сечением 6мм² (желто-зеленый)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Стяжки кабельные LIGHTON 8х500 (хомут  пластиковый)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Лампа накаливания ЛОН-75, 220В, Е-27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ind w:hanging="134"/>
              <w:jc w:val="right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киперна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я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(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размеры 1 бобины: ширина-20мм, длина100м)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ind w:right="-108" w:hanging="104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бобина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электрический на барабане 50м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на катушке 50м, с заземлением, с выносной розе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кой  (провод ПВС 3х0,75мм) СОЮЗ 481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S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-2305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20мм (ЛЭ 20-24 х/б) (по 50м)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изоляционная SCOTCH SUPER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ХБ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ТЕ</w:t>
            </w:r>
            <w:r w:rsidRPr="00DB15B9">
              <w:rPr>
                <w:rFonts w:ascii="Franklin Gothic Book" w:hAnsi="Franklin Gothic Book"/>
                <w:sz w:val="22"/>
                <w:szCs w:val="22"/>
                <w:lang w:val="en-US"/>
              </w:rPr>
              <w:t>SA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2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 мм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изоляционная ТЕSA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2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 мм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Хомут 368х4,8 мм, чёрный (100 шт.) (HAUPA)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Патрон фарфоровый Е27 подвесной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Приставка контактная ПКЛ-2204А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Провод ПВС 3х1,5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2,4х95 упаковка (100 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4,6х280 черный для наружных работ (уп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4,6х360 черный для наружных р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бо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т(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упаковка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трубчатый на провод 1,5мм² (упаковка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кольцевой на провод 1,5мм²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 (упаковка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кольцевой на провод 2,5мм²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 (упаковка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трубчатый на провод  2,5мм² (упаковка 100шт.)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Лента изоляционная ХБ 20мм-20м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(синяя)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(красная)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(чёрная)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(жёлто-зелёная)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Лампа люминесцентная 18Вт 4100К «PHILIPS» (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упак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. 25шт.)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Светодиодная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 xml:space="preserve"> Class High, 2835, 120led/m, White, 12V, IP33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кат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№53308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Лампа электрическая светодиодная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Duo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(каталог NORGAU) кат. № 79020001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Светодиодный прожектор с датчиком движения LL-222 10 Вт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Светодиодный прожектор LL-275 50 Вт Теплый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12172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Удлинитель силовой 50м,4-х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местн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., катушка с з/м, (16А; 3,5кВт) IP 54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в пластиковом корпусе («чемодан») ПВС 3х2,5 16А 3500Вт кат.№4-18-7119-30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Выключатель автоматический АП 50 3МТ (50А)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Выключатель автоматический АЕ 2056ММ-100 100А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Лампа энергосберегающая  220В Е27 18Вт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ПВХ (15 мм синяя)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 ХБ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ширина 20мм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S=35мм² D отв.=8мм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10-6-5 3961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ind w:right="-112" w:hanging="13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S=16мм² D отв.=8мм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ind w:right="-112" w:hanging="13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S=25мм² D отв.=8мм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DB15B9" w:rsidRPr="00DB15B9" w:rsidTr="00DB15B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  <w:r w:rsidRPr="00DB15B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B15B9" w:rsidRPr="00DB15B9" w:rsidTr="00DB15B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  <w:r w:rsidRPr="00DB15B9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B15B9" w:rsidRPr="00DB15B9" w:rsidTr="00DB15B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5B9" w:rsidRPr="00DB15B9" w:rsidRDefault="00DB15B9" w:rsidP="00DB15B9">
            <w:pPr>
              <w:rPr>
                <w:rFonts w:ascii="Franklin Gothic Book" w:hAnsi="Franklin Gothic Book"/>
                <w:b/>
              </w:rPr>
            </w:pPr>
            <w:r w:rsidRPr="00DB15B9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5B9" w:rsidRPr="00DB15B9" w:rsidRDefault="00DB15B9" w:rsidP="00DB15B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DB15B9" w:rsidRPr="00DB15B9" w:rsidRDefault="00DB15B9" w:rsidP="00DB15B9">
      <w:pPr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 xml:space="preserve">1. Всего к оплате: </w:t>
      </w:r>
    </w:p>
    <w:p w:rsidR="00DB15B9" w:rsidRPr="00DB15B9" w:rsidRDefault="00DB15B9" w:rsidP="00DB15B9">
      <w:pPr>
        <w:rPr>
          <w:rFonts w:ascii="Franklin Gothic Book" w:hAnsi="Franklin Gothic Book"/>
        </w:rPr>
      </w:pPr>
      <w:r w:rsidRPr="00DB15B9">
        <w:rPr>
          <w:rFonts w:ascii="Franklin Gothic Book" w:hAnsi="Franklin Gothic Book"/>
        </w:rPr>
        <w:t>2. Условие поставки: склад Покупателя г. Новороссийск в течение  дней с момента подписания настоящего Договора и Приложения обеими Сторонами. Допускается досрочная поставка Т</w:t>
      </w:r>
      <w:r w:rsidRPr="00DB15B9">
        <w:rPr>
          <w:rFonts w:ascii="Franklin Gothic Book" w:hAnsi="Franklin Gothic Book"/>
        </w:rPr>
        <w:t>о</w:t>
      </w:r>
      <w:r w:rsidRPr="00DB15B9">
        <w:rPr>
          <w:rFonts w:ascii="Franklin Gothic Book" w:hAnsi="Franklin Gothic Book"/>
        </w:rPr>
        <w:t>вара.</w:t>
      </w:r>
    </w:p>
    <w:p w:rsidR="00DB15B9" w:rsidRPr="00DB15B9" w:rsidRDefault="00DB15B9" w:rsidP="00DB15B9">
      <w:pPr>
        <w:rPr>
          <w:rFonts w:ascii="Franklin Gothic Book" w:hAnsi="Franklin Gothic Book"/>
        </w:rPr>
      </w:pPr>
      <w:r w:rsidRPr="00DB15B9">
        <w:rPr>
          <w:rFonts w:ascii="Franklin Gothic Book" w:hAnsi="Franklin Gothic Book"/>
          <w:b/>
        </w:rPr>
        <w:t>Гарантийный срок</w:t>
      </w:r>
      <w:r w:rsidRPr="00DB15B9">
        <w:rPr>
          <w:rFonts w:ascii="Franklin Gothic Book" w:hAnsi="Franklin Gothic Book"/>
        </w:rPr>
        <w:t xml:space="preserve"> – 12 месяцев от даты поставки на склад Покупателя.</w:t>
      </w: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lastRenderedPageBreak/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623AD6" w:rsidRPr="00242274">
        <w:rPr>
          <w:rFonts w:ascii="Franklin Gothic Book" w:hAnsi="Franklin Gothic Book"/>
        </w:rPr>
        <w:t xml:space="preserve"> 2014г.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623AD6" w:rsidRPr="00623AD6" w:rsidRDefault="00623AD6" w:rsidP="002C546F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25751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F0EB5">
        <w:rPr>
          <w:rFonts w:ascii="Franklin Gothic Book" w:hAnsi="Franklin Gothic Book"/>
          <w:vertAlign w:val="superscript"/>
        </w:rPr>
        <w:t>руб</w:t>
      </w:r>
      <w:r w:rsidR="00A60FE0">
        <w:rPr>
          <w:rFonts w:ascii="Franklin Gothic Book" w:hAnsi="Franklin Gothic Book"/>
          <w:vertAlign w:val="superscript"/>
        </w:rPr>
        <w:t>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lastRenderedPageBreak/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P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556" w:tblpY="1"/>
        <w:tblOverlap w:val="never"/>
        <w:tblW w:w="11166" w:type="dxa"/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709"/>
        <w:gridCol w:w="992"/>
        <w:gridCol w:w="993"/>
        <w:gridCol w:w="992"/>
        <w:gridCol w:w="1135"/>
      </w:tblGrid>
      <w:tr w:rsidR="00A60FE0" w:rsidRPr="00DB15B9" w:rsidTr="00A60FE0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jc w:val="center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 xml:space="preserve">№ </w:t>
            </w:r>
            <w:proofErr w:type="gramStart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п</w:t>
            </w:r>
            <w:proofErr w:type="gramEnd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jc w:val="center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ind w:right="-108" w:hanging="104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Един</w:t>
            </w:r>
            <w:proofErr w:type="gramStart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.</w:t>
            </w:r>
            <w:proofErr w:type="gramEnd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 xml:space="preserve"> </w:t>
            </w:r>
            <w:proofErr w:type="gramStart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и</w:t>
            </w:r>
            <w:proofErr w:type="gramEnd"/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>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  <w:sz w:val="22"/>
              </w:rPr>
            </w:pPr>
            <w:r w:rsidRPr="00A60FE0">
              <w:rPr>
                <w:rFonts w:ascii="Franklin Gothic Book" w:hAnsi="Franklin Gothic Book"/>
                <w:b/>
                <w:color w:val="000000"/>
                <w:sz w:val="22"/>
              </w:rPr>
              <w:t xml:space="preserve">Кол-во,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jc w:val="center"/>
              <w:rPr>
                <w:rFonts w:ascii="Franklin Gothic Book" w:hAnsi="Franklin Gothic Book"/>
                <w:b/>
                <w:sz w:val="22"/>
                <w:highlight w:val="yellow"/>
              </w:rPr>
            </w:pPr>
            <w:r w:rsidRPr="00A60FE0">
              <w:rPr>
                <w:rFonts w:ascii="Franklin Gothic Book" w:hAnsi="Franklin Gothic Book"/>
                <w:b/>
                <w:sz w:val="22"/>
              </w:rPr>
              <w:t>Цена, без НДС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A60FE0" w:rsidRDefault="00A60FE0" w:rsidP="00325751">
            <w:pPr>
              <w:rPr>
                <w:rFonts w:ascii="Franklin Gothic Book" w:hAnsi="Franklin Gothic Book"/>
                <w:b/>
                <w:sz w:val="22"/>
              </w:rPr>
            </w:pPr>
            <w:r w:rsidRPr="00A60FE0">
              <w:rPr>
                <w:rFonts w:ascii="Franklin Gothic Book" w:hAnsi="Franklin Gothic Book"/>
                <w:b/>
                <w:sz w:val="22"/>
              </w:rPr>
              <w:t>Сумма, без НДС руб.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A60FE0" w:rsidRDefault="00A60FE0" w:rsidP="00325751">
            <w:pPr>
              <w:rPr>
                <w:rFonts w:ascii="Franklin Gothic Book" w:hAnsi="Franklin Gothic Book"/>
                <w:b/>
                <w:sz w:val="22"/>
              </w:rPr>
            </w:pPr>
            <w:r w:rsidRPr="00A60FE0">
              <w:rPr>
                <w:rFonts w:ascii="Franklin Gothic Book" w:hAnsi="Franklin Gothic Book"/>
                <w:b/>
                <w:sz w:val="22"/>
              </w:rPr>
              <w:t>Страна прои</w:t>
            </w:r>
            <w:r w:rsidRPr="00A60FE0">
              <w:rPr>
                <w:rFonts w:ascii="Franklin Gothic Book" w:hAnsi="Franklin Gothic Book"/>
                <w:b/>
                <w:sz w:val="22"/>
              </w:rPr>
              <w:t>с</w:t>
            </w:r>
            <w:r w:rsidRPr="00A60FE0">
              <w:rPr>
                <w:rFonts w:ascii="Franklin Gothic Book" w:hAnsi="Franklin Gothic Book"/>
                <w:b/>
                <w:sz w:val="22"/>
              </w:rPr>
              <w:t>хождения товара</w:t>
            </w:r>
          </w:p>
        </w:tc>
      </w:tr>
      <w:tr w:rsidR="00A60FE0" w:rsidRPr="00DB15B9" w:rsidTr="00A60FE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Удлинитель силовой 4 розетки шнур 40м КГ 3x1.5 УК40 с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термозащитой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IP44 (WKP16-16-04-40-44). Производ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и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тель IEK кат.№4299947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  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ЛСП 44-2х36-001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Светильник накладной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opl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/s 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  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ЛПО 01-2х18(20)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Светильник светодиодный промышленный ССП01-5 КСВ3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Лампы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sylvania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standard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f8w/35-535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Провод ПВ3 сечением 6мм² (желто-зеленый)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Стяжки кабельные LIGHTON 8х500 (хомут  пластиковый)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Лампа накаливания ЛОН-75, 220В, Е-27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ind w:hanging="134"/>
              <w:jc w:val="right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киперна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я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(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размеры 1 бобины: ширина-20мм, дл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и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на100м)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ind w:right="-108" w:hanging="104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бобина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электрический на барабане 50м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на катушке 50м, с заземлением, с выносной розеткой  (провод ПВС 3х0,75мм) СОЮЗ 481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S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-2305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20мм (ЛЭ 20-24 х/б) (по 50м)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изоляционная SCOTCH SUPER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ХБ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ТЕ</w:t>
            </w:r>
            <w:r w:rsidRPr="00DB15B9">
              <w:rPr>
                <w:rFonts w:ascii="Franklin Gothic Book" w:hAnsi="Franklin Gothic Book"/>
                <w:sz w:val="22"/>
                <w:szCs w:val="22"/>
                <w:lang w:val="en-US"/>
              </w:rPr>
              <w:t>SA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2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 мм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изоляционная ТЕSA </w:t>
            </w:r>
            <w:proofErr w:type="gramStart"/>
            <w:r w:rsidRPr="00DB15B9">
              <w:rPr>
                <w:rFonts w:ascii="Franklin Gothic Book" w:hAnsi="Franklin Gothic Book"/>
                <w:sz w:val="22"/>
                <w:szCs w:val="22"/>
              </w:rPr>
              <w:t>х/б</w:t>
            </w:r>
            <w:proofErr w:type="gram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20 мм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Хомут 368х4,8 мм, чёрный (100 шт.) (HAUPA)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Патрон фарфоровый Е27 подвесной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Приставка контактная ПКЛ-2204А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Провод ПВС 3х1,5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2,4х95 упаковка (100 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4,6х280 черный для наружных работ (упаковка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Хомут-защёлка ПВХ 4,6х360 черный для наружных р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бо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т(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трубчатый на провод 1,5мм² (упаковка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кольцевой на провод 1,5мм²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 (упаковка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кольцевой на провод 2,5мм² под болт М</w:t>
            </w:r>
            <w:proofErr w:type="gram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6</w:t>
            </w:r>
            <w:proofErr w:type="gram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 (упаковка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Кабельный наконечник лужёный трубчатый на провод  2,5мм² (упаковка 100шт.)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Лента изоляционная ХБ 20мм-20м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(синяя)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(красная)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(чёрная)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 изоляционная ПВХ 20мм-20м (жёлто-зелёная)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Лампа люминесцентная 18Вт 4100К «PHILIPS» (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упак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. 25шт.)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уп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Светодиодная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лента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 xml:space="preserve"> Class High, 2835, 120led/m, White, 12V, IP33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кат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  <w:lang w:val="en-US"/>
              </w:rPr>
              <w:t>№53308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Лампа электрическая светодиодная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Duo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(каталог NORGAU) кат. № 79020001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Светодиодный прожектор с датчиком движения LL-222 10 Вт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Светодиодный прожектор LL-275 50 Вт Теплый «Грин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Лайтс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» кат.№</w:t>
            </w: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12172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Удлинитель силовой 50м,4-х </w:t>
            </w:r>
            <w:proofErr w:type="spellStart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местн</w:t>
            </w:r>
            <w:proofErr w:type="spellEnd"/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., катушка с з/м, (16А; 3,5кВт) IP 54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Удлинитель в пластиковом корпусе («чемодан») ПВС 3х2,5 16А 3500Вт кат.№4-18-7119-30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Выключатель автоматический АП 50 3МТ (50А)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Выключатель автоматический АЕ 2056ММ-100 100А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Лампа энергосберегающая  220В Е27 18Вт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ПВХ (15 мм синяя)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Лента изоляционная  ХБ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Лента </w:t>
            </w:r>
            <w:proofErr w:type="spellStart"/>
            <w:r w:rsidRPr="00DB15B9">
              <w:rPr>
                <w:rFonts w:ascii="Franklin Gothic Book" w:hAnsi="Franklin Gothic Book"/>
                <w:sz w:val="22"/>
                <w:szCs w:val="22"/>
              </w:rPr>
              <w:t>киперная</w:t>
            </w:r>
            <w:proofErr w:type="spellEnd"/>
            <w:r w:rsidRPr="00DB15B9">
              <w:rPr>
                <w:rFonts w:ascii="Franklin Gothic Book" w:hAnsi="Franklin Gothic Book"/>
                <w:sz w:val="22"/>
                <w:szCs w:val="22"/>
              </w:rPr>
              <w:t xml:space="preserve"> ширина 20мм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10 000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S=35мм² D отв.=8мм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10-6-5 3961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ind w:right="-112" w:hanging="13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S=16мм² D отв.=8мм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325751">
            <w:pPr>
              <w:ind w:right="-112" w:hanging="13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Наконечник кабельный медный лужённый S=25мм² D отв.=8мм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15B9">
              <w:rPr>
                <w:rFonts w:ascii="Franklin Gothic Book" w:hAnsi="Franklin Gothic Book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A60FE0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</w:p>
        </w:tc>
      </w:tr>
      <w:tr w:rsidR="00A60FE0" w:rsidRPr="00DB15B9" w:rsidTr="00A60FE0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0FE0" w:rsidRPr="00DB15B9" w:rsidRDefault="00A60FE0" w:rsidP="00325751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FE0" w:rsidRPr="00DB15B9" w:rsidRDefault="00A60FE0" w:rsidP="00325751">
            <w:pPr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0FE0" w:rsidRPr="00DB15B9" w:rsidRDefault="00A60FE0" w:rsidP="00325751">
            <w:pPr>
              <w:rPr>
                <w:rFonts w:ascii="Franklin Gothic Book" w:hAnsi="Franklin Gothic Book"/>
              </w:rPr>
            </w:pPr>
            <w:r w:rsidRPr="00DB15B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FE0" w:rsidRPr="00DB15B9" w:rsidRDefault="00A60FE0" w:rsidP="00325751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D83B43" w:rsidRDefault="00D83B43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32E8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A60FE0" w:rsidRPr="00A60FE0">
        <w:rPr>
          <w:rFonts w:ascii="Franklin Gothic Book" w:hAnsi="Franklin Gothic Book"/>
        </w:rPr>
        <w:t>на поставку электроматериалов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464457" w:rsidRDefault="007305A1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4D03F0">
        <w:rPr>
          <w:rFonts w:ascii="Franklin Gothic Book" w:hAnsi="Franklin Gothic Book"/>
          <w:b/>
        </w:rPr>
        <w:t>С</w:t>
      </w:r>
      <w:r w:rsidR="0033537E">
        <w:rPr>
          <w:rFonts w:ascii="Franklin Gothic Book" w:hAnsi="Franklin Gothic Book"/>
          <w:b/>
        </w:rPr>
        <w:t>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D83B43">
        <w:rPr>
          <w:rFonts w:ascii="Franklin Gothic Book" w:hAnsi="Franklin Gothic Book"/>
          <w:b/>
        </w:rPr>
        <w:t xml:space="preserve">аналогичных товаров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p w:rsidR="00D83B43" w:rsidRPr="00476C5B" w:rsidRDefault="00D83B43" w:rsidP="00D83B43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A60FE0" w:rsidRDefault="004D03F0" w:rsidP="00A60FE0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 w:rsidRPr="004D03F0">
        <w:rPr>
          <w:b w:val="0"/>
          <w:vertAlign w:val="superscript"/>
        </w:rPr>
        <w:t xml:space="preserve"> </w:t>
      </w: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Default="00F82E1F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№6)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86593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6542D2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60FE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A60FE0" w:rsidRPr="00A60FE0">
              <w:rPr>
                <w:rFonts w:ascii="Franklin Gothic Book" w:hAnsi="Franklin Gothic Book"/>
              </w:rPr>
              <w:t>электроматериалов</w:t>
            </w:r>
            <w:r w:rsidR="00A60FE0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51" w:rsidRDefault="00325751">
      <w:r>
        <w:separator/>
      </w:r>
    </w:p>
  </w:endnote>
  <w:endnote w:type="continuationSeparator" w:id="0">
    <w:p w:rsidR="00325751" w:rsidRDefault="0032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751" w:rsidRDefault="00325751">
    <w:pPr>
      <w:pStyle w:val="afa"/>
    </w:pPr>
  </w:p>
  <w:p w:rsidR="00325751" w:rsidRDefault="003257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51" w:rsidRDefault="00325751">
      <w:r>
        <w:separator/>
      </w:r>
    </w:p>
  </w:footnote>
  <w:footnote w:type="continuationSeparator" w:id="0">
    <w:p w:rsidR="00325751" w:rsidRDefault="0032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1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4"/>
  </w:num>
  <w:num w:numId="12">
    <w:abstractNumId w:val="13"/>
  </w:num>
  <w:num w:numId="13">
    <w:abstractNumId w:val="18"/>
  </w:num>
  <w:num w:numId="14">
    <w:abstractNumId w:val="8"/>
  </w:num>
  <w:num w:numId="15">
    <w:abstractNumId w:val="46"/>
  </w:num>
  <w:num w:numId="16">
    <w:abstractNumId w:val="34"/>
  </w:num>
  <w:num w:numId="17">
    <w:abstractNumId w:val="37"/>
  </w:num>
  <w:num w:numId="18">
    <w:abstractNumId w:val="11"/>
  </w:num>
  <w:num w:numId="19">
    <w:abstractNumId w:val="14"/>
  </w:num>
  <w:num w:numId="20">
    <w:abstractNumId w:val="16"/>
  </w:num>
  <w:num w:numId="21">
    <w:abstractNumId w:val="45"/>
  </w:num>
  <w:num w:numId="22">
    <w:abstractNumId w:val="39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83B4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83B4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8EF62-93BF-4E80-8F4A-DD4C952A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23</Pages>
  <Words>8108</Words>
  <Characters>57276</Characters>
  <Application>Microsoft Office Word</Application>
  <DocSecurity>0</DocSecurity>
  <Lines>477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65254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17</cp:revision>
  <cp:lastPrinted>2015-04-14T07:16:00Z</cp:lastPrinted>
  <dcterms:created xsi:type="dcterms:W3CDTF">2015-01-28T12:54:00Z</dcterms:created>
  <dcterms:modified xsi:type="dcterms:W3CDTF">2015-04-14T07:32:00Z</dcterms:modified>
</cp:coreProperties>
</file>