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46" w:rsidRDefault="008F0946" w:rsidP="00767A5A">
      <w:pPr>
        <w:ind w:right="54"/>
        <w:rPr>
          <w:rFonts w:ascii="Franklin Gothic Book" w:hAnsi="Franklin Gothic Book"/>
          <w:b/>
        </w:rPr>
      </w:pPr>
    </w:p>
    <w:p w:rsidR="00D77C31" w:rsidRDefault="00D77C31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1F7655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1F7655">
        <w:rPr>
          <w:rFonts w:ascii="Franklin Gothic Book" w:hAnsi="Franklin Gothic Book"/>
        </w:rPr>
        <w:t>ДОКУМЕНТАЦИЯ</w:t>
      </w:r>
      <w:r w:rsidR="005A1F97" w:rsidRPr="001F7655">
        <w:rPr>
          <w:rFonts w:ascii="Franklin Gothic Book" w:hAnsi="Franklin Gothic Book"/>
        </w:rPr>
        <w:t xml:space="preserve"> О ЗАКУПКЕ.</w:t>
      </w:r>
    </w:p>
    <w:p w:rsidR="005A1F97" w:rsidRPr="001F765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542"/>
        <w:gridCol w:w="5063"/>
      </w:tblGrid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5018" w:type="dxa"/>
            <w:hideMark/>
          </w:tcPr>
          <w:p w:rsidR="005A1F97" w:rsidRPr="001F7655" w:rsidRDefault="00C348D6" w:rsidP="003866C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Закупка у единственного </w:t>
            </w:r>
            <w:r w:rsidR="003866CC">
              <w:rPr>
                <w:rFonts w:ascii="Franklin Gothic Book" w:hAnsi="Franklin Gothic Book"/>
              </w:rPr>
              <w:t>поставщика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5018" w:type="dxa"/>
            <w:shd w:val="clear" w:color="auto" w:fill="auto"/>
            <w:hideMark/>
          </w:tcPr>
          <w:p w:rsidR="00CF7205" w:rsidRPr="00162B41" w:rsidRDefault="00784AD0" w:rsidP="00162B41">
            <w:pPr>
              <w:jc w:val="both"/>
              <w:rPr>
                <w:rFonts w:ascii="Franklin Gothic Book" w:hAnsi="Franklin Gothic Book"/>
              </w:rPr>
            </w:pPr>
            <w:r w:rsidRPr="00766E70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927D1B">
              <w:rPr>
                <w:rFonts w:ascii="Franklin Gothic Book" w:eastAsiaTheme="minorHAnsi" w:hAnsi="Franklin Gothic Book" w:cs="Franklin Gothic Book"/>
                <w:lang w:eastAsia="en-US"/>
              </w:rPr>
              <w:t>365</w:t>
            </w:r>
            <w:r w:rsidR="00B63417" w:rsidRPr="00766E70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(в соответствии с Планом закупки т</w:t>
            </w:r>
            <w:r w:rsidR="00B63417" w:rsidRPr="00162B41">
              <w:rPr>
                <w:rFonts w:ascii="Franklin Gothic Book" w:hAnsi="Franklin Gothic Book"/>
              </w:rPr>
              <w:t xml:space="preserve">оваров (работ, услуг) </w:t>
            </w:r>
            <w:r w:rsidR="003355C5" w:rsidRPr="00162B41">
              <w:rPr>
                <w:rFonts w:ascii="Franklin Gothic Book" w:hAnsi="Franklin Gothic Book"/>
              </w:rPr>
              <w:t>ПАО</w:t>
            </w:r>
            <w:r w:rsidR="00B63417" w:rsidRPr="00162B41">
              <w:rPr>
                <w:rFonts w:ascii="Franklin Gothic Book" w:hAnsi="Franklin Gothic Book"/>
              </w:rPr>
              <w:t xml:space="preserve"> "НМТП") </w:t>
            </w:r>
          </w:p>
          <w:p w:rsidR="005A1F97" w:rsidRPr="001F7655" w:rsidRDefault="00927D1B" w:rsidP="009D7BC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Поставка</w:t>
            </w:r>
            <w:r w:rsidRPr="00927D1B">
              <w:rPr>
                <w:rFonts w:ascii="Franklin Gothic Book" w:hAnsi="Franklin Gothic Book"/>
              </w:rPr>
              <w:t xml:space="preserve"> бетон БСТ В30  П3 F200 W8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F87D6F" w:rsidRPr="001F7655" w:rsidTr="00F87D6F">
        <w:trPr>
          <w:tblCellSpacing w:w="15" w:type="dxa"/>
        </w:trPr>
        <w:tc>
          <w:tcPr>
            <w:tcW w:w="9545" w:type="dxa"/>
            <w:gridSpan w:val="2"/>
          </w:tcPr>
          <w:p w:rsidR="00F87D6F" w:rsidRPr="00F87D6F" w:rsidRDefault="00F87D6F" w:rsidP="00F87D6F">
            <w:pPr>
              <w:rPr>
                <w:rFonts w:ascii="Franklin Gothic Book" w:hAnsi="Franklin Gothic Book"/>
                <w:bCs/>
              </w:rPr>
            </w:pPr>
            <w:r w:rsidRPr="00F87D6F">
              <w:rPr>
                <w:rFonts w:ascii="Franklin Gothic Book" w:hAnsi="Franklin Gothic Book"/>
                <w:bCs/>
              </w:rPr>
              <w:t>Информация для участника закупки</w:t>
            </w:r>
          </w:p>
          <w:p w:rsidR="00F87D6F" w:rsidRPr="001F7655" w:rsidRDefault="00F87D6F" w:rsidP="0055026C">
            <w:pPr>
              <w:rPr>
                <w:rFonts w:ascii="Franklin Gothic Book" w:hAnsi="Franklin Gothic Book"/>
              </w:rPr>
            </w:pPr>
            <w:r w:rsidRPr="00F87D6F">
              <w:rPr>
                <w:rFonts w:ascii="Franklin Gothic Book" w:hAnsi="Franklin Gothic Book"/>
                <w:bCs/>
              </w:rPr>
      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</w:p>
        </w:tc>
      </w:tr>
      <w:tr w:rsidR="005A1F97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18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</w:t>
            </w:r>
            <w:r w:rsidR="005A1F97" w:rsidRPr="001F765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18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</w:t>
            </w:r>
            <w:r w:rsidR="005A1F97" w:rsidRPr="001F7655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18" w:type="dxa"/>
            <w:hideMark/>
          </w:tcPr>
          <w:p w:rsidR="005A1F97" w:rsidRPr="001F7655" w:rsidRDefault="007C64A3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(8617) 60-40-25</w:t>
            </w:r>
            <w:r w:rsidR="005A1F97"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5018" w:type="dxa"/>
            <w:shd w:val="clear" w:color="auto" w:fill="auto"/>
            <w:hideMark/>
          </w:tcPr>
          <w:p w:rsidR="005A1F97" w:rsidRPr="00E001CA" w:rsidRDefault="00D3218C" w:rsidP="00CB57C2">
            <w:pPr>
              <w:rPr>
                <w:rFonts w:ascii="Franklin Gothic Book" w:hAnsi="Franklin Gothic Book"/>
                <w:lang w:val="en-US"/>
              </w:rPr>
            </w:pPr>
            <w:r w:rsidRPr="00D3218C">
              <w:rPr>
                <w:rFonts w:ascii="Franklin Gothic Book" w:hAnsi="Franklin Gothic Book"/>
                <w:lang w:val="en-US"/>
              </w:rPr>
              <w:t xml:space="preserve">http://www.nmtp.info/ 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18" w:type="dxa"/>
            <w:hideMark/>
          </w:tcPr>
          <w:p w:rsidR="003355C5" w:rsidRPr="001F7655" w:rsidRDefault="003355C5" w:rsidP="00E6788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18" w:type="dxa"/>
            <w:hideMark/>
          </w:tcPr>
          <w:p w:rsidR="003355C5" w:rsidRPr="001F7655" w:rsidRDefault="009D7BCE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>
              <w:rPr>
                <w:rFonts w:ascii="Franklin Gothic Book" w:hAnsi="Franklin Gothic Book"/>
              </w:rPr>
              <w:t>40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>
              <w:rPr>
                <w:rFonts w:ascii="Franklin Gothic Book" w:hAnsi="Franklin Gothic Book"/>
              </w:rPr>
              <w:t>25</w:t>
            </w:r>
            <w:r w:rsidR="003355C5" w:rsidRPr="001F7655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3355C5" w:rsidRPr="001F765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3355C5" w:rsidRPr="001F7655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Default="003355C5" w:rsidP="00953A3B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предмете договора:</w:t>
            </w:r>
          </w:p>
          <w:p w:rsidR="00AF3AE3" w:rsidRPr="001F7655" w:rsidRDefault="00AF3AE3" w:rsidP="00953A3B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199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329"/>
              <w:gridCol w:w="1035"/>
              <w:gridCol w:w="4149"/>
              <w:gridCol w:w="1701"/>
              <w:gridCol w:w="985"/>
            </w:tblGrid>
            <w:tr w:rsidR="00C0266F" w:rsidRPr="001F7655" w:rsidTr="00C0266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266F" w:rsidRPr="00AF3AE3" w:rsidRDefault="00C0266F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lastRenderedPageBreak/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266F" w:rsidRPr="00AF3AE3" w:rsidRDefault="00C0266F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41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266F" w:rsidRPr="00AF3AE3" w:rsidRDefault="00C0266F" w:rsidP="00C0266F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 xml:space="preserve">Наименование </w:t>
                  </w:r>
                  <w:r w:rsidRPr="00C0266F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товара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266F" w:rsidRPr="00AF3AE3" w:rsidRDefault="00C0266F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C0266F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266F" w:rsidRPr="00AF3AE3" w:rsidRDefault="00C0266F" w:rsidP="00C0266F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Ед</w:t>
                  </w:r>
                  <w:proofErr w:type="gramStart"/>
                  <w:r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.и</w:t>
                  </w:r>
                  <w:proofErr w:type="gramEnd"/>
                  <w:r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зм</w:t>
                  </w:r>
                  <w:proofErr w:type="spellEnd"/>
                  <w:r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C0266F" w:rsidRPr="001F7655" w:rsidTr="00C0266F">
              <w:trPr>
                <w:trHeight w:val="987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266F" w:rsidRDefault="00D3218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4520207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266F" w:rsidRDefault="00927D1B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45.24</w:t>
                  </w:r>
                </w:p>
              </w:tc>
              <w:tc>
                <w:tcPr>
                  <w:tcW w:w="41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C0266F" w:rsidRDefault="00927D1B" w:rsidP="009B5E40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927D1B">
                    <w:rPr>
                      <w:rFonts w:ascii="Franklin Gothic Book" w:hAnsi="Franklin Gothic Book"/>
                      <w:sz w:val="20"/>
                      <w:szCs w:val="20"/>
                    </w:rPr>
                    <w:t>Поставка бетон БСТ В30  П3 F200 W8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266F" w:rsidRDefault="00927D1B" w:rsidP="00C0266F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266F" w:rsidRDefault="00927D1B" w:rsidP="00C0266F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927D1B">
                    <w:rPr>
                      <w:rFonts w:ascii="Franklin Gothic Book" w:hAnsi="Franklin Gothic Book"/>
                      <w:color w:val="000000"/>
                      <w:sz w:val="16"/>
                      <w:szCs w:val="16"/>
                    </w:rPr>
                    <w:t>М</w:t>
                  </w: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</w:tbl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shd w:val="clear" w:color="auto" w:fill="auto"/>
          </w:tcPr>
          <w:p w:rsidR="003355C5" w:rsidRPr="001F765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5018" w:type="dxa"/>
            <w:shd w:val="clear" w:color="auto" w:fill="auto"/>
          </w:tcPr>
          <w:p w:rsidR="00B700E1" w:rsidRDefault="00B700E1" w:rsidP="009B5E40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П. 11.1.</w:t>
            </w:r>
            <w:r w:rsidR="00D3218C">
              <w:rPr>
                <w:rFonts w:ascii="Franklin Gothic Book" w:hAnsi="Franklin Gothic Book"/>
              </w:rPr>
              <w:t>4</w:t>
            </w:r>
            <w:r w:rsidRPr="001F7655">
              <w:rPr>
                <w:rFonts w:ascii="Franklin Gothic Book" w:hAnsi="Franklin Gothic Book"/>
              </w:rPr>
              <w:t>. Положения о закупке товаров, работ, услуг ПАО «Новороссийский морской торговый порт»:</w:t>
            </w:r>
          </w:p>
          <w:p w:rsidR="009D7BCE" w:rsidRPr="001F7655" w:rsidRDefault="00D3218C" w:rsidP="009B5E40">
            <w:pPr>
              <w:pStyle w:val="OP111"/>
              <w:numPr>
                <w:ilvl w:val="0"/>
                <w:numId w:val="0"/>
              </w:numPr>
            </w:pPr>
            <w:proofErr w:type="gramStart"/>
            <w:r w:rsidRPr="00D3218C">
              <w:t>если приобретаются товары, работы, услуги в целях ликвидации последствий чрезвычайных ситуаций, аварий, а также для обеспечения работоспособности и доступности, критичных для деятельности агрегатов, комплексов, приложений и систем заказчика или для удовлетворения иных срочных потребностей заказчика, в связи с чем, применение других процедур закупок невозможно по причине отсутствия времени,</w:t>
            </w:r>
            <w:r>
              <w:t xml:space="preserve"> необходимого для их проведения</w:t>
            </w:r>
            <w:proofErr w:type="gramEnd"/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018" w:type="dxa"/>
            <w:hideMark/>
          </w:tcPr>
          <w:p w:rsidR="003355C5" w:rsidRPr="001F7655" w:rsidRDefault="009D7BCE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Г. Новороссийск ПАО «НМТП»</w:t>
            </w:r>
          </w:p>
        </w:tc>
      </w:tr>
      <w:tr w:rsidR="00E02CB4" w:rsidRPr="001F7655" w:rsidTr="006B1E7E">
        <w:trPr>
          <w:tblCellSpacing w:w="15" w:type="dxa"/>
        </w:trPr>
        <w:tc>
          <w:tcPr>
            <w:tcW w:w="4497" w:type="dxa"/>
          </w:tcPr>
          <w:p w:rsidR="00E02CB4" w:rsidRDefault="00E02CB4" w:rsidP="00B700E1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E02CB4">
              <w:rPr>
                <w:rFonts w:ascii="Franklin Gothic Book" w:hAnsi="Franklin Gothic Book"/>
                <w:bCs/>
                <w:iCs/>
              </w:rPr>
              <w:t>С</w:t>
            </w:r>
            <w:r w:rsidR="008F1A93">
              <w:rPr>
                <w:rFonts w:ascii="Franklin Gothic Book" w:hAnsi="Franklin Gothic Book"/>
                <w:bCs/>
              </w:rPr>
              <w:t xml:space="preserve">тоимость </w:t>
            </w:r>
          </w:p>
        </w:tc>
        <w:tc>
          <w:tcPr>
            <w:tcW w:w="5018" w:type="dxa"/>
          </w:tcPr>
          <w:p w:rsidR="00E02CB4" w:rsidRPr="008F1A93" w:rsidRDefault="00927D1B" w:rsidP="00CF5FEF">
            <w:pPr>
              <w:spacing w:line="228" w:lineRule="auto"/>
              <w:jc w:val="both"/>
              <w:rPr>
                <w:rFonts w:ascii="Franklin Gothic Book" w:hAnsi="Franklin Gothic Book"/>
                <w:bCs/>
              </w:rPr>
            </w:pPr>
            <w:r w:rsidRPr="00927D1B">
              <w:rPr>
                <w:rFonts w:ascii="Franklin Gothic Book" w:hAnsi="Franklin Gothic Book"/>
                <w:bCs/>
              </w:rPr>
              <w:t>264 050,13 (двести шестьдесят четыре тысячи пятьдесят) рублей 13 копеек с учетом НДС</w:t>
            </w:r>
          </w:p>
        </w:tc>
      </w:tr>
      <w:tr w:rsidR="00CB4EC0" w:rsidRPr="001F7655" w:rsidTr="006B1E7E">
        <w:trPr>
          <w:tblCellSpacing w:w="15" w:type="dxa"/>
        </w:trPr>
        <w:tc>
          <w:tcPr>
            <w:tcW w:w="4497" w:type="dxa"/>
          </w:tcPr>
          <w:p w:rsidR="00CB4EC0" w:rsidRPr="00BA1A73" w:rsidRDefault="00D3218C" w:rsidP="00BA1A73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5018" w:type="dxa"/>
          </w:tcPr>
          <w:p w:rsidR="00CB4EC0" w:rsidRPr="00BA1A73" w:rsidRDefault="00927D1B" w:rsidP="00927D1B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927D1B">
              <w:rPr>
                <w:rFonts w:ascii="Franklin Gothic Book" w:hAnsi="Franklin Gothic Book"/>
                <w:bCs/>
                <w:iCs/>
              </w:rPr>
              <w:t>5 (пять) календарных  дней с момента поступления заявки от Покупателя</w:t>
            </w:r>
          </w:p>
        </w:tc>
      </w:tr>
      <w:tr w:rsidR="00C05A85" w:rsidRPr="001F7655" w:rsidTr="006B1E7E">
        <w:trPr>
          <w:tblCellSpacing w:w="15" w:type="dxa"/>
        </w:trPr>
        <w:tc>
          <w:tcPr>
            <w:tcW w:w="4497" w:type="dxa"/>
          </w:tcPr>
          <w:p w:rsidR="00C05A85" w:rsidRDefault="00542A99" w:rsidP="00C05A85">
            <w:pPr>
              <w:tabs>
                <w:tab w:val="num" w:pos="-2127"/>
              </w:tabs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  <w:p w:rsidR="00C05A85" w:rsidRPr="001F7655" w:rsidRDefault="00C05A85" w:rsidP="0055026C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018" w:type="dxa"/>
          </w:tcPr>
          <w:p w:rsidR="00927D1B" w:rsidRPr="00927D1B" w:rsidRDefault="00927D1B" w:rsidP="00927D1B">
            <w:pPr>
              <w:pStyle w:val="a9"/>
              <w:jc w:val="both"/>
              <w:rPr>
                <w:rFonts w:ascii="Franklin Gothic Book" w:hAnsi="Franklin Gothic Book"/>
              </w:rPr>
            </w:pPr>
            <w:r w:rsidRPr="00927D1B">
              <w:rPr>
                <w:rFonts w:ascii="Franklin Gothic Book" w:hAnsi="Franklin Gothic Book"/>
              </w:rPr>
              <w:t xml:space="preserve">Покупатель производит оплату поставленного Товара  в срок не позднее 30 (тридцати) календарных  дней  </w:t>
            </w:r>
            <w:proofErr w:type="gramStart"/>
            <w:r w:rsidRPr="00927D1B">
              <w:rPr>
                <w:rFonts w:ascii="Franklin Gothic Book" w:hAnsi="Franklin Gothic Book"/>
              </w:rPr>
              <w:t>с даты поступления</w:t>
            </w:r>
            <w:proofErr w:type="gramEnd"/>
            <w:r w:rsidRPr="00927D1B">
              <w:rPr>
                <w:rFonts w:ascii="Franklin Gothic Book" w:hAnsi="Franklin Gothic Book"/>
              </w:rPr>
              <w:t xml:space="preserve"> Товара на  склад Покупателя. Оплата производится  Поку</w:t>
            </w:r>
            <w:r>
              <w:rPr>
                <w:rFonts w:ascii="Franklin Gothic Book" w:hAnsi="Franklin Gothic Book"/>
              </w:rPr>
              <w:t>пателем на основании счета, сче</w:t>
            </w:r>
            <w:r w:rsidRPr="00927D1B">
              <w:rPr>
                <w:rFonts w:ascii="Franklin Gothic Book" w:hAnsi="Franklin Gothic Book"/>
              </w:rPr>
              <w:t xml:space="preserve">та-фактуры, товарной накладной (ТОРГ-12) </w:t>
            </w:r>
            <w:proofErr w:type="gramStart"/>
            <w:r w:rsidRPr="00927D1B">
              <w:rPr>
                <w:rFonts w:ascii="Franklin Gothic Book" w:hAnsi="Franklin Gothic Book"/>
              </w:rPr>
              <w:t>полученных</w:t>
            </w:r>
            <w:proofErr w:type="gramEnd"/>
            <w:r w:rsidRPr="00927D1B">
              <w:rPr>
                <w:rFonts w:ascii="Franklin Gothic Book" w:hAnsi="Franklin Gothic Book"/>
              </w:rPr>
              <w:t xml:space="preserve"> от Поставщика.</w:t>
            </w:r>
          </w:p>
          <w:p w:rsidR="00927D1B" w:rsidRPr="00927D1B" w:rsidRDefault="00927D1B" w:rsidP="00927D1B">
            <w:pPr>
              <w:pStyle w:val="a9"/>
              <w:jc w:val="both"/>
              <w:rPr>
                <w:rFonts w:ascii="Franklin Gothic Book" w:hAnsi="Franklin Gothic Book"/>
              </w:rPr>
            </w:pPr>
            <w:r w:rsidRPr="00927D1B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включает все налоги, сборы и пошлины,</w:t>
            </w:r>
            <w:r>
              <w:rPr>
                <w:rFonts w:ascii="Franklin Gothic Book" w:hAnsi="Franklin Gothic Book"/>
              </w:rPr>
              <w:t xml:space="preserve"> стоимость доставки и тары (упа</w:t>
            </w:r>
            <w:r w:rsidRPr="00927D1B">
              <w:rPr>
                <w:rFonts w:ascii="Franklin Gothic Book" w:hAnsi="Franklin Gothic Book"/>
              </w:rPr>
              <w:t>ковки), является окончательной и пересмотру не подлежит.</w:t>
            </w:r>
          </w:p>
          <w:p w:rsidR="00C05A85" w:rsidRPr="001F7655" w:rsidRDefault="00927D1B" w:rsidP="00927D1B">
            <w:pPr>
              <w:pStyle w:val="a9"/>
              <w:jc w:val="both"/>
              <w:rPr>
                <w:rFonts w:ascii="Franklin Gothic Book" w:hAnsi="Franklin Gothic Book"/>
              </w:rPr>
            </w:pPr>
            <w:r w:rsidRPr="00927D1B">
              <w:rPr>
                <w:rFonts w:ascii="Franklin Gothic Book" w:hAnsi="Franklin Gothic Book"/>
              </w:rPr>
              <w:t>Все расчеты по Договору производятся</w:t>
            </w:r>
            <w:r>
              <w:rPr>
                <w:rFonts w:ascii="Franklin Gothic Book" w:hAnsi="Franklin Gothic Book"/>
              </w:rPr>
              <w:t xml:space="preserve"> в безналичном порядке путем пе</w:t>
            </w:r>
            <w:r w:rsidRPr="00927D1B">
              <w:rPr>
                <w:rFonts w:ascii="Franklin Gothic Book" w:hAnsi="Franklin Gothic Book"/>
              </w:rPr>
              <w:t>речисления денежных средств на р</w:t>
            </w:r>
            <w:r>
              <w:rPr>
                <w:rFonts w:ascii="Franklin Gothic Book" w:hAnsi="Franklin Gothic Book"/>
              </w:rPr>
              <w:t>асчетный счет Поставщика. Обяза</w:t>
            </w:r>
            <w:r w:rsidRPr="00927D1B">
              <w:rPr>
                <w:rFonts w:ascii="Franklin Gothic Book" w:hAnsi="Franklin Gothic Book"/>
              </w:rPr>
              <w:t>тельства Покупателя по оплате считаются исполненными на дату списания денежных сре</w:t>
            </w:r>
            <w:proofErr w:type="gramStart"/>
            <w:r w:rsidRPr="00927D1B">
              <w:rPr>
                <w:rFonts w:ascii="Franklin Gothic Book" w:hAnsi="Franklin Gothic Book"/>
              </w:rPr>
              <w:t>дств с р</w:t>
            </w:r>
            <w:proofErr w:type="gramEnd"/>
            <w:r w:rsidRPr="00927D1B">
              <w:rPr>
                <w:rFonts w:ascii="Franklin Gothic Book" w:hAnsi="Franklin Gothic Book"/>
              </w:rPr>
              <w:t>асчетного счета банка Покупателя.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Срок предоставления документации о </w:t>
            </w:r>
            <w:r w:rsidRPr="001F7655">
              <w:rPr>
                <w:rFonts w:ascii="Franklin Gothic Book" w:hAnsi="Franklin Gothic Book"/>
                <w:bCs/>
              </w:rPr>
              <w:lastRenderedPageBreak/>
              <w:t>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lastRenderedPageBreak/>
              <w:t>Отсутствует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Размер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1F7655">
              <w:rPr>
                <w:rFonts w:ascii="Franklin Gothic Book" w:hAnsi="Franklin Gothic Book"/>
              </w:rPr>
              <w:t>установлен</w:t>
            </w:r>
            <w:proofErr w:type="gramEnd"/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780288" w:rsidRDefault="007C64A3" w:rsidP="00072106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D3218C">
              <w:rPr>
                <w:rFonts w:ascii="Franklin Gothic Book" w:hAnsi="Franklin Gothic Book"/>
              </w:rPr>
              <w:t>21</w:t>
            </w:r>
            <w:r w:rsidR="009C49DF">
              <w:rPr>
                <w:rFonts w:ascii="Franklin Gothic Book" w:hAnsi="Franklin Gothic Book"/>
              </w:rPr>
              <w:t>.12</w:t>
            </w:r>
            <w:r w:rsidR="00780288">
              <w:rPr>
                <w:rFonts w:ascii="Franklin Gothic Book" w:hAnsi="Franklin Gothic Book"/>
              </w:rPr>
              <w:t>.2015г.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5018" w:type="dxa"/>
            <w:hideMark/>
          </w:tcPr>
          <w:p w:rsidR="003355C5" w:rsidRPr="001F7655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Default="00E64785" w:rsidP="002359F7">
      <w:pPr>
        <w:rPr>
          <w:rFonts w:ascii="Franklin Gothic Book" w:hAnsi="Franklin Gothic Book"/>
          <w:bCs/>
          <w:iCs/>
        </w:rPr>
      </w:pPr>
    </w:p>
    <w:p w:rsidR="00D3218C" w:rsidRDefault="00D3218C" w:rsidP="00D3218C">
      <w:pPr>
        <w:rPr>
          <w:rFonts w:ascii="Franklin Gothic Book" w:hAnsi="Franklin Gothic Book"/>
          <w:bCs/>
          <w:iCs/>
        </w:rPr>
      </w:pPr>
    </w:p>
    <w:p w:rsidR="00D3218C" w:rsidRPr="00D3218C" w:rsidRDefault="00D3218C" w:rsidP="00D3218C">
      <w:pPr>
        <w:rPr>
          <w:rFonts w:ascii="Franklin Gothic Book" w:hAnsi="Franklin Gothic Book"/>
          <w:bCs/>
          <w:iCs/>
        </w:rPr>
      </w:pPr>
      <w:bookmarkStart w:id="0" w:name="_GoBack"/>
      <w:bookmarkEnd w:id="0"/>
      <w:r w:rsidRPr="00D3218C">
        <w:rPr>
          <w:rFonts w:ascii="Franklin Gothic Book" w:hAnsi="Franklin Gothic Book"/>
          <w:bCs/>
          <w:iCs/>
        </w:rPr>
        <w:tab/>
      </w:r>
    </w:p>
    <w:p w:rsidR="00286746" w:rsidRDefault="00286746" w:rsidP="002359F7">
      <w:pPr>
        <w:rPr>
          <w:rFonts w:ascii="Franklin Gothic Book" w:hAnsi="Franklin Gothic Book"/>
          <w:bCs/>
          <w:iCs/>
        </w:rPr>
      </w:pPr>
    </w:p>
    <w:p w:rsidR="003869EC" w:rsidRPr="001F7655" w:rsidRDefault="003869EC" w:rsidP="00E558D5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</w:rPr>
      </w:pPr>
    </w:p>
    <w:sectPr w:rsidR="003869EC" w:rsidRPr="001F7655" w:rsidSect="00DF22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1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4"/>
  </w:num>
  <w:num w:numId="7">
    <w:abstractNumId w:val="9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66A3E"/>
    <w:rsid w:val="00066C88"/>
    <w:rsid w:val="00071862"/>
    <w:rsid w:val="00072106"/>
    <w:rsid w:val="000A7197"/>
    <w:rsid w:val="000A7D90"/>
    <w:rsid w:val="000C3354"/>
    <w:rsid w:val="000E4E9A"/>
    <w:rsid w:val="00111F5A"/>
    <w:rsid w:val="00116656"/>
    <w:rsid w:val="00134AC0"/>
    <w:rsid w:val="00140CB9"/>
    <w:rsid w:val="00162B41"/>
    <w:rsid w:val="001651D5"/>
    <w:rsid w:val="00165B6D"/>
    <w:rsid w:val="001718AF"/>
    <w:rsid w:val="00195C4A"/>
    <w:rsid w:val="001A3905"/>
    <w:rsid w:val="001A3C01"/>
    <w:rsid w:val="001A5297"/>
    <w:rsid w:val="001C47C1"/>
    <w:rsid w:val="001C4FEF"/>
    <w:rsid w:val="001C7F24"/>
    <w:rsid w:val="001D5AA4"/>
    <w:rsid w:val="001E55FF"/>
    <w:rsid w:val="001F0DF5"/>
    <w:rsid w:val="001F2CA3"/>
    <w:rsid w:val="001F7655"/>
    <w:rsid w:val="002109A7"/>
    <w:rsid w:val="002359F7"/>
    <w:rsid w:val="00240373"/>
    <w:rsid w:val="00256E18"/>
    <w:rsid w:val="00276FFE"/>
    <w:rsid w:val="00285748"/>
    <w:rsid w:val="00286746"/>
    <w:rsid w:val="00287F3B"/>
    <w:rsid w:val="002A0343"/>
    <w:rsid w:val="002A2B39"/>
    <w:rsid w:val="002C1C07"/>
    <w:rsid w:val="002C5909"/>
    <w:rsid w:val="002E134E"/>
    <w:rsid w:val="002E2C39"/>
    <w:rsid w:val="002E6D84"/>
    <w:rsid w:val="002F510F"/>
    <w:rsid w:val="002F595B"/>
    <w:rsid w:val="00302EEF"/>
    <w:rsid w:val="00320E4E"/>
    <w:rsid w:val="0032241B"/>
    <w:rsid w:val="003351F3"/>
    <w:rsid w:val="003355C5"/>
    <w:rsid w:val="003533CC"/>
    <w:rsid w:val="003545BE"/>
    <w:rsid w:val="00355049"/>
    <w:rsid w:val="00360DCD"/>
    <w:rsid w:val="003717C9"/>
    <w:rsid w:val="00377037"/>
    <w:rsid w:val="003866CC"/>
    <w:rsid w:val="003869EC"/>
    <w:rsid w:val="003929E9"/>
    <w:rsid w:val="003A2ABA"/>
    <w:rsid w:val="003C19C6"/>
    <w:rsid w:val="003C716A"/>
    <w:rsid w:val="003D1CAF"/>
    <w:rsid w:val="003E5B59"/>
    <w:rsid w:val="003E7886"/>
    <w:rsid w:val="003F4AF4"/>
    <w:rsid w:val="003F67F4"/>
    <w:rsid w:val="004059F7"/>
    <w:rsid w:val="004076BB"/>
    <w:rsid w:val="00412368"/>
    <w:rsid w:val="00417801"/>
    <w:rsid w:val="00420F0C"/>
    <w:rsid w:val="00421665"/>
    <w:rsid w:val="0043348A"/>
    <w:rsid w:val="00465CA4"/>
    <w:rsid w:val="00474694"/>
    <w:rsid w:val="00474E5B"/>
    <w:rsid w:val="004870BB"/>
    <w:rsid w:val="004B108C"/>
    <w:rsid w:val="004B5F26"/>
    <w:rsid w:val="004C383E"/>
    <w:rsid w:val="004C7E92"/>
    <w:rsid w:val="004E60EB"/>
    <w:rsid w:val="004E7C46"/>
    <w:rsid w:val="004F2749"/>
    <w:rsid w:val="005002AC"/>
    <w:rsid w:val="00501434"/>
    <w:rsid w:val="00512E7E"/>
    <w:rsid w:val="005259DD"/>
    <w:rsid w:val="00542A99"/>
    <w:rsid w:val="00551A53"/>
    <w:rsid w:val="0057037C"/>
    <w:rsid w:val="005864B6"/>
    <w:rsid w:val="005A1F97"/>
    <w:rsid w:val="005B2BA2"/>
    <w:rsid w:val="005B6C48"/>
    <w:rsid w:val="005B76F3"/>
    <w:rsid w:val="005E1B54"/>
    <w:rsid w:val="005E2D11"/>
    <w:rsid w:val="005E4170"/>
    <w:rsid w:val="005E7F47"/>
    <w:rsid w:val="006125F6"/>
    <w:rsid w:val="006139E8"/>
    <w:rsid w:val="00613C27"/>
    <w:rsid w:val="006213EE"/>
    <w:rsid w:val="00633BE0"/>
    <w:rsid w:val="0064330B"/>
    <w:rsid w:val="00651894"/>
    <w:rsid w:val="0067481B"/>
    <w:rsid w:val="00674C24"/>
    <w:rsid w:val="006809A3"/>
    <w:rsid w:val="00683FEB"/>
    <w:rsid w:val="00697FAB"/>
    <w:rsid w:val="006A2676"/>
    <w:rsid w:val="006B1E7E"/>
    <w:rsid w:val="006C1B7E"/>
    <w:rsid w:val="006C41FE"/>
    <w:rsid w:val="006D7B83"/>
    <w:rsid w:val="006F06EA"/>
    <w:rsid w:val="006F34C1"/>
    <w:rsid w:val="006F5EFB"/>
    <w:rsid w:val="0070482A"/>
    <w:rsid w:val="007129DA"/>
    <w:rsid w:val="00714E03"/>
    <w:rsid w:val="00715E83"/>
    <w:rsid w:val="0072276E"/>
    <w:rsid w:val="00731FE9"/>
    <w:rsid w:val="00735246"/>
    <w:rsid w:val="007524EF"/>
    <w:rsid w:val="00764259"/>
    <w:rsid w:val="00766E70"/>
    <w:rsid w:val="00767A5A"/>
    <w:rsid w:val="00767BA2"/>
    <w:rsid w:val="007702BE"/>
    <w:rsid w:val="00780288"/>
    <w:rsid w:val="00784AD0"/>
    <w:rsid w:val="00792E9C"/>
    <w:rsid w:val="007A2AD6"/>
    <w:rsid w:val="007B184E"/>
    <w:rsid w:val="007C64A3"/>
    <w:rsid w:val="007D7D2E"/>
    <w:rsid w:val="008045F6"/>
    <w:rsid w:val="008339CA"/>
    <w:rsid w:val="00833FE7"/>
    <w:rsid w:val="008437AF"/>
    <w:rsid w:val="00850695"/>
    <w:rsid w:val="00871801"/>
    <w:rsid w:val="008735E4"/>
    <w:rsid w:val="00875C36"/>
    <w:rsid w:val="008911B4"/>
    <w:rsid w:val="008A0779"/>
    <w:rsid w:val="008A30E1"/>
    <w:rsid w:val="008A513E"/>
    <w:rsid w:val="008A7A71"/>
    <w:rsid w:val="008B6ACE"/>
    <w:rsid w:val="008C4286"/>
    <w:rsid w:val="008C4B9E"/>
    <w:rsid w:val="008D38CB"/>
    <w:rsid w:val="008D4EA0"/>
    <w:rsid w:val="008F0946"/>
    <w:rsid w:val="008F1A93"/>
    <w:rsid w:val="008F4879"/>
    <w:rsid w:val="00913598"/>
    <w:rsid w:val="00914D8B"/>
    <w:rsid w:val="009233EA"/>
    <w:rsid w:val="00927D1B"/>
    <w:rsid w:val="00933FA0"/>
    <w:rsid w:val="00946665"/>
    <w:rsid w:val="009520FE"/>
    <w:rsid w:val="00953A3B"/>
    <w:rsid w:val="00964736"/>
    <w:rsid w:val="00971153"/>
    <w:rsid w:val="009B36ED"/>
    <w:rsid w:val="009B5E40"/>
    <w:rsid w:val="009C49DF"/>
    <w:rsid w:val="009D7BCE"/>
    <w:rsid w:val="009E2E2A"/>
    <w:rsid w:val="009E7C95"/>
    <w:rsid w:val="009F0C90"/>
    <w:rsid w:val="009F3D42"/>
    <w:rsid w:val="009F7493"/>
    <w:rsid w:val="00A03206"/>
    <w:rsid w:val="00A05450"/>
    <w:rsid w:val="00A1146A"/>
    <w:rsid w:val="00A1341C"/>
    <w:rsid w:val="00A2351E"/>
    <w:rsid w:val="00A26ED3"/>
    <w:rsid w:val="00A364F4"/>
    <w:rsid w:val="00A63C75"/>
    <w:rsid w:val="00A74074"/>
    <w:rsid w:val="00A87E26"/>
    <w:rsid w:val="00AB3DB1"/>
    <w:rsid w:val="00AC59EB"/>
    <w:rsid w:val="00AC6185"/>
    <w:rsid w:val="00AD478B"/>
    <w:rsid w:val="00AD66E0"/>
    <w:rsid w:val="00AE4A1D"/>
    <w:rsid w:val="00AE60AA"/>
    <w:rsid w:val="00AF3AE3"/>
    <w:rsid w:val="00B031D4"/>
    <w:rsid w:val="00B04D97"/>
    <w:rsid w:val="00B13B3D"/>
    <w:rsid w:val="00B151D6"/>
    <w:rsid w:val="00B15E15"/>
    <w:rsid w:val="00B24281"/>
    <w:rsid w:val="00B321E4"/>
    <w:rsid w:val="00B36998"/>
    <w:rsid w:val="00B43296"/>
    <w:rsid w:val="00B43C95"/>
    <w:rsid w:val="00B474CF"/>
    <w:rsid w:val="00B63417"/>
    <w:rsid w:val="00B65B76"/>
    <w:rsid w:val="00B700E1"/>
    <w:rsid w:val="00BA1A73"/>
    <w:rsid w:val="00BB5DC6"/>
    <w:rsid w:val="00BE0A63"/>
    <w:rsid w:val="00BF2452"/>
    <w:rsid w:val="00BF32AD"/>
    <w:rsid w:val="00C0266F"/>
    <w:rsid w:val="00C05A85"/>
    <w:rsid w:val="00C20FD1"/>
    <w:rsid w:val="00C278FC"/>
    <w:rsid w:val="00C348D6"/>
    <w:rsid w:val="00C35452"/>
    <w:rsid w:val="00C46B26"/>
    <w:rsid w:val="00C67CB5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AF4"/>
    <w:rsid w:val="00CC22DB"/>
    <w:rsid w:val="00CC3212"/>
    <w:rsid w:val="00CE45C7"/>
    <w:rsid w:val="00CE4A6D"/>
    <w:rsid w:val="00CE54CD"/>
    <w:rsid w:val="00CF15AD"/>
    <w:rsid w:val="00CF5FEF"/>
    <w:rsid w:val="00CF6779"/>
    <w:rsid w:val="00CF7205"/>
    <w:rsid w:val="00D04D52"/>
    <w:rsid w:val="00D11031"/>
    <w:rsid w:val="00D201B8"/>
    <w:rsid w:val="00D22CA4"/>
    <w:rsid w:val="00D3137D"/>
    <w:rsid w:val="00D3218C"/>
    <w:rsid w:val="00D43770"/>
    <w:rsid w:val="00D53767"/>
    <w:rsid w:val="00D563C9"/>
    <w:rsid w:val="00D648E3"/>
    <w:rsid w:val="00D745B8"/>
    <w:rsid w:val="00D77C31"/>
    <w:rsid w:val="00D90092"/>
    <w:rsid w:val="00D913D5"/>
    <w:rsid w:val="00DA58D1"/>
    <w:rsid w:val="00DB0EF9"/>
    <w:rsid w:val="00DB4E1E"/>
    <w:rsid w:val="00DC070D"/>
    <w:rsid w:val="00DC2825"/>
    <w:rsid w:val="00DD4D8C"/>
    <w:rsid w:val="00DE2AC6"/>
    <w:rsid w:val="00DE6027"/>
    <w:rsid w:val="00DF22F6"/>
    <w:rsid w:val="00DF31C4"/>
    <w:rsid w:val="00DF4E27"/>
    <w:rsid w:val="00E001CA"/>
    <w:rsid w:val="00E02CB4"/>
    <w:rsid w:val="00E04FFC"/>
    <w:rsid w:val="00E22F38"/>
    <w:rsid w:val="00E558D5"/>
    <w:rsid w:val="00E6127E"/>
    <w:rsid w:val="00E64785"/>
    <w:rsid w:val="00E74B3A"/>
    <w:rsid w:val="00E75776"/>
    <w:rsid w:val="00E81248"/>
    <w:rsid w:val="00E969DD"/>
    <w:rsid w:val="00E97C64"/>
    <w:rsid w:val="00EA654B"/>
    <w:rsid w:val="00EA6BD2"/>
    <w:rsid w:val="00EB5CAB"/>
    <w:rsid w:val="00EB6D79"/>
    <w:rsid w:val="00EC47F7"/>
    <w:rsid w:val="00F0081B"/>
    <w:rsid w:val="00F03E0D"/>
    <w:rsid w:val="00F04696"/>
    <w:rsid w:val="00F13241"/>
    <w:rsid w:val="00F157FA"/>
    <w:rsid w:val="00F20058"/>
    <w:rsid w:val="00F424C8"/>
    <w:rsid w:val="00F464A1"/>
    <w:rsid w:val="00F47E4E"/>
    <w:rsid w:val="00F5422B"/>
    <w:rsid w:val="00F63138"/>
    <w:rsid w:val="00F72EE7"/>
    <w:rsid w:val="00F80323"/>
    <w:rsid w:val="00F87D6F"/>
    <w:rsid w:val="00FA47A2"/>
    <w:rsid w:val="00FB5726"/>
    <w:rsid w:val="00FC5513"/>
    <w:rsid w:val="00FD02B6"/>
    <w:rsid w:val="00FD1F4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65</cp:revision>
  <cp:lastPrinted>2015-12-18T07:20:00Z</cp:lastPrinted>
  <dcterms:created xsi:type="dcterms:W3CDTF">2015-09-04T09:39:00Z</dcterms:created>
  <dcterms:modified xsi:type="dcterms:W3CDTF">2015-12-24T14:49:00Z</dcterms:modified>
</cp:coreProperties>
</file>